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B32DD" w14:textId="77777777" w:rsidR="0067499E" w:rsidRDefault="00AE3CFB">
      <w:pPr>
        <w:ind w:left="4315"/>
        <w:rPr>
          <w:rFonts w:ascii="Times New Roman"/>
          <w:sz w:val="20"/>
        </w:rPr>
      </w:pPr>
      <w:r>
        <w:rPr>
          <w:rFonts w:ascii="Times New Roman"/>
          <w:noProof/>
          <w:sz w:val="20"/>
        </w:rPr>
        <w:drawing>
          <wp:inline distT="0" distB="0" distL="0" distR="0" wp14:anchorId="4E3BBE0E" wp14:editId="41A9D150">
            <wp:extent cx="1874185" cy="1240154"/>
            <wp:effectExtent l="0" t="0" r="0" b="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874185" cy="1240154"/>
                    </a:xfrm>
                    <a:prstGeom prst="rect">
                      <a:avLst/>
                    </a:prstGeom>
                  </pic:spPr>
                </pic:pic>
              </a:graphicData>
            </a:graphic>
          </wp:inline>
        </w:drawing>
      </w:r>
    </w:p>
    <w:p w14:paraId="369B3F32" w14:textId="77777777" w:rsidR="0067499E" w:rsidRDefault="0067499E">
      <w:pPr>
        <w:pStyle w:val="BodyText"/>
        <w:spacing w:before="28"/>
        <w:rPr>
          <w:rFonts w:ascii="Times New Roman"/>
        </w:rPr>
      </w:pPr>
    </w:p>
    <w:p w14:paraId="7CD4451D" w14:textId="77777777" w:rsidR="0067499E" w:rsidRDefault="00AE3CFB">
      <w:pPr>
        <w:pStyle w:val="Heading4"/>
        <w:ind w:left="1080"/>
        <w:rPr>
          <w:rFonts w:ascii="Arial"/>
        </w:rPr>
      </w:pPr>
      <w:r>
        <w:rPr>
          <w:rFonts w:ascii="Arial"/>
        </w:rPr>
        <w:t>Procurement</w:t>
      </w:r>
      <w:r>
        <w:rPr>
          <w:rFonts w:ascii="Arial"/>
          <w:spacing w:val="-13"/>
        </w:rPr>
        <w:t xml:space="preserve"> </w:t>
      </w:r>
      <w:r>
        <w:rPr>
          <w:rFonts w:ascii="Arial"/>
          <w:spacing w:val="-2"/>
        </w:rPr>
        <w:t>Policy</w:t>
      </w:r>
    </w:p>
    <w:p w14:paraId="766C7593" w14:textId="77777777" w:rsidR="0067499E" w:rsidRDefault="00AE3CFB">
      <w:pPr>
        <w:pStyle w:val="BodyText"/>
        <w:tabs>
          <w:tab w:val="left" w:pos="3788"/>
        </w:tabs>
        <w:spacing w:before="20"/>
        <w:ind w:left="1064"/>
        <w:rPr>
          <w:rFonts w:ascii="Arial"/>
        </w:rPr>
      </w:pPr>
      <w:r>
        <w:rPr>
          <w:rFonts w:ascii="Arial"/>
        </w:rPr>
        <w:t>Originally</w:t>
      </w:r>
      <w:r>
        <w:rPr>
          <w:rFonts w:ascii="Arial"/>
          <w:spacing w:val="-10"/>
        </w:rPr>
        <w:t xml:space="preserve"> </w:t>
      </w:r>
      <w:r>
        <w:rPr>
          <w:rFonts w:ascii="Arial"/>
          <w:spacing w:val="-2"/>
        </w:rPr>
        <w:t>Issued:</w:t>
      </w:r>
      <w:r>
        <w:rPr>
          <w:rFonts w:ascii="Arial"/>
        </w:rPr>
        <w:tab/>
      </w:r>
      <w:r>
        <w:rPr>
          <w:rFonts w:ascii="Arial"/>
          <w:spacing w:val="-2"/>
        </w:rPr>
        <w:t>07/01/2018</w:t>
      </w:r>
    </w:p>
    <w:p w14:paraId="39E774F9" w14:textId="77777777" w:rsidR="0067499E" w:rsidRDefault="00AE3CFB">
      <w:pPr>
        <w:pStyle w:val="BodyText"/>
        <w:tabs>
          <w:tab w:val="left" w:pos="3788"/>
        </w:tabs>
        <w:spacing w:before="20" w:line="259" w:lineRule="auto"/>
        <w:ind w:left="1064" w:right="5899"/>
        <w:rPr>
          <w:rFonts w:ascii="Arial"/>
        </w:rPr>
      </w:pPr>
      <w:r>
        <w:rPr>
          <w:rFonts w:ascii="Arial"/>
        </w:rPr>
        <w:t>Last Revised:</w:t>
      </w:r>
      <w:r>
        <w:rPr>
          <w:rFonts w:ascii="Arial"/>
        </w:rPr>
        <w:tab/>
      </w:r>
      <w:r>
        <w:rPr>
          <w:rFonts w:ascii="Arial"/>
          <w:spacing w:val="-2"/>
        </w:rPr>
        <w:t xml:space="preserve">03/28/2025 </w:t>
      </w:r>
      <w:r>
        <w:rPr>
          <w:rFonts w:ascii="Arial"/>
        </w:rPr>
        <w:t>Responsible Office</w:t>
      </w:r>
      <w:proofErr w:type="gramStart"/>
      <w:r>
        <w:rPr>
          <w:rFonts w:ascii="Arial"/>
        </w:rPr>
        <w:t>:</w:t>
      </w:r>
      <w:r>
        <w:rPr>
          <w:rFonts w:ascii="Arial"/>
        </w:rPr>
        <w:tab/>
      </w:r>
      <w:r>
        <w:rPr>
          <w:rFonts w:ascii="Arial"/>
          <w:spacing w:val="-60"/>
        </w:rPr>
        <w:t xml:space="preserve"> </w:t>
      </w:r>
      <w:r>
        <w:rPr>
          <w:rFonts w:ascii="Arial"/>
        </w:rPr>
        <w:t>Strategic</w:t>
      </w:r>
      <w:proofErr w:type="gramEnd"/>
      <w:r>
        <w:rPr>
          <w:rFonts w:ascii="Arial"/>
          <w:spacing w:val="-15"/>
        </w:rPr>
        <w:t xml:space="preserve"> </w:t>
      </w:r>
      <w:r>
        <w:rPr>
          <w:rFonts w:ascii="Arial"/>
        </w:rPr>
        <w:t>Procurement</w:t>
      </w:r>
    </w:p>
    <w:p w14:paraId="7F7F55EF" w14:textId="77777777" w:rsidR="0067499E" w:rsidRDefault="00AE3CFB">
      <w:pPr>
        <w:pStyle w:val="BodyText"/>
        <w:spacing w:before="7"/>
        <w:rPr>
          <w:rFonts w:ascii="Arial"/>
          <w:sz w:val="18"/>
        </w:rPr>
      </w:pPr>
      <w:r>
        <w:rPr>
          <w:rFonts w:ascii="Arial"/>
          <w:noProof/>
          <w:sz w:val="18"/>
        </w:rPr>
        <mc:AlternateContent>
          <mc:Choice Requires="wps">
            <w:drawing>
              <wp:anchor distT="0" distB="0" distL="0" distR="0" simplePos="0" relativeHeight="487587840" behindDoc="1" locked="0" layoutInCell="1" allowOverlap="1" wp14:anchorId="7153D24B" wp14:editId="37B77DC9">
                <wp:simplePos x="0" y="0"/>
                <wp:positionH relativeFrom="page">
                  <wp:posOffset>895350</wp:posOffset>
                </wp:positionH>
                <wp:positionV relativeFrom="paragraph">
                  <wp:posOffset>151403</wp:posOffset>
                </wp:positionV>
                <wp:extent cx="5984875"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4B11C0F" id="Graphic 2" o:spid="_x0000_s1026" style="position:absolute;margin-left:70.5pt;margin-top:11.9pt;width:471.25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" path="m5984748,l,,,19050r5984748,l5984748,xe" fillcolor="#c00000" stroked="f">
                <v:path arrowok="t"/>
                <w10:wrap type="topAndBottom" anchorx="page"/>
              </v:shape>
            </w:pict>
          </mc:Fallback>
        </mc:AlternateContent>
      </w:r>
    </w:p>
    <w:p w14:paraId="5310BE17" w14:textId="77777777" w:rsidR="0067499E" w:rsidRDefault="00AE3CFB">
      <w:pPr>
        <w:pStyle w:val="Heading4"/>
        <w:spacing w:before="52"/>
        <w:rPr>
          <w:rFonts w:ascii="Arial"/>
        </w:rPr>
      </w:pPr>
      <w:r>
        <w:rPr>
          <w:rFonts w:ascii="Arial"/>
        </w:rPr>
        <w:t>Policy</w:t>
      </w:r>
      <w:r>
        <w:rPr>
          <w:rFonts w:ascii="Arial"/>
          <w:spacing w:val="-7"/>
        </w:rPr>
        <w:t xml:space="preserve"> </w:t>
      </w:r>
      <w:r>
        <w:rPr>
          <w:rFonts w:ascii="Arial"/>
          <w:spacing w:val="-2"/>
        </w:rPr>
        <w:t>Statement</w:t>
      </w:r>
    </w:p>
    <w:p w14:paraId="44595365" w14:textId="77777777" w:rsidR="0067499E" w:rsidRDefault="00AE3CFB">
      <w:pPr>
        <w:pStyle w:val="BodyText"/>
        <w:spacing w:before="21" w:line="247" w:lineRule="auto"/>
        <w:ind w:left="1075" w:right="1446" w:hanging="11"/>
      </w:pPr>
      <w:r>
        <w:t>Harvard</w:t>
      </w:r>
      <w:r>
        <w:rPr>
          <w:spacing w:val="-9"/>
        </w:rPr>
        <w:t xml:space="preserve"> </w:t>
      </w:r>
      <w:r>
        <w:t>University</w:t>
      </w:r>
      <w:r>
        <w:rPr>
          <w:spacing w:val="-9"/>
        </w:rPr>
        <w:t xml:space="preserve"> </w:t>
      </w:r>
      <w:r>
        <w:t>requires</w:t>
      </w:r>
      <w:r>
        <w:rPr>
          <w:spacing w:val="-9"/>
        </w:rPr>
        <w:t xml:space="preserve"> </w:t>
      </w:r>
      <w:r>
        <w:t>that</w:t>
      </w:r>
      <w:r>
        <w:rPr>
          <w:spacing w:val="-8"/>
        </w:rPr>
        <w:t xml:space="preserve"> </w:t>
      </w:r>
      <w:r>
        <w:t>faculty,</w:t>
      </w:r>
      <w:r>
        <w:rPr>
          <w:spacing w:val="-7"/>
        </w:rPr>
        <w:t xml:space="preserve"> </w:t>
      </w:r>
      <w:r>
        <w:t>staﬀ,</w:t>
      </w:r>
      <w:r>
        <w:rPr>
          <w:spacing w:val="-9"/>
        </w:rPr>
        <w:t xml:space="preserve"> </w:t>
      </w:r>
      <w:r>
        <w:t>researchers,</w:t>
      </w:r>
      <w:r>
        <w:rPr>
          <w:spacing w:val="-9"/>
        </w:rPr>
        <w:t xml:space="preserve"> </w:t>
      </w:r>
      <w:r>
        <w:t>students,</w:t>
      </w:r>
      <w:r>
        <w:rPr>
          <w:spacing w:val="-9"/>
        </w:rPr>
        <w:t xml:space="preserve"> </w:t>
      </w:r>
      <w:r>
        <w:t>or</w:t>
      </w:r>
      <w:r>
        <w:rPr>
          <w:spacing w:val="-9"/>
        </w:rPr>
        <w:t xml:space="preserve"> </w:t>
      </w:r>
      <w:r>
        <w:t>other</w:t>
      </w:r>
      <w:r>
        <w:rPr>
          <w:spacing w:val="-9"/>
        </w:rPr>
        <w:t xml:space="preserve"> </w:t>
      </w:r>
      <w:r>
        <w:t>individuals</w:t>
      </w:r>
      <w:r>
        <w:rPr>
          <w:spacing w:val="-9"/>
        </w:rPr>
        <w:t xml:space="preserve"> </w:t>
      </w:r>
      <w:r>
        <w:t>who</w:t>
      </w:r>
      <w:r>
        <w:rPr>
          <w:spacing w:val="-7"/>
        </w:rPr>
        <w:t xml:space="preserve"> </w:t>
      </w:r>
      <w:r>
        <w:t>plan</w:t>
      </w:r>
      <w:r>
        <w:rPr>
          <w:spacing w:val="-8"/>
        </w:rPr>
        <w:t xml:space="preserve"> </w:t>
      </w:r>
      <w:r>
        <w:t>for</w:t>
      </w:r>
      <w:r>
        <w:rPr>
          <w:spacing w:val="-9"/>
        </w:rPr>
        <w:t xml:space="preserve"> </w:t>
      </w:r>
      <w:r>
        <w:t>or purchase products, equipment, supplies, and services with University funds, base purchases on sound business practice, best value, accountability, and compliance with donor, sponsor and regulatory requirements. Individuals planning for or making purchases must follow this and other established Harvard University policies and procedures.</w:t>
      </w:r>
    </w:p>
    <w:p w14:paraId="31E117C5" w14:textId="77777777" w:rsidR="0067499E" w:rsidRDefault="0067499E">
      <w:pPr>
        <w:pStyle w:val="BodyText"/>
        <w:spacing w:before="26"/>
      </w:pPr>
    </w:p>
    <w:p w14:paraId="23599E62" w14:textId="77777777" w:rsidR="0067499E" w:rsidRDefault="00AE3CFB">
      <w:pPr>
        <w:pStyle w:val="BodyText"/>
        <w:spacing w:before="1" w:line="247" w:lineRule="auto"/>
        <w:ind w:left="1075" w:right="1446" w:hanging="11"/>
      </w:pPr>
      <w:r>
        <w:t>Harvard</w:t>
      </w:r>
      <w:r>
        <w:rPr>
          <w:spacing w:val="-5"/>
        </w:rPr>
        <w:t xml:space="preserve"> </w:t>
      </w:r>
      <w:r>
        <w:t>University</w:t>
      </w:r>
      <w:r>
        <w:rPr>
          <w:spacing w:val="-6"/>
        </w:rPr>
        <w:t xml:space="preserve"> </w:t>
      </w:r>
      <w:r>
        <w:t>personnel</w:t>
      </w:r>
      <w:r>
        <w:rPr>
          <w:spacing w:val="-6"/>
        </w:rPr>
        <w:t xml:space="preserve"> </w:t>
      </w:r>
      <w:r>
        <w:t>must</w:t>
      </w:r>
      <w:r>
        <w:rPr>
          <w:spacing w:val="-5"/>
        </w:rPr>
        <w:t xml:space="preserve"> </w:t>
      </w:r>
      <w:r>
        <w:t>purchase</w:t>
      </w:r>
      <w:r>
        <w:rPr>
          <w:spacing w:val="-6"/>
        </w:rPr>
        <w:t xml:space="preserve"> </w:t>
      </w:r>
      <w:r>
        <w:t>goods</w:t>
      </w:r>
      <w:r>
        <w:rPr>
          <w:spacing w:val="-6"/>
        </w:rPr>
        <w:t xml:space="preserve"> </w:t>
      </w:r>
      <w:r>
        <w:t>and</w:t>
      </w:r>
      <w:r>
        <w:rPr>
          <w:spacing w:val="-6"/>
        </w:rPr>
        <w:t xml:space="preserve"> </w:t>
      </w:r>
      <w:r>
        <w:t>services</w:t>
      </w:r>
      <w:r>
        <w:rPr>
          <w:spacing w:val="-5"/>
        </w:rPr>
        <w:t xml:space="preserve"> </w:t>
      </w:r>
      <w:r>
        <w:t>using</w:t>
      </w:r>
      <w:r>
        <w:rPr>
          <w:spacing w:val="-6"/>
        </w:rPr>
        <w:t xml:space="preserve"> </w:t>
      </w:r>
      <w:r>
        <w:t>practices</w:t>
      </w:r>
      <w:r>
        <w:rPr>
          <w:spacing w:val="-6"/>
        </w:rPr>
        <w:t xml:space="preserve"> </w:t>
      </w:r>
      <w:r>
        <w:t>that</w:t>
      </w:r>
      <w:r>
        <w:rPr>
          <w:spacing w:val="-6"/>
        </w:rPr>
        <w:t xml:space="preserve"> </w:t>
      </w:r>
      <w:r>
        <w:t>are</w:t>
      </w:r>
      <w:r>
        <w:rPr>
          <w:spacing w:val="-6"/>
        </w:rPr>
        <w:t xml:space="preserve"> </w:t>
      </w:r>
      <w:r>
        <w:t>compliant</w:t>
      </w:r>
      <w:r>
        <w:rPr>
          <w:spacing w:val="-5"/>
        </w:rPr>
        <w:t xml:space="preserve"> </w:t>
      </w:r>
      <w:r>
        <w:t>with applicable</w:t>
      </w:r>
      <w:r>
        <w:rPr>
          <w:spacing w:val="-4"/>
        </w:rPr>
        <w:t xml:space="preserve"> </w:t>
      </w:r>
      <w:r>
        <w:t>laws,</w:t>
      </w:r>
      <w:r>
        <w:rPr>
          <w:spacing w:val="-5"/>
        </w:rPr>
        <w:t xml:space="preserve"> </w:t>
      </w:r>
      <w:r>
        <w:t>regulations</w:t>
      </w:r>
      <w:r>
        <w:rPr>
          <w:spacing w:val="-5"/>
        </w:rPr>
        <w:t xml:space="preserve"> </w:t>
      </w:r>
      <w:r>
        <w:t>and</w:t>
      </w:r>
      <w:r>
        <w:rPr>
          <w:spacing w:val="-5"/>
        </w:rPr>
        <w:t xml:space="preserve"> </w:t>
      </w:r>
      <w:r>
        <w:t>obligations</w:t>
      </w:r>
      <w:r>
        <w:rPr>
          <w:spacing w:val="-5"/>
        </w:rPr>
        <w:t xml:space="preserve"> </w:t>
      </w:r>
      <w:r>
        <w:t>and</w:t>
      </w:r>
      <w:r>
        <w:rPr>
          <w:spacing w:val="-4"/>
        </w:rPr>
        <w:t xml:space="preserve"> </w:t>
      </w:r>
      <w:r>
        <w:t>that</w:t>
      </w:r>
      <w:r>
        <w:rPr>
          <w:spacing w:val="-5"/>
        </w:rPr>
        <w:t xml:space="preserve"> </w:t>
      </w:r>
      <w:r>
        <w:t>are</w:t>
      </w:r>
      <w:r>
        <w:rPr>
          <w:spacing w:val="-4"/>
        </w:rPr>
        <w:t xml:space="preserve"> </w:t>
      </w:r>
      <w:r>
        <w:t>aligned</w:t>
      </w:r>
      <w:r>
        <w:rPr>
          <w:spacing w:val="-4"/>
        </w:rPr>
        <w:t xml:space="preserve"> </w:t>
      </w:r>
      <w:r>
        <w:t>with</w:t>
      </w:r>
      <w:r>
        <w:rPr>
          <w:spacing w:val="-4"/>
        </w:rPr>
        <w:t xml:space="preserve"> </w:t>
      </w:r>
      <w:r>
        <w:t>Harvard’s</w:t>
      </w:r>
      <w:r>
        <w:rPr>
          <w:spacing w:val="-5"/>
        </w:rPr>
        <w:t xml:space="preserve"> </w:t>
      </w:r>
      <w:r>
        <w:t>policies</w:t>
      </w:r>
      <w:r>
        <w:rPr>
          <w:spacing w:val="-5"/>
        </w:rPr>
        <w:t xml:space="preserve"> </w:t>
      </w:r>
      <w:r>
        <w:t>and</w:t>
      </w:r>
      <w:r>
        <w:rPr>
          <w:spacing w:val="-4"/>
        </w:rPr>
        <w:t xml:space="preserve"> </w:t>
      </w:r>
      <w:r>
        <w:t xml:space="preserve">objectives. The Federal Uniform Guidance mandates that </w:t>
      </w:r>
      <w:proofErr w:type="gramStart"/>
      <w:r>
        <w:t>purchases</w:t>
      </w:r>
      <w:proofErr w:type="gramEnd"/>
      <w:r>
        <w:t xml:space="preserve"> made with federal funds follow speciﬁc procedures and the University requires all purchases made with federal funds to follow these procedures.</w:t>
      </w:r>
      <w:r>
        <w:rPr>
          <w:spacing w:val="-3"/>
        </w:rPr>
        <w:t xml:space="preserve"> </w:t>
      </w:r>
      <w:r>
        <w:t>In</w:t>
      </w:r>
      <w:r>
        <w:rPr>
          <w:spacing w:val="-4"/>
        </w:rPr>
        <w:t xml:space="preserve"> </w:t>
      </w:r>
      <w:r>
        <w:t>addition,</w:t>
      </w:r>
      <w:r>
        <w:rPr>
          <w:spacing w:val="-2"/>
        </w:rPr>
        <w:t xml:space="preserve"> </w:t>
      </w:r>
      <w:r>
        <w:t>all</w:t>
      </w:r>
      <w:r>
        <w:rPr>
          <w:spacing w:val="-3"/>
        </w:rPr>
        <w:t xml:space="preserve"> </w:t>
      </w:r>
      <w:r>
        <w:t>purchases</w:t>
      </w:r>
      <w:r>
        <w:rPr>
          <w:spacing w:val="-4"/>
        </w:rPr>
        <w:t xml:space="preserve"> </w:t>
      </w:r>
      <w:r>
        <w:t>must</w:t>
      </w:r>
      <w:r>
        <w:rPr>
          <w:spacing w:val="-4"/>
        </w:rPr>
        <w:t xml:space="preserve"> </w:t>
      </w:r>
      <w:r>
        <w:t>comply</w:t>
      </w:r>
      <w:r>
        <w:rPr>
          <w:spacing w:val="-3"/>
        </w:rPr>
        <w:t xml:space="preserve"> </w:t>
      </w:r>
      <w:r>
        <w:t>with</w:t>
      </w:r>
      <w:r>
        <w:rPr>
          <w:spacing w:val="-4"/>
        </w:rPr>
        <w:t xml:space="preserve"> </w:t>
      </w:r>
      <w:r>
        <w:t>all</w:t>
      </w:r>
      <w:r>
        <w:rPr>
          <w:spacing w:val="-3"/>
        </w:rPr>
        <w:t xml:space="preserve"> </w:t>
      </w:r>
      <w:r>
        <w:t>terms</w:t>
      </w:r>
      <w:r>
        <w:rPr>
          <w:spacing w:val="-4"/>
        </w:rPr>
        <w:t xml:space="preserve"> </w:t>
      </w:r>
      <w:r>
        <w:t>and</w:t>
      </w:r>
      <w:r>
        <w:rPr>
          <w:spacing w:val="-4"/>
        </w:rPr>
        <w:t xml:space="preserve"> </w:t>
      </w:r>
      <w:r>
        <w:t>conditions</w:t>
      </w:r>
      <w:r>
        <w:rPr>
          <w:spacing w:val="-4"/>
        </w:rPr>
        <w:t xml:space="preserve"> </w:t>
      </w:r>
      <w:r>
        <w:t>of</w:t>
      </w:r>
      <w:r>
        <w:rPr>
          <w:spacing w:val="-4"/>
        </w:rPr>
        <w:t xml:space="preserve"> </w:t>
      </w:r>
      <w:r>
        <w:t>the</w:t>
      </w:r>
      <w:r>
        <w:rPr>
          <w:spacing w:val="-4"/>
        </w:rPr>
        <w:t xml:space="preserve"> </w:t>
      </w:r>
      <w:r>
        <w:t>funding</w:t>
      </w:r>
      <w:r>
        <w:rPr>
          <w:spacing w:val="-4"/>
        </w:rPr>
        <w:t xml:space="preserve"> </w:t>
      </w:r>
      <w:r>
        <w:t>source. The University strongly encourages best practices for purchases made with non-federal funds.</w:t>
      </w:r>
    </w:p>
    <w:p w14:paraId="401DE9D2" w14:textId="77777777" w:rsidR="0067499E" w:rsidRDefault="0067499E">
      <w:pPr>
        <w:pStyle w:val="BodyText"/>
        <w:spacing w:before="28"/>
      </w:pPr>
    </w:p>
    <w:p w14:paraId="569FFD6C" w14:textId="77777777" w:rsidR="0067499E" w:rsidRDefault="00AE3CFB">
      <w:pPr>
        <w:pStyle w:val="BodyText"/>
        <w:spacing w:line="247" w:lineRule="auto"/>
        <w:ind w:left="1075" w:right="1446" w:hanging="11"/>
      </w:pPr>
      <w:r>
        <w:t>Whenever</w:t>
      </w:r>
      <w:r>
        <w:rPr>
          <w:spacing w:val="-5"/>
        </w:rPr>
        <w:t xml:space="preserve"> </w:t>
      </w:r>
      <w:r>
        <w:t>possible,</w:t>
      </w:r>
      <w:r>
        <w:rPr>
          <w:spacing w:val="-5"/>
        </w:rPr>
        <w:t xml:space="preserve"> </w:t>
      </w:r>
      <w:r>
        <w:t>all</w:t>
      </w:r>
      <w:r>
        <w:rPr>
          <w:spacing w:val="-5"/>
        </w:rPr>
        <w:t xml:space="preserve"> </w:t>
      </w:r>
      <w:r>
        <w:t>individuals</w:t>
      </w:r>
      <w:r>
        <w:rPr>
          <w:spacing w:val="-5"/>
        </w:rPr>
        <w:t xml:space="preserve"> </w:t>
      </w:r>
      <w:r>
        <w:t>purchasing</w:t>
      </w:r>
      <w:r>
        <w:rPr>
          <w:spacing w:val="-5"/>
        </w:rPr>
        <w:t xml:space="preserve"> </w:t>
      </w:r>
      <w:r>
        <w:t>on</w:t>
      </w:r>
      <w:r>
        <w:rPr>
          <w:spacing w:val="-5"/>
        </w:rPr>
        <w:t xml:space="preserve"> </w:t>
      </w:r>
      <w:r>
        <w:t>behalf</w:t>
      </w:r>
      <w:r>
        <w:rPr>
          <w:spacing w:val="-3"/>
        </w:rPr>
        <w:t xml:space="preserve"> </w:t>
      </w:r>
      <w:r>
        <w:t>of</w:t>
      </w:r>
      <w:r>
        <w:rPr>
          <w:spacing w:val="-5"/>
        </w:rPr>
        <w:t xml:space="preserve"> </w:t>
      </w:r>
      <w:r>
        <w:t>Harvard</w:t>
      </w:r>
      <w:r>
        <w:rPr>
          <w:spacing w:val="-5"/>
        </w:rPr>
        <w:t xml:space="preserve"> </w:t>
      </w:r>
      <w:r>
        <w:t>University</w:t>
      </w:r>
      <w:r>
        <w:rPr>
          <w:spacing w:val="-5"/>
        </w:rPr>
        <w:t xml:space="preserve"> </w:t>
      </w:r>
      <w:r>
        <w:t>should</w:t>
      </w:r>
      <w:r>
        <w:rPr>
          <w:spacing w:val="-5"/>
        </w:rPr>
        <w:t xml:space="preserve"> </w:t>
      </w:r>
      <w:r>
        <w:t>purchase</w:t>
      </w:r>
      <w:r>
        <w:rPr>
          <w:spacing w:val="-5"/>
        </w:rPr>
        <w:t xml:space="preserve"> </w:t>
      </w:r>
      <w:r>
        <w:t>goods</w:t>
      </w:r>
      <w:r>
        <w:rPr>
          <w:spacing w:val="-5"/>
        </w:rPr>
        <w:t xml:space="preserve"> </w:t>
      </w:r>
      <w:r>
        <w:t>and services from Harvard Preferred Vendors / Suppliers to reduce administrative burden and maximize the University’s buying power.</w:t>
      </w:r>
    </w:p>
    <w:p w14:paraId="52C9F3CC" w14:textId="77777777" w:rsidR="0067499E" w:rsidRDefault="0067499E">
      <w:pPr>
        <w:pStyle w:val="BodyText"/>
        <w:spacing w:before="26"/>
      </w:pPr>
    </w:p>
    <w:p w14:paraId="289AB19A" w14:textId="77777777" w:rsidR="0067499E" w:rsidRDefault="00AE3CFB">
      <w:pPr>
        <w:pStyle w:val="BodyText"/>
        <w:spacing w:line="247" w:lineRule="auto"/>
        <w:ind w:left="1075" w:right="1587" w:hanging="11"/>
      </w:pPr>
      <w:r>
        <w:t>If</w:t>
      </w:r>
      <w:r>
        <w:rPr>
          <w:spacing w:val="-6"/>
        </w:rPr>
        <w:t xml:space="preserve"> </w:t>
      </w:r>
      <w:r>
        <w:t>direction</w:t>
      </w:r>
      <w:r>
        <w:rPr>
          <w:spacing w:val="-6"/>
        </w:rPr>
        <w:t xml:space="preserve"> </w:t>
      </w:r>
      <w:r>
        <w:t>diﬀers</w:t>
      </w:r>
      <w:r>
        <w:rPr>
          <w:spacing w:val="-6"/>
        </w:rPr>
        <w:t xml:space="preserve"> </w:t>
      </w:r>
      <w:r>
        <w:t>between</w:t>
      </w:r>
      <w:r>
        <w:rPr>
          <w:spacing w:val="-6"/>
        </w:rPr>
        <w:t xml:space="preserve"> </w:t>
      </w:r>
      <w:r>
        <w:t>this</w:t>
      </w:r>
      <w:r>
        <w:rPr>
          <w:spacing w:val="-6"/>
        </w:rPr>
        <w:t xml:space="preserve"> </w:t>
      </w:r>
      <w:r>
        <w:t>policy</w:t>
      </w:r>
      <w:r>
        <w:rPr>
          <w:spacing w:val="-5"/>
        </w:rPr>
        <w:t xml:space="preserve"> </w:t>
      </w:r>
      <w:r>
        <w:t>and</w:t>
      </w:r>
      <w:r>
        <w:rPr>
          <w:spacing w:val="-5"/>
        </w:rPr>
        <w:t xml:space="preserve"> </w:t>
      </w:r>
      <w:r>
        <w:t>external</w:t>
      </w:r>
      <w:r>
        <w:rPr>
          <w:spacing w:val="-5"/>
        </w:rPr>
        <w:t xml:space="preserve"> </w:t>
      </w:r>
      <w:r>
        <w:t>regulations,</w:t>
      </w:r>
      <w:r>
        <w:rPr>
          <w:spacing w:val="-6"/>
        </w:rPr>
        <w:t xml:space="preserve"> </w:t>
      </w:r>
      <w:r>
        <w:t>sponsor</w:t>
      </w:r>
      <w:r>
        <w:rPr>
          <w:spacing w:val="-6"/>
        </w:rPr>
        <w:t xml:space="preserve"> </w:t>
      </w:r>
      <w:r>
        <w:t>or</w:t>
      </w:r>
      <w:r>
        <w:rPr>
          <w:spacing w:val="-6"/>
        </w:rPr>
        <w:t xml:space="preserve"> </w:t>
      </w:r>
      <w:r>
        <w:t>donor</w:t>
      </w:r>
      <w:r>
        <w:rPr>
          <w:spacing w:val="-6"/>
        </w:rPr>
        <w:t xml:space="preserve"> </w:t>
      </w:r>
      <w:r>
        <w:t>terms,</w:t>
      </w:r>
      <w:r>
        <w:rPr>
          <w:spacing w:val="-6"/>
        </w:rPr>
        <w:t xml:space="preserve"> </w:t>
      </w:r>
      <w:r>
        <w:t>or</w:t>
      </w:r>
      <w:r>
        <w:rPr>
          <w:spacing w:val="-5"/>
        </w:rPr>
        <w:t xml:space="preserve"> </w:t>
      </w:r>
      <w:r>
        <w:t>other internal policy or procedures, the more restrictive instruction will apply.</w:t>
      </w:r>
    </w:p>
    <w:p w14:paraId="519C2847" w14:textId="77777777" w:rsidR="0067499E" w:rsidRDefault="00AE3CFB">
      <w:pPr>
        <w:pStyle w:val="BodyText"/>
        <w:spacing w:before="10"/>
        <w:rPr>
          <w:sz w:val="17"/>
        </w:rPr>
      </w:pPr>
      <w:r>
        <w:rPr>
          <w:noProof/>
          <w:sz w:val="17"/>
        </w:rPr>
        <mc:AlternateContent>
          <mc:Choice Requires="wps">
            <w:drawing>
              <wp:anchor distT="0" distB="0" distL="0" distR="0" simplePos="0" relativeHeight="487588352" behindDoc="1" locked="0" layoutInCell="1" allowOverlap="1" wp14:anchorId="15614949" wp14:editId="50453103">
                <wp:simplePos x="0" y="0"/>
                <wp:positionH relativeFrom="page">
                  <wp:posOffset>911352</wp:posOffset>
                </wp:positionH>
                <wp:positionV relativeFrom="paragraph">
                  <wp:posOffset>153400</wp:posOffset>
                </wp:positionV>
                <wp:extent cx="5984875" cy="190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9390F67" id="Graphic 3" o:spid="_x0000_s1026" style="position:absolute;margin-left:71.75pt;margin-top:12.1pt;width:471.25pt;height:1.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" path="m5984748,l,,,19050r5984748,l5984748,xe" fillcolor="#c00000" stroked="f">
                <v:path arrowok="t"/>
                <w10:wrap type="topAndBottom" anchorx="page"/>
              </v:shape>
            </w:pict>
          </mc:Fallback>
        </mc:AlternateContent>
      </w:r>
    </w:p>
    <w:p w14:paraId="6EC202A2" w14:textId="77777777" w:rsidR="0067499E" w:rsidRDefault="00AE3CFB">
      <w:pPr>
        <w:pStyle w:val="Heading4"/>
        <w:spacing w:before="9"/>
        <w:rPr>
          <w:rFonts w:ascii="Arial"/>
        </w:rPr>
      </w:pPr>
      <w:r>
        <w:rPr>
          <w:rFonts w:ascii="Arial"/>
        </w:rPr>
        <w:t>Reason</w:t>
      </w:r>
      <w:r>
        <w:rPr>
          <w:rFonts w:ascii="Arial"/>
          <w:spacing w:val="-6"/>
        </w:rPr>
        <w:t xml:space="preserve"> </w:t>
      </w:r>
      <w:r>
        <w:rPr>
          <w:rFonts w:ascii="Arial"/>
        </w:rPr>
        <w:t>for</w:t>
      </w:r>
      <w:r>
        <w:rPr>
          <w:rFonts w:ascii="Arial"/>
          <w:spacing w:val="-5"/>
        </w:rPr>
        <w:t xml:space="preserve"> </w:t>
      </w:r>
      <w:r>
        <w:rPr>
          <w:rFonts w:ascii="Arial"/>
          <w:spacing w:val="-2"/>
        </w:rPr>
        <w:t>Policy</w:t>
      </w:r>
    </w:p>
    <w:p w14:paraId="23EBEEB3" w14:textId="77777777" w:rsidR="0067499E" w:rsidRDefault="00AE3CFB">
      <w:pPr>
        <w:pStyle w:val="BodyText"/>
        <w:spacing w:before="21" w:line="247" w:lineRule="auto"/>
        <w:ind w:left="1075" w:right="1984" w:hanging="11"/>
        <w:jc w:val="both"/>
      </w:pPr>
      <w:r>
        <w:t>This</w:t>
      </w:r>
      <w:r>
        <w:rPr>
          <w:spacing w:val="-2"/>
        </w:rPr>
        <w:t xml:space="preserve"> </w:t>
      </w:r>
      <w:r>
        <w:t>policy</w:t>
      </w:r>
      <w:r>
        <w:rPr>
          <w:spacing w:val="-2"/>
        </w:rPr>
        <w:t xml:space="preserve"> </w:t>
      </w:r>
      <w:r>
        <w:t>is</w:t>
      </w:r>
      <w:r>
        <w:rPr>
          <w:spacing w:val="-2"/>
        </w:rPr>
        <w:t xml:space="preserve"> </w:t>
      </w:r>
      <w:r>
        <w:t>intended</w:t>
      </w:r>
      <w:r>
        <w:rPr>
          <w:spacing w:val="-1"/>
        </w:rPr>
        <w:t xml:space="preserve"> </w:t>
      </w:r>
      <w:r>
        <w:t>to</w:t>
      </w:r>
      <w:r>
        <w:rPr>
          <w:spacing w:val="-2"/>
        </w:rPr>
        <w:t xml:space="preserve"> </w:t>
      </w:r>
      <w:r>
        <w:t>ensure</w:t>
      </w:r>
      <w:r>
        <w:rPr>
          <w:spacing w:val="-1"/>
        </w:rPr>
        <w:t xml:space="preserve"> </w:t>
      </w:r>
      <w:r>
        <w:t>that</w:t>
      </w:r>
      <w:r>
        <w:rPr>
          <w:spacing w:val="-2"/>
        </w:rPr>
        <w:t xml:space="preserve"> </w:t>
      </w:r>
      <w:r>
        <w:t>Harvard</w:t>
      </w:r>
      <w:r>
        <w:rPr>
          <w:spacing w:val="-1"/>
        </w:rPr>
        <w:t xml:space="preserve"> </w:t>
      </w:r>
      <w:r>
        <w:t>University</w:t>
      </w:r>
      <w:r>
        <w:rPr>
          <w:spacing w:val="-2"/>
        </w:rPr>
        <w:t xml:space="preserve"> </w:t>
      </w:r>
      <w:r>
        <w:t>resources</w:t>
      </w:r>
      <w:r>
        <w:rPr>
          <w:spacing w:val="-1"/>
        </w:rPr>
        <w:t xml:space="preserve"> </w:t>
      </w:r>
      <w:r>
        <w:t>are</w:t>
      </w:r>
      <w:r>
        <w:rPr>
          <w:spacing w:val="-2"/>
        </w:rPr>
        <w:t xml:space="preserve"> </w:t>
      </w:r>
      <w:r>
        <w:t>used</w:t>
      </w:r>
      <w:r>
        <w:rPr>
          <w:spacing w:val="-2"/>
        </w:rPr>
        <w:t xml:space="preserve"> </w:t>
      </w:r>
      <w:r>
        <w:t>properly</w:t>
      </w:r>
      <w:r>
        <w:rPr>
          <w:spacing w:val="-2"/>
        </w:rPr>
        <w:t xml:space="preserve"> </w:t>
      </w:r>
      <w:r>
        <w:t>in</w:t>
      </w:r>
      <w:r>
        <w:rPr>
          <w:spacing w:val="-1"/>
        </w:rPr>
        <w:t xml:space="preserve"> </w:t>
      </w:r>
      <w:r>
        <w:t>purchasing activities.</w:t>
      </w:r>
      <w:r>
        <w:rPr>
          <w:spacing w:val="-5"/>
        </w:rPr>
        <w:t xml:space="preserve"> </w:t>
      </w:r>
      <w:r>
        <w:t>Consistent</w:t>
      </w:r>
      <w:r>
        <w:rPr>
          <w:spacing w:val="-4"/>
        </w:rPr>
        <w:t xml:space="preserve"> </w:t>
      </w:r>
      <w:r>
        <w:t>adherence</w:t>
      </w:r>
      <w:r>
        <w:rPr>
          <w:spacing w:val="-5"/>
        </w:rPr>
        <w:t xml:space="preserve"> </w:t>
      </w:r>
      <w:r>
        <w:t>to</w:t>
      </w:r>
      <w:r>
        <w:rPr>
          <w:spacing w:val="-5"/>
        </w:rPr>
        <w:t xml:space="preserve"> </w:t>
      </w:r>
      <w:r>
        <w:t>the</w:t>
      </w:r>
      <w:r>
        <w:rPr>
          <w:spacing w:val="-4"/>
        </w:rPr>
        <w:t xml:space="preserve"> </w:t>
      </w:r>
      <w:r>
        <w:t>policy</w:t>
      </w:r>
      <w:r>
        <w:rPr>
          <w:spacing w:val="-5"/>
        </w:rPr>
        <w:t xml:space="preserve"> </w:t>
      </w:r>
      <w:r>
        <w:t>provides</w:t>
      </w:r>
      <w:r>
        <w:rPr>
          <w:spacing w:val="-5"/>
        </w:rPr>
        <w:t xml:space="preserve"> </w:t>
      </w:r>
      <w:proofErr w:type="gramStart"/>
      <w:r>
        <w:t>the</w:t>
      </w:r>
      <w:r>
        <w:rPr>
          <w:spacing w:val="-4"/>
        </w:rPr>
        <w:t xml:space="preserve"> </w:t>
      </w:r>
      <w:r>
        <w:t>reliability</w:t>
      </w:r>
      <w:proofErr w:type="gramEnd"/>
      <w:r>
        <w:rPr>
          <w:spacing w:val="-5"/>
        </w:rPr>
        <w:t xml:space="preserve"> </w:t>
      </w:r>
      <w:r>
        <w:t>and</w:t>
      </w:r>
      <w:r>
        <w:rPr>
          <w:spacing w:val="-4"/>
        </w:rPr>
        <w:t xml:space="preserve"> </w:t>
      </w:r>
      <w:r>
        <w:t>assurance</w:t>
      </w:r>
      <w:r>
        <w:rPr>
          <w:spacing w:val="-4"/>
        </w:rPr>
        <w:t xml:space="preserve"> </w:t>
      </w:r>
      <w:r>
        <w:t>that</w:t>
      </w:r>
      <w:r>
        <w:rPr>
          <w:spacing w:val="-5"/>
        </w:rPr>
        <w:t xml:space="preserve"> </w:t>
      </w:r>
      <w:r>
        <w:t>purchasing activities</w:t>
      </w:r>
      <w:r>
        <w:rPr>
          <w:spacing w:val="-8"/>
        </w:rPr>
        <w:t xml:space="preserve"> </w:t>
      </w:r>
      <w:r>
        <w:t>meet</w:t>
      </w:r>
      <w:r>
        <w:rPr>
          <w:spacing w:val="-7"/>
        </w:rPr>
        <w:t xml:space="preserve"> </w:t>
      </w:r>
      <w:r>
        <w:t>regulatory</w:t>
      </w:r>
      <w:r>
        <w:rPr>
          <w:spacing w:val="-8"/>
        </w:rPr>
        <w:t xml:space="preserve"> </w:t>
      </w:r>
      <w:r>
        <w:t>requirements</w:t>
      </w:r>
      <w:r>
        <w:rPr>
          <w:spacing w:val="-6"/>
        </w:rPr>
        <w:t xml:space="preserve"> </w:t>
      </w:r>
      <w:r>
        <w:t>and</w:t>
      </w:r>
      <w:r>
        <w:rPr>
          <w:spacing w:val="-8"/>
        </w:rPr>
        <w:t xml:space="preserve"> </w:t>
      </w:r>
      <w:r>
        <w:t>sound</w:t>
      </w:r>
      <w:r>
        <w:rPr>
          <w:spacing w:val="-8"/>
        </w:rPr>
        <w:t xml:space="preserve"> </w:t>
      </w:r>
      <w:r>
        <w:t>business</w:t>
      </w:r>
      <w:r>
        <w:rPr>
          <w:spacing w:val="-8"/>
        </w:rPr>
        <w:t xml:space="preserve"> </w:t>
      </w:r>
      <w:r>
        <w:t>practice</w:t>
      </w:r>
      <w:r>
        <w:rPr>
          <w:spacing w:val="-8"/>
        </w:rPr>
        <w:t xml:space="preserve"> </w:t>
      </w:r>
      <w:r>
        <w:t>for</w:t>
      </w:r>
      <w:r>
        <w:rPr>
          <w:spacing w:val="-8"/>
        </w:rPr>
        <w:t xml:space="preserve"> </w:t>
      </w:r>
      <w:r>
        <w:t>acquisitions,</w:t>
      </w:r>
      <w:r>
        <w:rPr>
          <w:spacing w:val="-8"/>
        </w:rPr>
        <w:t xml:space="preserve"> </w:t>
      </w:r>
      <w:r>
        <w:t>contracts</w:t>
      </w:r>
      <w:r>
        <w:rPr>
          <w:spacing w:val="-8"/>
        </w:rPr>
        <w:t xml:space="preserve"> </w:t>
      </w:r>
      <w:r>
        <w:t>and third-party arrangements.</w:t>
      </w:r>
    </w:p>
    <w:p w14:paraId="2D310798" w14:textId="77777777" w:rsidR="0067499E" w:rsidRDefault="0067499E">
      <w:pPr>
        <w:pStyle w:val="BodyText"/>
        <w:spacing w:before="27"/>
      </w:pPr>
    </w:p>
    <w:p w14:paraId="4CFD1F65" w14:textId="77777777" w:rsidR="0067499E" w:rsidRDefault="00AE3CFB">
      <w:pPr>
        <w:pStyle w:val="BodyText"/>
        <w:spacing w:line="247" w:lineRule="auto"/>
        <w:ind w:left="1075" w:right="1446" w:hanging="11"/>
        <w:rPr>
          <w:sz w:val="20"/>
        </w:rPr>
      </w:pPr>
      <w:r>
        <w:t>The</w:t>
      </w:r>
      <w:r>
        <w:rPr>
          <w:spacing w:val="-6"/>
        </w:rPr>
        <w:t xml:space="preserve"> </w:t>
      </w:r>
      <w:r>
        <w:t>University</w:t>
      </w:r>
      <w:r>
        <w:rPr>
          <w:spacing w:val="-7"/>
        </w:rPr>
        <w:t xml:space="preserve"> </w:t>
      </w:r>
      <w:r>
        <w:t>expects</w:t>
      </w:r>
      <w:r>
        <w:rPr>
          <w:spacing w:val="-7"/>
        </w:rPr>
        <w:t xml:space="preserve"> </w:t>
      </w:r>
      <w:r>
        <w:t>individuals</w:t>
      </w:r>
      <w:r>
        <w:rPr>
          <w:spacing w:val="-7"/>
        </w:rPr>
        <w:t xml:space="preserve"> </w:t>
      </w:r>
      <w:r>
        <w:t>to</w:t>
      </w:r>
      <w:r>
        <w:rPr>
          <w:spacing w:val="-7"/>
        </w:rPr>
        <w:t xml:space="preserve"> </w:t>
      </w:r>
      <w:r>
        <w:t>make</w:t>
      </w:r>
      <w:r>
        <w:rPr>
          <w:spacing w:val="-7"/>
        </w:rPr>
        <w:t xml:space="preserve"> </w:t>
      </w:r>
      <w:r>
        <w:t>sound</w:t>
      </w:r>
      <w:r>
        <w:rPr>
          <w:spacing w:val="-6"/>
        </w:rPr>
        <w:t xml:space="preserve"> </w:t>
      </w:r>
      <w:r>
        <w:t>and</w:t>
      </w:r>
      <w:r>
        <w:rPr>
          <w:spacing w:val="-6"/>
        </w:rPr>
        <w:t xml:space="preserve"> </w:t>
      </w:r>
      <w:r>
        <w:t>ethical</w:t>
      </w:r>
      <w:r>
        <w:rPr>
          <w:spacing w:val="-6"/>
        </w:rPr>
        <w:t xml:space="preserve"> </w:t>
      </w:r>
      <w:r>
        <w:t>purchasing</w:t>
      </w:r>
      <w:r>
        <w:rPr>
          <w:spacing w:val="-7"/>
        </w:rPr>
        <w:t xml:space="preserve"> </w:t>
      </w:r>
      <w:r>
        <w:t>and</w:t>
      </w:r>
      <w:r>
        <w:rPr>
          <w:spacing w:val="-6"/>
        </w:rPr>
        <w:t xml:space="preserve"> </w:t>
      </w:r>
      <w:r>
        <w:t>contracting</w:t>
      </w:r>
      <w:r>
        <w:rPr>
          <w:spacing w:val="-7"/>
        </w:rPr>
        <w:t xml:space="preserve"> </w:t>
      </w:r>
      <w:r>
        <w:t>decisions</w:t>
      </w:r>
      <w:r>
        <w:rPr>
          <w:spacing w:val="-6"/>
        </w:rPr>
        <w:t xml:space="preserve"> </w:t>
      </w:r>
      <w:r>
        <w:t>that will ensure the continued and eﬃcient operation of the University</w:t>
      </w:r>
      <w:r>
        <w:rPr>
          <w:sz w:val="20"/>
        </w:rPr>
        <w:t>.</w:t>
      </w:r>
    </w:p>
    <w:p w14:paraId="25AA42FB" w14:textId="77777777" w:rsidR="0067499E" w:rsidRDefault="00AE3CFB">
      <w:pPr>
        <w:pStyle w:val="BodyText"/>
        <w:spacing w:before="9"/>
        <w:rPr>
          <w:sz w:val="17"/>
        </w:rPr>
      </w:pPr>
      <w:r>
        <w:rPr>
          <w:noProof/>
          <w:sz w:val="17"/>
        </w:rPr>
        <mc:AlternateContent>
          <mc:Choice Requires="wps">
            <w:drawing>
              <wp:anchor distT="0" distB="0" distL="0" distR="0" simplePos="0" relativeHeight="487588864" behindDoc="1" locked="0" layoutInCell="1" allowOverlap="1" wp14:anchorId="09762279" wp14:editId="14154265">
                <wp:simplePos x="0" y="0"/>
                <wp:positionH relativeFrom="page">
                  <wp:posOffset>911352</wp:posOffset>
                </wp:positionH>
                <wp:positionV relativeFrom="paragraph">
                  <wp:posOffset>153034</wp:posOffset>
                </wp:positionV>
                <wp:extent cx="5984875" cy="190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49"/>
                              </a:lnTo>
                              <a:lnTo>
                                <a:pt x="5984748" y="19049"/>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9355483" id="Graphic 4" o:spid="_x0000_s1026" style="position:absolute;margin-left:71.75pt;margin-top:12.05pt;width:471.25pt;height:1.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" path="m5984748,l,,,19049r5984748,l5984748,xe" fillcolor="#c00000" stroked="f">
                <v:path arrowok="t"/>
                <w10:wrap type="topAndBottom" anchorx="page"/>
              </v:shape>
            </w:pict>
          </mc:Fallback>
        </mc:AlternateContent>
      </w:r>
    </w:p>
    <w:p w14:paraId="0FD85022" w14:textId="77777777" w:rsidR="0067499E" w:rsidRDefault="00AE3CFB">
      <w:pPr>
        <w:pStyle w:val="Heading4"/>
        <w:spacing w:before="11"/>
        <w:rPr>
          <w:rFonts w:ascii="Arial"/>
        </w:rPr>
      </w:pPr>
      <w:r>
        <w:rPr>
          <w:rFonts w:ascii="Arial"/>
        </w:rPr>
        <w:t>Who</w:t>
      </w:r>
      <w:r>
        <w:rPr>
          <w:rFonts w:ascii="Arial"/>
          <w:spacing w:val="-5"/>
        </w:rPr>
        <w:t xml:space="preserve"> </w:t>
      </w:r>
      <w:r>
        <w:rPr>
          <w:rFonts w:ascii="Arial"/>
        </w:rPr>
        <w:t>Must</w:t>
      </w:r>
      <w:r>
        <w:rPr>
          <w:rFonts w:ascii="Arial"/>
          <w:spacing w:val="-4"/>
        </w:rPr>
        <w:t xml:space="preserve"> </w:t>
      </w:r>
      <w:r>
        <w:rPr>
          <w:rFonts w:ascii="Arial"/>
          <w:spacing w:val="-2"/>
        </w:rPr>
        <w:t>Comply</w:t>
      </w:r>
    </w:p>
    <w:p w14:paraId="7886DD9F" w14:textId="77777777" w:rsidR="0067499E" w:rsidRDefault="00AE3CFB">
      <w:pPr>
        <w:pStyle w:val="BodyText"/>
        <w:spacing w:before="19" w:line="249" w:lineRule="auto"/>
        <w:ind w:left="1064" w:right="1446" w:hanging="1"/>
      </w:pPr>
      <w:r>
        <w:t>All Harvard University personnel at all schools, tubs, local units, Aﬃliate Institutions, Allied Institutions and University-wide initiatives must comply with this policy, as well as any non-employees making purchases on behalf of the University. This includes purchases made with a Purchasing Card (</w:t>
      </w:r>
      <w:proofErr w:type="spellStart"/>
      <w:r>
        <w:t>PCard</w:t>
      </w:r>
      <w:proofErr w:type="spellEnd"/>
      <w:r>
        <w:t>), Corporate</w:t>
      </w:r>
      <w:r>
        <w:rPr>
          <w:spacing w:val="-9"/>
        </w:rPr>
        <w:t xml:space="preserve"> </w:t>
      </w:r>
      <w:r>
        <w:t>Card,</w:t>
      </w:r>
      <w:r>
        <w:rPr>
          <w:spacing w:val="-9"/>
        </w:rPr>
        <w:t xml:space="preserve"> </w:t>
      </w:r>
      <w:r>
        <w:t>purchase</w:t>
      </w:r>
      <w:r>
        <w:rPr>
          <w:spacing w:val="-8"/>
        </w:rPr>
        <w:t xml:space="preserve"> </w:t>
      </w:r>
      <w:r>
        <w:t>orders</w:t>
      </w:r>
      <w:r>
        <w:rPr>
          <w:spacing w:val="-9"/>
        </w:rPr>
        <w:t xml:space="preserve"> </w:t>
      </w:r>
      <w:r>
        <w:t>and</w:t>
      </w:r>
      <w:r>
        <w:rPr>
          <w:spacing w:val="-8"/>
        </w:rPr>
        <w:t xml:space="preserve"> </w:t>
      </w:r>
      <w:r>
        <w:t>payment</w:t>
      </w:r>
      <w:r>
        <w:rPr>
          <w:spacing w:val="-8"/>
        </w:rPr>
        <w:t xml:space="preserve"> </w:t>
      </w:r>
      <w:r>
        <w:t>requests</w:t>
      </w:r>
      <w:r>
        <w:rPr>
          <w:spacing w:val="-9"/>
        </w:rPr>
        <w:t xml:space="preserve"> </w:t>
      </w:r>
      <w:r>
        <w:t>generated</w:t>
      </w:r>
      <w:r>
        <w:rPr>
          <w:spacing w:val="-8"/>
        </w:rPr>
        <w:t xml:space="preserve"> </w:t>
      </w:r>
      <w:r>
        <w:t>using</w:t>
      </w:r>
      <w:r>
        <w:rPr>
          <w:spacing w:val="-9"/>
        </w:rPr>
        <w:t xml:space="preserve"> </w:t>
      </w:r>
      <w:r>
        <w:rPr>
          <w:color w:val="3F3F3F"/>
        </w:rPr>
        <w:t>Buy-to-Pay</w:t>
      </w:r>
      <w:r>
        <w:rPr>
          <w:color w:val="3F3F3F"/>
          <w:spacing w:val="-9"/>
        </w:rPr>
        <w:t xml:space="preserve"> </w:t>
      </w:r>
      <w:r>
        <w:t>(B2P),</w:t>
      </w:r>
      <w:r>
        <w:rPr>
          <w:spacing w:val="-8"/>
        </w:rPr>
        <w:t xml:space="preserve"> </w:t>
      </w:r>
      <w:r>
        <w:t>petty</w:t>
      </w:r>
      <w:r>
        <w:rPr>
          <w:spacing w:val="-9"/>
        </w:rPr>
        <w:t xml:space="preserve"> </w:t>
      </w:r>
      <w:r>
        <w:t>cash</w:t>
      </w:r>
      <w:r>
        <w:rPr>
          <w:spacing w:val="-9"/>
        </w:rPr>
        <w:t xml:space="preserve"> </w:t>
      </w:r>
      <w:r>
        <w:t>or</w:t>
      </w:r>
    </w:p>
    <w:p w14:paraId="68F12295" w14:textId="77777777" w:rsidR="0067499E" w:rsidRDefault="0067499E">
      <w:pPr>
        <w:pStyle w:val="BodyText"/>
        <w:spacing w:line="249" w:lineRule="auto"/>
        <w:sectPr w:rsidR="0067499E">
          <w:type w:val="continuous"/>
          <w:pgSz w:w="12240" w:h="15840"/>
          <w:pgMar w:top="1240" w:right="0" w:bottom="280" w:left="360" w:header="720" w:footer="720" w:gutter="0"/>
          <w:cols w:space="720"/>
        </w:sectPr>
      </w:pPr>
    </w:p>
    <w:p w14:paraId="05C897DB" w14:textId="77777777" w:rsidR="0067499E" w:rsidRDefault="0067499E">
      <w:pPr>
        <w:pStyle w:val="BodyText"/>
        <w:spacing w:before="8"/>
      </w:pPr>
    </w:p>
    <w:p w14:paraId="7B766B58" w14:textId="77777777" w:rsidR="0067499E" w:rsidRDefault="00AE3CFB">
      <w:pPr>
        <w:pStyle w:val="BodyText"/>
        <w:spacing w:line="247" w:lineRule="auto"/>
        <w:ind w:left="1075" w:right="1459" w:hanging="11"/>
      </w:pPr>
      <w:r>
        <w:t>electronic commerce, other systems used by Harvard (e.g., Sutherland Global, PRESTO, etc.) as well as legitimate</w:t>
      </w:r>
      <w:r>
        <w:rPr>
          <w:spacing w:val="-5"/>
        </w:rPr>
        <w:t xml:space="preserve"> </w:t>
      </w:r>
      <w:r>
        <w:t>purchases</w:t>
      </w:r>
      <w:r>
        <w:rPr>
          <w:spacing w:val="-6"/>
        </w:rPr>
        <w:t xml:space="preserve"> </w:t>
      </w:r>
      <w:r>
        <w:t>of</w:t>
      </w:r>
      <w:r>
        <w:rPr>
          <w:spacing w:val="-6"/>
        </w:rPr>
        <w:t xml:space="preserve"> </w:t>
      </w:r>
      <w:r>
        <w:t>goods</w:t>
      </w:r>
      <w:r>
        <w:rPr>
          <w:spacing w:val="-6"/>
        </w:rPr>
        <w:t xml:space="preserve"> </w:t>
      </w:r>
      <w:r>
        <w:t>and</w:t>
      </w:r>
      <w:r>
        <w:rPr>
          <w:spacing w:val="-6"/>
        </w:rPr>
        <w:t xml:space="preserve"> </w:t>
      </w:r>
      <w:r>
        <w:t>services</w:t>
      </w:r>
      <w:r>
        <w:rPr>
          <w:spacing w:val="-6"/>
        </w:rPr>
        <w:t xml:space="preserve"> </w:t>
      </w:r>
      <w:r>
        <w:t>purchased</w:t>
      </w:r>
      <w:r>
        <w:rPr>
          <w:spacing w:val="-6"/>
        </w:rPr>
        <w:t xml:space="preserve"> </w:t>
      </w:r>
      <w:r>
        <w:t>with</w:t>
      </w:r>
      <w:r>
        <w:rPr>
          <w:spacing w:val="-6"/>
        </w:rPr>
        <w:t xml:space="preserve"> </w:t>
      </w:r>
      <w:r>
        <w:t>personal</w:t>
      </w:r>
      <w:r>
        <w:rPr>
          <w:spacing w:val="-6"/>
        </w:rPr>
        <w:t xml:space="preserve"> </w:t>
      </w:r>
      <w:r>
        <w:t>funds</w:t>
      </w:r>
      <w:r>
        <w:rPr>
          <w:spacing w:val="-6"/>
        </w:rPr>
        <w:t xml:space="preserve"> </w:t>
      </w:r>
      <w:r>
        <w:t>and</w:t>
      </w:r>
      <w:r>
        <w:rPr>
          <w:spacing w:val="-6"/>
        </w:rPr>
        <w:t xml:space="preserve"> </w:t>
      </w:r>
      <w:r>
        <w:t>later</w:t>
      </w:r>
      <w:r>
        <w:rPr>
          <w:spacing w:val="-5"/>
        </w:rPr>
        <w:t xml:space="preserve"> </w:t>
      </w:r>
      <w:r>
        <w:t>reimbursed.</w:t>
      </w:r>
      <w:r>
        <w:rPr>
          <w:spacing w:val="-6"/>
        </w:rPr>
        <w:t xml:space="preserve"> </w:t>
      </w:r>
      <w:r>
        <w:t>Harvard University schools, tubs and local units may have related Local Policies as long as they are consistent with and meet the minimum standards set by University Policies.</w:t>
      </w:r>
    </w:p>
    <w:p w14:paraId="0901176B" w14:textId="77777777" w:rsidR="0067499E" w:rsidRDefault="00AE3CFB">
      <w:pPr>
        <w:pStyle w:val="BodyText"/>
        <w:spacing w:before="1"/>
        <w:rPr>
          <w:sz w:val="18"/>
        </w:rPr>
      </w:pPr>
      <w:r>
        <w:rPr>
          <w:noProof/>
          <w:sz w:val="18"/>
        </w:rPr>
        <mc:AlternateContent>
          <mc:Choice Requires="wps">
            <w:drawing>
              <wp:anchor distT="0" distB="0" distL="0" distR="0" simplePos="0" relativeHeight="487589376" behindDoc="1" locked="0" layoutInCell="1" allowOverlap="1" wp14:anchorId="0EA0C648" wp14:editId="48E3645D">
                <wp:simplePos x="0" y="0"/>
                <wp:positionH relativeFrom="page">
                  <wp:posOffset>895350</wp:posOffset>
                </wp:positionH>
                <wp:positionV relativeFrom="paragraph">
                  <wp:posOffset>155524</wp:posOffset>
                </wp:positionV>
                <wp:extent cx="5984875"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0D821CE" id="Graphic 7" o:spid="_x0000_s1026" style="position:absolute;margin-left:70.5pt;margin-top:12.25pt;width:471.25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" path="m5984748,l,,,19050r5984748,l5984748,xe" fillcolor="#c00000" stroked="f">
                <v:path arrowok="t"/>
                <w10:wrap type="topAndBottom" anchorx="page"/>
              </v:shape>
            </w:pict>
          </mc:Fallback>
        </mc:AlternateContent>
      </w:r>
    </w:p>
    <w:p w14:paraId="09EC0E82" w14:textId="77777777" w:rsidR="0067499E" w:rsidRDefault="00AE3CFB">
      <w:pPr>
        <w:pStyle w:val="Heading4"/>
        <w:spacing w:before="51"/>
        <w:rPr>
          <w:rFonts w:ascii="Arial"/>
        </w:rPr>
      </w:pPr>
      <w:r>
        <w:rPr>
          <w:rFonts w:ascii="Arial"/>
          <w:spacing w:val="-2"/>
        </w:rPr>
        <w:t>Responsibilities</w:t>
      </w:r>
    </w:p>
    <w:p w14:paraId="3FF55244" w14:textId="77777777" w:rsidR="0067499E" w:rsidRDefault="00AE3CFB">
      <w:pPr>
        <w:pStyle w:val="BodyText"/>
        <w:spacing w:before="20" w:line="247" w:lineRule="auto"/>
        <w:ind w:left="1075" w:right="1485" w:hanging="11"/>
        <w:jc w:val="both"/>
      </w:pPr>
      <w:r>
        <w:rPr>
          <w:b/>
        </w:rPr>
        <w:t>Financial</w:t>
      </w:r>
      <w:r>
        <w:rPr>
          <w:b/>
          <w:spacing w:val="-2"/>
        </w:rPr>
        <w:t xml:space="preserve"> </w:t>
      </w:r>
      <w:r>
        <w:rPr>
          <w:b/>
        </w:rPr>
        <w:t>deans</w:t>
      </w:r>
      <w:r>
        <w:rPr>
          <w:b/>
          <w:spacing w:val="-2"/>
        </w:rPr>
        <w:t xml:space="preserve"> </w:t>
      </w:r>
      <w:r>
        <w:rPr>
          <w:b/>
        </w:rPr>
        <w:t>or</w:t>
      </w:r>
      <w:r>
        <w:rPr>
          <w:b/>
          <w:spacing w:val="-3"/>
        </w:rPr>
        <w:t xml:space="preserve"> </w:t>
      </w:r>
      <w:r>
        <w:rPr>
          <w:b/>
        </w:rPr>
        <w:t>equivalent</w:t>
      </w:r>
      <w:r>
        <w:rPr>
          <w:b/>
          <w:spacing w:val="-2"/>
        </w:rPr>
        <w:t xml:space="preserve"> </w:t>
      </w:r>
      <w:r>
        <w:rPr>
          <w:b/>
        </w:rPr>
        <w:t>tub</w:t>
      </w:r>
      <w:r>
        <w:rPr>
          <w:b/>
          <w:spacing w:val="-4"/>
        </w:rPr>
        <w:t xml:space="preserve"> </w:t>
      </w:r>
      <w:r>
        <w:rPr>
          <w:b/>
        </w:rPr>
        <w:t>ﬁ</w:t>
      </w:r>
      <w:r>
        <w:rPr>
          <w:b/>
        </w:rPr>
        <w:t>nancial</w:t>
      </w:r>
      <w:r>
        <w:rPr>
          <w:b/>
          <w:spacing w:val="-3"/>
        </w:rPr>
        <w:t xml:space="preserve"> </w:t>
      </w:r>
      <w:r>
        <w:rPr>
          <w:b/>
        </w:rPr>
        <w:t>oﬃcers</w:t>
      </w:r>
      <w:r>
        <w:rPr>
          <w:b/>
          <w:spacing w:val="-2"/>
        </w:rPr>
        <w:t xml:space="preserve"> </w:t>
      </w:r>
      <w:r>
        <w:t>are</w:t>
      </w:r>
      <w:r>
        <w:rPr>
          <w:spacing w:val="-2"/>
        </w:rPr>
        <w:t xml:space="preserve"> </w:t>
      </w:r>
      <w:r>
        <w:t>responsible</w:t>
      </w:r>
      <w:r>
        <w:rPr>
          <w:spacing w:val="-3"/>
        </w:rPr>
        <w:t xml:space="preserve"> </w:t>
      </w:r>
      <w:r>
        <w:t>for</w:t>
      </w:r>
      <w:r>
        <w:rPr>
          <w:spacing w:val="-3"/>
        </w:rPr>
        <w:t xml:space="preserve"> </w:t>
      </w:r>
      <w:r>
        <w:t>ensuring</w:t>
      </w:r>
      <w:r>
        <w:rPr>
          <w:spacing w:val="-3"/>
        </w:rPr>
        <w:t xml:space="preserve"> </w:t>
      </w:r>
      <w:r>
        <w:t>that</w:t>
      </w:r>
      <w:r>
        <w:rPr>
          <w:spacing w:val="-2"/>
        </w:rPr>
        <w:t xml:space="preserve"> </w:t>
      </w:r>
      <w:r>
        <w:t>local</w:t>
      </w:r>
      <w:r>
        <w:rPr>
          <w:spacing w:val="-3"/>
        </w:rPr>
        <w:t xml:space="preserve"> </w:t>
      </w:r>
      <w:r>
        <w:t>units</w:t>
      </w:r>
      <w:r>
        <w:rPr>
          <w:spacing w:val="-3"/>
        </w:rPr>
        <w:t xml:space="preserve"> </w:t>
      </w:r>
      <w:r>
        <w:t>abide</w:t>
      </w:r>
      <w:r>
        <w:rPr>
          <w:spacing w:val="-2"/>
        </w:rPr>
        <w:t xml:space="preserve"> </w:t>
      </w:r>
      <w:r>
        <w:t>by this</w:t>
      </w:r>
      <w:r>
        <w:rPr>
          <w:spacing w:val="-6"/>
        </w:rPr>
        <w:t xml:space="preserve"> </w:t>
      </w:r>
      <w:r>
        <w:t>guidance</w:t>
      </w:r>
      <w:r>
        <w:rPr>
          <w:spacing w:val="-5"/>
        </w:rPr>
        <w:t xml:space="preserve"> </w:t>
      </w:r>
      <w:r>
        <w:t>and</w:t>
      </w:r>
      <w:r>
        <w:rPr>
          <w:spacing w:val="-5"/>
        </w:rPr>
        <w:t xml:space="preserve"> </w:t>
      </w:r>
      <w:r>
        <w:t>the</w:t>
      </w:r>
      <w:r>
        <w:rPr>
          <w:spacing w:val="-5"/>
        </w:rPr>
        <w:t xml:space="preserve"> </w:t>
      </w:r>
      <w:r>
        <w:t>accompanying</w:t>
      </w:r>
      <w:r>
        <w:rPr>
          <w:spacing w:val="-5"/>
        </w:rPr>
        <w:t xml:space="preserve"> </w:t>
      </w:r>
      <w:r>
        <w:t>procedures.</w:t>
      </w:r>
      <w:r>
        <w:rPr>
          <w:spacing w:val="-6"/>
        </w:rPr>
        <w:t xml:space="preserve"> </w:t>
      </w:r>
      <w:r>
        <w:t>School</w:t>
      </w:r>
      <w:r>
        <w:rPr>
          <w:spacing w:val="-6"/>
        </w:rPr>
        <w:t xml:space="preserve"> </w:t>
      </w:r>
      <w:r>
        <w:t>and</w:t>
      </w:r>
      <w:r>
        <w:rPr>
          <w:spacing w:val="-6"/>
        </w:rPr>
        <w:t xml:space="preserve"> </w:t>
      </w:r>
      <w:r>
        <w:t>tub ﬁnance</w:t>
      </w:r>
      <w:r>
        <w:rPr>
          <w:spacing w:val="-5"/>
        </w:rPr>
        <w:t xml:space="preserve"> </w:t>
      </w:r>
      <w:r>
        <w:t>oﬃces</w:t>
      </w:r>
      <w:r>
        <w:rPr>
          <w:spacing w:val="-6"/>
        </w:rPr>
        <w:t xml:space="preserve"> </w:t>
      </w:r>
      <w:r>
        <w:t>should</w:t>
      </w:r>
      <w:r>
        <w:rPr>
          <w:spacing w:val="-6"/>
        </w:rPr>
        <w:t xml:space="preserve"> </w:t>
      </w:r>
      <w:r>
        <w:t>ensure</w:t>
      </w:r>
      <w:r>
        <w:rPr>
          <w:spacing w:val="-6"/>
        </w:rPr>
        <w:t xml:space="preserve"> </w:t>
      </w:r>
      <w:r>
        <w:t xml:space="preserve">processes that satisfy the </w:t>
      </w:r>
      <w:r>
        <w:rPr>
          <w:color w:val="0000FF"/>
          <w:u w:val="single" w:color="0000FF"/>
        </w:rPr>
        <w:t>Buy to Pay Process</w:t>
      </w:r>
      <w:r>
        <w:rPr>
          <w:color w:val="0000FF"/>
        </w:rPr>
        <w:t xml:space="preserve"> </w:t>
      </w:r>
      <w:r>
        <w:t>internal controls.</w:t>
      </w:r>
    </w:p>
    <w:p w14:paraId="4161C7A8" w14:textId="77777777" w:rsidR="0067499E" w:rsidRDefault="0067499E">
      <w:pPr>
        <w:pStyle w:val="BodyText"/>
        <w:spacing w:before="26"/>
      </w:pPr>
    </w:p>
    <w:p w14:paraId="5F354069" w14:textId="7EDB1FD1" w:rsidR="0067499E" w:rsidRDefault="00AE3CFB">
      <w:pPr>
        <w:pStyle w:val="BodyText"/>
        <w:spacing w:line="247" w:lineRule="auto"/>
        <w:ind w:left="1074" w:right="1446" w:hanging="11"/>
      </w:pPr>
      <w:r>
        <w:rPr>
          <w:b/>
        </w:rPr>
        <w:t>School/tub</w:t>
      </w:r>
      <w:r>
        <w:rPr>
          <w:b/>
          <w:spacing w:val="-5"/>
        </w:rPr>
        <w:t xml:space="preserve"> </w:t>
      </w:r>
      <w:r>
        <w:rPr>
          <w:b/>
        </w:rPr>
        <w:t>ﬁ</w:t>
      </w:r>
      <w:r>
        <w:rPr>
          <w:b/>
        </w:rPr>
        <w:t>nance</w:t>
      </w:r>
      <w:r>
        <w:rPr>
          <w:b/>
          <w:spacing w:val="-5"/>
        </w:rPr>
        <w:t xml:space="preserve"> </w:t>
      </w:r>
      <w:r>
        <w:rPr>
          <w:b/>
        </w:rPr>
        <w:t>oﬃces</w:t>
      </w:r>
      <w:r>
        <w:t>,</w:t>
      </w:r>
      <w:r>
        <w:rPr>
          <w:spacing w:val="-6"/>
        </w:rPr>
        <w:t xml:space="preserve"> </w:t>
      </w:r>
      <w:r>
        <w:t>with</w:t>
      </w:r>
      <w:r>
        <w:rPr>
          <w:spacing w:val="-6"/>
        </w:rPr>
        <w:t xml:space="preserve"> </w:t>
      </w:r>
      <w:r>
        <w:t>assistance</w:t>
      </w:r>
      <w:r>
        <w:rPr>
          <w:spacing w:val="-5"/>
        </w:rPr>
        <w:t xml:space="preserve"> </w:t>
      </w:r>
      <w:r>
        <w:t>when</w:t>
      </w:r>
      <w:r>
        <w:rPr>
          <w:spacing w:val="-6"/>
        </w:rPr>
        <w:t xml:space="preserve"> </w:t>
      </w:r>
      <w:r>
        <w:t>needed</w:t>
      </w:r>
      <w:r>
        <w:rPr>
          <w:spacing w:val="-6"/>
        </w:rPr>
        <w:t xml:space="preserve"> </w:t>
      </w:r>
      <w:r>
        <w:t>from</w:t>
      </w:r>
      <w:r>
        <w:rPr>
          <w:spacing w:val="-6"/>
        </w:rPr>
        <w:t xml:space="preserve"> </w:t>
      </w:r>
      <w:r>
        <w:t>Strategic</w:t>
      </w:r>
      <w:r>
        <w:rPr>
          <w:spacing w:val="-6"/>
        </w:rPr>
        <w:t xml:space="preserve"> </w:t>
      </w:r>
      <w:r>
        <w:t>Procurement</w:t>
      </w:r>
      <w:r>
        <w:rPr>
          <w:spacing w:val="-6"/>
        </w:rPr>
        <w:t xml:space="preserve"> </w:t>
      </w:r>
      <w:r>
        <w:t>and</w:t>
      </w:r>
      <w:r>
        <w:rPr>
          <w:spacing w:val="-6"/>
        </w:rPr>
        <w:t xml:space="preserve"> </w:t>
      </w:r>
      <w:r>
        <w:t>the</w:t>
      </w:r>
      <w:r>
        <w:rPr>
          <w:spacing w:val="-6"/>
        </w:rPr>
        <w:t xml:space="preserve"> </w:t>
      </w:r>
      <w:r>
        <w:t>Oﬃce</w:t>
      </w:r>
      <w:r>
        <w:rPr>
          <w:spacing w:val="-5"/>
        </w:rPr>
        <w:t xml:space="preserve"> </w:t>
      </w:r>
      <w:r>
        <w:t>for Sponsored</w:t>
      </w:r>
      <w:r>
        <w:rPr>
          <w:spacing w:val="-8"/>
        </w:rPr>
        <w:t xml:space="preserve"> </w:t>
      </w:r>
      <w:r>
        <w:t>Programs</w:t>
      </w:r>
      <w:r>
        <w:rPr>
          <w:spacing w:val="-8"/>
        </w:rPr>
        <w:t xml:space="preserve"> </w:t>
      </w:r>
      <w:r>
        <w:t>or</w:t>
      </w:r>
      <w:r>
        <w:rPr>
          <w:spacing w:val="-8"/>
        </w:rPr>
        <w:t xml:space="preserve"> </w:t>
      </w:r>
      <w:r>
        <w:t>Oﬃce</w:t>
      </w:r>
      <w:r>
        <w:rPr>
          <w:spacing w:val="-8"/>
        </w:rPr>
        <w:t xml:space="preserve"> </w:t>
      </w:r>
      <w:r>
        <w:t>of</w:t>
      </w:r>
      <w:r>
        <w:rPr>
          <w:spacing w:val="-7"/>
        </w:rPr>
        <w:t xml:space="preserve"> </w:t>
      </w:r>
      <w:r>
        <w:t>Research</w:t>
      </w:r>
      <w:r>
        <w:rPr>
          <w:spacing w:val="-7"/>
        </w:rPr>
        <w:t xml:space="preserve"> </w:t>
      </w:r>
      <w:r>
        <w:t>Administration</w:t>
      </w:r>
      <w:r>
        <w:rPr>
          <w:spacing w:val="-8"/>
        </w:rPr>
        <w:t xml:space="preserve"> </w:t>
      </w:r>
      <w:r>
        <w:t>(Longwood),</w:t>
      </w:r>
      <w:r>
        <w:rPr>
          <w:spacing w:val="-8"/>
        </w:rPr>
        <w:t xml:space="preserve"> </w:t>
      </w:r>
      <w:r>
        <w:t>are</w:t>
      </w:r>
      <w:r>
        <w:rPr>
          <w:spacing w:val="-7"/>
        </w:rPr>
        <w:t xml:space="preserve"> </w:t>
      </w:r>
      <w:r>
        <w:t>responsible</w:t>
      </w:r>
      <w:r>
        <w:rPr>
          <w:spacing w:val="-8"/>
        </w:rPr>
        <w:t xml:space="preserve"> </w:t>
      </w:r>
      <w:r>
        <w:t>for</w:t>
      </w:r>
      <w:r>
        <w:rPr>
          <w:spacing w:val="-8"/>
        </w:rPr>
        <w:t xml:space="preserve"> </w:t>
      </w:r>
      <w:r>
        <w:t>following</w:t>
      </w:r>
      <w:r>
        <w:rPr>
          <w:spacing w:val="-8"/>
        </w:rPr>
        <w:t xml:space="preserve"> </w:t>
      </w:r>
      <w:r>
        <w:t xml:space="preserve">the guidance. Tubs with dedicated Procurement Oﬃces are responsible for outreach and applying the guidance with local unit procurement activity. School and tub ﬁnance oﬃces should ensure processes that satisfy the </w:t>
      </w:r>
      <w:hyperlink r:id="rId12" w:history="1">
        <w:r w:rsidR="0067499E" w:rsidRPr="00EA0EFC">
          <w:rPr>
            <w:rStyle w:val="Hyperlink"/>
          </w:rPr>
          <w:t>Buy-to-Pay Process</w:t>
        </w:r>
      </w:hyperlink>
      <w:r>
        <w:rPr>
          <w:color w:val="0000FF"/>
        </w:rPr>
        <w:t xml:space="preserve"> </w:t>
      </w:r>
      <w:r>
        <w:t>internal controls.</w:t>
      </w:r>
    </w:p>
    <w:p w14:paraId="18F4E7D2" w14:textId="77777777" w:rsidR="0067499E" w:rsidRDefault="0067499E">
      <w:pPr>
        <w:pStyle w:val="BodyText"/>
        <w:spacing w:before="28"/>
      </w:pPr>
    </w:p>
    <w:p w14:paraId="066E1771" w14:textId="77777777" w:rsidR="0067499E" w:rsidRDefault="00AE3CFB">
      <w:pPr>
        <w:pStyle w:val="BodyText"/>
        <w:spacing w:line="247" w:lineRule="auto"/>
        <w:ind w:left="1075" w:hanging="11"/>
      </w:pPr>
      <w:proofErr w:type="gramStart"/>
      <w:r>
        <w:rPr>
          <w:b/>
        </w:rPr>
        <w:t>Strategic</w:t>
      </w:r>
      <w:r>
        <w:rPr>
          <w:b/>
          <w:spacing w:val="-8"/>
        </w:rPr>
        <w:t xml:space="preserve"> </w:t>
      </w:r>
      <w:r>
        <w:rPr>
          <w:b/>
        </w:rPr>
        <w:t>Procurement,</w:t>
      </w:r>
      <w:proofErr w:type="gramEnd"/>
      <w:r>
        <w:rPr>
          <w:b/>
          <w:spacing w:val="-6"/>
        </w:rPr>
        <w:t xml:space="preserve"> </w:t>
      </w:r>
      <w:r>
        <w:t>is</w:t>
      </w:r>
      <w:r>
        <w:rPr>
          <w:spacing w:val="-7"/>
        </w:rPr>
        <w:t xml:space="preserve"> </w:t>
      </w:r>
      <w:r>
        <w:t>responsible</w:t>
      </w:r>
      <w:r>
        <w:rPr>
          <w:spacing w:val="-8"/>
        </w:rPr>
        <w:t xml:space="preserve"> </w:t>
      </w:r>
      <w:r>
        <w:t>for</w:t>
      </w:r>
      <w:r>
        <w:rPr>
          <w:spacing w:val="-8"/>
        </w:rPr>
        <w:t xml:space="preserve"> </w:t>
      </w:r>
      <w:r>
        <w:t>advising</w:t>
      </w:r>
      <w:r>
        <w:rPr>
          <w:spacing w:val="-8"/>
        </w:rPr>
        <w:t xml:space="preserve"> </w:t>
      </w:r>
      <w:r>
        <w:t>units</w:t>
      </w:r>
      <w:r>
        <w:rPr>
          <w:spacing w:val="-8"/>
        </w:rPr>
        <w:t xml:space="preserve"> </w:t>
      </w:r>
      <w:r>
        <w:t>on</w:t>
      </w:r>
      <w:r>
        <w:rPr>
          <w:spacing w:val="-7"/>
        </w:rPr>
        <w:t xml:space="preserve"> </w:t>
      </w:r>
      <w:r>
        <w:t>questions</w:t>
      </w:r>
      <w:r>
        <w:rPr>
          <w:spacing w:val="-8"/>
        </w:rPr>
        <w:t xml:space="preserve"> </w:t>
      </w:r>
      <w:r>
        <w:t>about</w:t>
      </w:r>
      <w:r>
        <w:rPr>
          <w:spacing w:val="-7"/>
        </w:rPr>
        <w:t xml:space="preserve"> </w:t>
      </w:r>
      <w:r>
        <w:t>this</w:t>
      </w:r>
      <w:r>
        <w:rPr>
          <w:spacing w:val="-8"/>
        </w:rPr>
        <w:t xml:space="preserve"> </w:t>
      </w:r>
      <w:r>
        <w:t>policy.</w:t>
      </w:r>
      <w:r>
        <w:rPr>
          <w:spacing w:val="-8"/>
        </w:rPr>
        <w:t xml:space="preserve"> </w:t>
      </w:r>
      <w:r>
        <w:t xml:space="preserve">Contact </w:t>
      </w:r>
      <w:hyperlink r:id="rId13">
        <w:r w:rsidR="0067499E">
          <w:rPr>
            <w:color w:val="0000FF"/>
            <w:spacing w:val="-2"/>
            <w:u w:val="single" w:color="0000FF"/>
          </w:rPr>
          <w:t>procurement@harvard.edu</w:t>
        </w:r>
      </w:hyperlink>
      <w:r>
        <w:rPr>
          <w:spacing w:val="-2"/>
        </w:rPr>
        <w:t>.</w:t>
      </w:r>
    </w:p>
    <w:p w14:paraId="48860DB6" w14:textId="77777777" w:rsidR="0067499E" w:rsidRDefault="0067499E">
      <w:pPr>
        <w:pStyle w:val="BodyText"/>
        <w:spacing w:before="26"/>
      </w:pPr>
    </w:p>
    <w:p w14:paraId="59C8D9C7" w14:textId="77777777" w:rsidR="0067499E" w:rsidRDefault="00AE3CFB">
      <w:pPr>
        <w:pStyle w:val="BodyText"/>
        <w:spacing w:line="247" w:lineRule="auto"/>
        <w:ind w:left="1075" w:right="1496" w:hanging="11"/>
        <w:jc w:val="both"/>
      </w:pPr>
      <w:r>
        <w:rPr>
          <w:b/>
        </w:rPr>
        <w:t>Oﬃce</w:t>
      </w:r>
      <w:r>
        <w:rPr>
          <w:b/>
          <w:spacing w:val="-6"/>
        </w:rPr>
        <w:t xml:space="preserve"> </w:t>
      </w:r>
      <w:r>
        <w:rPr>
          <w:b/>
        </w:rPr>
        <w:t>for</w:t>
      </w:r>
      <w:r>
        <w:rPr>
          <w:b/>
          <w:spacing w:val="-5"/>
        </w:rPr>
        <w:t xml:space="preserve"> </w:t>
      </w:r>
      <w:r>
        <w:rPr>
          <w:b/>
        </w:rPr>
        <w:t>Sponsored</w:t>
      </w:r>
      <w:r>
        <w:rPr>
          <w:b/>
          <w:spacing w:val="-5"/>
        </w:rPr>
        <w:t xml:space="preserve"> </w:t>
      </w:r>
      <w:r>
        <w:rPr>
          <w:b/>
        </w:rPr>
        <w:t>Programs</w:t>
      </w:r>
      <w:r>
        <w:rPr>
          <w:b/>
          <w:spacing w:val="-5"/>
        </w:rPr>
        <w:t xml:space="preserve"> </w:t>
      </w:r>
      <w:r>
        <w:t>(OSP)</w:t>
      </w:r>
      <w:r>
        <w:rPr>
          <w:spacing w:val="-6"/>
        </w:rPr>
        <w:t xml:space="preserve"> </w:t>
      </w:r>
      <w:r>
        <w:t>is</w:t>
      </w:r>
      <w:r>
        <w:rPr>
          <w:spacing w:val="-5"/>
        </w:rPr>
        <w:t xml:space="preserve"> </w:t>
      </w:r>
      <w:r>
        <w:t>responsible</w:t>
      </w:r>
      <w:r>
        <w:rPr>
          <w:spacing w:val="-6"/>
        </w:rPr>
        <w:t xml:space="preserve"> </w:t>
      </w:r>
      <w:r>
        <w:t>for</w:t>
      </w:r>
      <w:r>
        <w:rPr>
          <w:spacing w:val="-6"/>
        </w:rPr>
        <w:t xml:space="preserve"> </w:t>
      </w:r>
      <w:r>
        <w:t>advising</w:t>
      </w:r>
      <w:r>
        <w:rPr>
          <w:spacing w:val="-6"/>
        </w:rPr>
        <w:t xml:space="preserve"> </w:t>
      </w:r>
      <w:r>
        <w:t>schools/units</w:t>
      </w:r>
      <w:r>
        <w:rPr>
          <w:spacing w:val="-6"/>
        </w:rPr>
        <w:t xml:space="preserve"> </w:t>
      </w:r>
      <w:r>
        <w:t>on</w:t>
      </w:r>
      <w:r>
        <w:rPr>
          <w:spacing w:val="-6"/>
        </w:rPr>
        <w:t xml:space="preserve"> </w:t>
      </w:r>
      <w:r>
        <w:t>rules</w:t>
      </w:r>
      <w:r>
        <w:rPr>
          <w:spacing w:val="-6"/>
        </w:rPr>
        <w:t xml:space="preserve"> </w:t>
      </w:r>
      <w:r>
        <w:t>and</w:t>
      </w:r>
      <w:r>
        <w:rPr>
          <w:spacing w:val="-5"/>
        </w:rPr>
        <w:t xml:space="preserve"> </w:t>
      </w:r>
      <w:r>
        <w:t>requirements on federal and non-federal sponsored awards.</w:t>
      </w:r>
    </w:p>
    <w:p w14:paraId="09579F42" w14:textId="77777777" w:rsidR="0067499E" w:rsidRDefault="0067499E">
      <w:pPr>
        <w:pStyle w:val="BodyText"/>
        <w:spacing w:before="24"/>
      </w:pPr>
    </w:p>
    <w:p w14:paraId="0185530A" w14:textId="77777777" w:rsidR="0067499E" w:rsidRDefault="00AE3CFB">
      <w:pPr>
        <w:ind w:left="1064"/>
      </w:pPr>
      <w:r>
        <w:rPr>
          <w:b/>
        </w:rPr>
        <w:t>Financial</w:t>
      </w:r>
      <w:r>
        <w:rPr>
          <w:b/>
          <w:spacing w:val="-11"/>
        </w:rPr>
        <w:t xml:space="preserve"> </w:t>
      </w:r>
      <w:r>
        <w:rPr>
          <w:b/>
        </w:rPr>
        <w:t>Policy</w:t>
      </w:r>
      <w:r>
        <w:rPr>
          <w:b/>
          <w:spacing w:val="-10"/>
        </w:rPr>
        <w:t xml:space="preserve"> </w:t>
      </w:r>
      <w:r>
        <w:rPr>
          <w:b/>
        </w:rPr>
        <w:t>Oﬃce</w:t>
      </w:r>
      <w:r>
        <w:rPr>
          <w:b/>
          <w:spacing w:val="-11"/>
        </w:rPr>
        <w:t xml:space="preserve"> </w:t>
      </w:r>
      <w:r>
        <w:t>(FPO)</w:t>
      </w:r>
      <w:r>
        <w:rPr>
          <w:spacing w:val="-11"/>
        </w:rPr>
        <w:t xml:space="preserve"> </w:t>
      </w:r>
      <w:r>
        <w:t>is</w:t>
      </w:r>
      <w:r>
        <w:rPr>
          <w:spacing w:val="-9"/>
        </w:rPr>
        <w:t xml:space="preserve"> </w:t>
      </w:r>
      <w:r>
        <w:t>responsible</w:t>
      </w:r>
      <w:r>
        <w:rPr>
          <w:spacing w:val="-11"/>
        </w:rPr>
        <w:t xml:space="preserve"> </w:t>
      </w:r>
      <w:r>
        <w:t>for</w:t>
      </w:r>
      <w:r>
        <w:rPr>
          <w:spacing w:val="-10"/>
        </w:rPr>
        <w:t xml:space="preserve"> </w:t>
      </w:r>
      <w:r>
        <w:t>maintaining</w:t>
      </w:r>
      <w:r>
        <w:rPr>
          <w:spacing w:val="-10"/>
        </w:rPr>
        <w:t xml:space="preserve"> </w:t>
      </w:r>
      <w:r>
        <w:t>this</w:t>
      </w:r>
      <w:r>
        <w:rPr>
          <w:spacing w:val="-10"/>
        </w:rPr>
        <w:t xml:space="preserve"> </w:t>
      </w:r>
      <w:r>
        <w:t>policy.</w:t>
      </w:r>
      <w:r>
        <w:rPr>
          <w:spacing w:val="-11"/>
        </w:rPr>
        <w:t xml:space="preserve"> </w:t>
      </w:r>
      <w:r>
        <w:rPr>
          <w:spacing w:val="-2"/>
        </w:rPr>
        <w:t>Contact</w:t>
      </w:r>
    </w:p>
    <w:p w14:paraId="72CF529D" w14:textId="77777777" w:rsidR="0067499E" w:rsidRDefault="0067499E">
      <w:pPr>
        <w:pStyle w:val="BodyText"/>
        <w:spacing w:before="9"/>
        <w:ind w:left="1074"/>
      </w:pPr>
      <w:hyperlink r:id="rId14">
        <w:r>
          <w:rPr>
            <w:color w:val="0000FF"/>
            <w:spacing w:val="-2"/>
            <w:u w:val="single" w:color="0000FF"/>
          </w:rPr>
          <w:t>ﬁnancialpolicy@harvard.edu</w:t>
        </w:r>
      </w:hyperlink>
      <w:r w:rsidR="00AE3CFB">
        <w:rPr>
          <w:color w:val="0000FF"/>
          <w:spacing w:val="-2"/>
          <w:u w:val="single" w:color="0000FF"/>
        </w:rPr>
        <w:t>.</w:t>
      </w:r>
    </w:p>
    <w:p w14:paraId="16A142C8" w14:textId="77777777" w:rsidR="0067499E" w:rsidRDefault="0067499E">
      <w:pPr>
        <w:pStyle w:val="BodyText"/>
        <w:spacing w:before="32"/>
      </w:pPr>
    </w:p>
    <w:p w14:paraId="438BA755" w14:textId="77777777" w:rsidR="0067499E" w:rsidRDefault="00AE3CFB">
      <w:pPr>
        <w:pStyle w:val="BodyText"/>
        <w:spacing w:before="1" w:line="247" w:lineRule="auto"/>
        <w:ind w:left="1075" w:right="1446" w:hanging="11"/>
      </w:pPr>
      <w:r>
        <w:rPr>
          <w:b/>
        </w:rPr>
        <w:t xml:space="preserve">Purchasers </w:t>
      </w:r>
      <w:r>
        <w:t xml:space="preserve">(may also be called </w:t>
      </w:r>
      <w:r>
        <w:rPr>
          <w:b/>
        </w:rPr>
        <w:t>Shoppers</w:t>
      </w:r>
      <w:r>
        <w:t>) are individuals incurring expenses on behalf of Harvard. Speciﬁc</w:t>
      </w:r>
      <w:r>
        <w:rPr>
          <w:spacing w:val="-4"/>
        </w:rPr>
        <w:t xml:space="preserve"> </w:t>
      </w:r>
      <w:r>
        <w:t>pay</w:t>
      </w:r>
      <w:r>
        <w:rPr>
          <w:spacing w:val="-4"/>
        </w:rPr>
        <w:t xml:space="preserve"> </w:t>
      </w:r>
      <w:r>
        <w:t>groups</w:t>
      </w:r>
      <w:r>
        <w:rPr>
          <w:spacing w:val="-5"/>
        </w:rPr>
        <w:t xml:space="preserve"> </w:t>
      </w:r>
      <w:r>
        <w:t>will</w:t>
      </w:r>
      <w:r>
        <w:rPr>
          <w:spacing w:val="-4"/>
        </w:rPr>
        <w:t xml:space="preserve"> </w:t>
      </w:r>
      <w:r>
        <w:t>receive</w:t>
      </w:r>
      <w:r>
        <w:rPr>
          <w:spacing w:val="-5"/>
        </w:rPr>
        <w:t xml:space="preserve"> </w:t>
      </w:r>
      <w:r>
        <w:t>automatic</w:t>
      </w:r>
      <w:r>
        <w:rPr>
          <w:spacing w:val="-5"/>
        </w:rPr>
        <w:t xml:space="preserve"> </w:t>
      </w:r>
      <w:r>
        <w:t>access</w:t>
      </w:r>
      <w:r>
        <w:rPr>
          <w:spacing w:val="-5"/>
        </w:rPr>
        <w:t xml:space="preserve"> </w:t>
      </w:r>
      <w:r>
        <w:t>to</w:t>
      </w:r>
      <w:r>
        <w:rPr>
          <w:spacing w:val="-5"/>
        </w:rPr>
        <w:t xml:space="preserve"> </w:t>
      </w:r>
      <w:r>
        <w:t>B2P</w:t>
      </w:r>
      <w:r>
        <w:rPr>
          <w:spacing w:val="-5"/>
        </w:rPr>
        <w:t xml:space="preserve"> </w:t>
      </w:r>
      <w:r>
        <w:t>and</w:t>
      </w:r>
      <w:r>
        <w:rPr>
          <w:spacing w:val="-5"/>
        </w:rPr>
        <w:t xml:space="preserve"> </w:t>
      </w:r>
      <w:r>
        <w:t>are</w:t>
      </w:r>
      <w:r>
        <w:rPr>
          <w:spacing w:val="-4"/>
        </w:rPr>
        <w:t xml:space="preserve"> </w:t>
      </w:r>
      <w:r>
        <w:t>expected</w:t>
      </w:r>
      <w:r>
        <w:rPr>
          <w:spacing w:val="-5"/>
        </w:rPr>
        <w:t xml:space="preserve"> </w:t>
      </w:r>
      <w:r>
        <w:t>to</w:t>
      </w:r>
      <w:r>
        <w:rPr>
          <w:spacing w:val="-5"/>
        </w:rPr>
        <w:t xml:space="preserve"> </w:t>
      </w:r>
      <w:r>
        <w:t>follow</w:t>
      </w:r>
      <w:r>
        <w:rPr>
          <w:spacing w:val="-5"/>
        </w:rPr>
        <w:t xml:space="preserve"> </w:t>
      </w:r>
      <w:r>
        <w:t>this</w:t>
      </w:r>
      <w:r>
        <w:rPr>
          <w:spacing w:val="-4"/>
        </w:rPr>
        <w:t xml:space="preserve"> </w:t>
      </w:r>
      <w:r>
        <w:t>policy</w:t>
      </w:r>
      <w:r>
        <w:rPr>
          <w:spacing w:val="-4"/>
        </w:rPr>
        <w:t xml:space="preserve"> </w:t>
      </w:r>
      <w:r>
        <w:t>as</w:t>
      </w:r>
      <w:r>
        <w:rPr>
          <w:spacing w:val="-5"/>
        </w:rPr>
        <w:t xml:space="preserve"> </w:t>
      </w:r>
      <w:r>
        <w:t>well</w:t>
      </w:r>
      <w:r>
        <w:rPr>
          <w:spacing w:val="-4"/>
        </w:rPr>
        <w:t xml:space="preserve"> </w:t>
      </w:r>
      <w:r>
        <w:t>as other University policies.</w:t>
      </w:r>
    </w:p>
    <w:p w14:paraId="5F9F35F4" w14:textId="77777777" w:rsidR="0067499E" w:rsidRDefault="0067499E">
      <w:pPr>
        <w:pStyle w:val="BodyText"/>
        <w:spacing w:before="25"/>
      </w:pPr>
    </w:p>
    <w:p w14:paraId="79E5B5D1" w14:textId="77777777" w:rsidR="0067499E" w:rsidRDefault="00AE3CFB">
      <w:pPr>
        <w:pStyle w:val="BodyText"/>
        <w:spacing w:line="247" w:lineRule="auto"/>
        <w:ind w:left="1075" w:right="1446" w:hanging="11"/>
      </w:pPr>
      <w:r>
        <w:rPr>
          <w:b/>
        </w:rPr>
        <w:t xml:space="preserve">Requestors </w:t>
      </w:r>
      <w:r>
        <w:t xml:space="preserve">(may also be called </w:t>
      </w:r>
      <w:r>
        <w:rPr>
          <w:b/>
        </w:rPr>
        <w:t>Delegates or Preparers</w:t>
      </w:r>
      <w:r>
        <w:t>) are responsible for ensuring that this policy is followed</w:t>
      </w:r>
      <w:r>
        <w:rPr>
          <w:spacing w:val="-9"/>
        </w:rPr>
        <w:t xml:space="preserve"> </w:t>
      </w:r>
      <w:r>
        <w:t>and</w:t>
      </w:r>
      <w:r>
        <w:rPr>
          <w:spacing w:val="-8"/>
        </w:rPr>
        <w:t xml:space="preserve"> </w:t>
      </w:r>
      <w:r>
        <w:t>must</w:t>
      </w:r>
      <w:r>
        <w:rPr>
          <w:spacing w:val="-9"/>
        </w:rPr>
        <w:t xml:space="preserve"> </w:t>
      </w:r>
      <w:r>
        <w:t>follow</w:t>
      </w:r>
      <w:r>
        <w:rPr>
          <w:spacing w:val="-8"/>
        </w:rPr>
        <w:t xml:space="preserve"> </w:t>
      </w:r>
      <w:r>
        <w:t>the</w:t>
      </w:r>
      <w:r>
        <w:rPr>
          <w:spacing w:val="-9"/>
        </w:rPr>
        <w:t xml:space="preserve"> </w:t>
      </w:r>
      <w:r>
        <w:t>Responsibilities</w:t>
      </w:r>
      <w:r>
        <w:rPr>
          <w:spacing w:val="-9"/>
        </w:rPr>
        <w:t xml:space="preserve"> </w:t>
      </w:r>
      <w:r>
        <w:t>of</w:t>
      </w:r>
      <w:r>
        <w:rPr>
          <w:spacing w:val="-9"/>
        </w:rPr>
        <w:t xml:space="preserve"> </w:t>
      </w:r>
      <w:r>
        <w:t>Purchasers,</w:t>
      </w:r>
      <w:r>
        <w:rPr>
          <w:spacing w:val="-9"/>
        </w:rPr>
        <w:t xml:space="preserve"> </w:t>
      </w:r>
      <w:r>
        <w:t>Preparers</w:t>
      </w:r>
      <w:r>
        <w:rPr>
          <w:spacing w:val="-9"/>
        </w:rPr>
        <w:t xml:space="preserve"> </w:t>
      </w:r>
      <w:r>
        <w:t>and</w:t>
      </w:r>
      <w:r>
        <w:rPr>
          <w:spacing w:val="-9"/>
        </w:rPr>
        <w:t xml:space="preserve"> </w:t>
      </w:r>
      <w:r>
        <w:t>Approvers</w:t>
      </w:r>
      <w:r>
        <w:rPr>
          <w:spacing w:val="-9"/>
        </w:rPr>
        <w:t xml:space="preserve"> </w:t>
      </w:r>
      <w:r>
        <w:t>(ROPPA)</w:t>
      </w:r>
      <w:r>
        <w:rPr>
          <w:spacing w:val="-9"/>
        </w:rPr>
        <w:t xml:space="preserve"> </w:t>
      </w:r>
      <w:r>
        <w:t>Policy</w:t>
      </w:r>
      <w:r>
        <w:rPr>
          <w:spacing w:val="-8"/>
        </w:rPr>
        <w:t xml:space="preserve"> </w:t>
      </w:r>
      <w:r>
        <w:t>and Conﬂict of Interest Standards. Units, particularly those with centralized approval models, may place additional responsibilities on their delegates/preparers/requestors. Compare with responsibilities of “Purchasers or Approvers.”</w:t>
      </w:r>
    </w:p>
    <w:p w14:paraId="7C7D0D81" w14:textId="77777777" w:rsidR="0067499E" w:rsidRDefault="0067499E">
      <w:pPr>
        <w:pStyle w:val="BodyText"/>
        <w:spacing w:before="27"/>
      </w:pPr>
    </w:p>
    <w:p w14:paraId="647C145C" w14:textId="77777777" w:rsidR="0067499E" w:rsidRDefault="00AE3CFB">
      <w:pPr>
        <w:pStyle w:val="BodyText"/>
        <w:spacing w:line="249" w:lineRule="auto"/>
        <w:ind w:left="1064" w:right="1446"/>
      </w:pPr>
      <w:r>
        <w:rPr>
          <w:b/>
        </w:rPr>
        <w:t>Approvers</w:t>
      </w:r>
      <w:r>
        <w:rPr>
          <w:b/>
          <w:spacing w:val="-6"/>
        </w:rPr>
        <w:t xml:space="preserve"> </w:t>
      </w:r>
      <w:r>
        <w:t>are</w:t>
      </w:r>
      <w:r>
        <w:rPr>
          <w:spacing w:val="-8"/>
        </w:rPr>
        <w:t xml:space="preserve"> </w:t>
      </w:r>
      <w:r>
        <w:t>responsible</w:t>
      </w:r>
      <w:r>
        <w:rPr>
          <w:spacing w:val="-7"/>
        </w:rPr>
        <w:t xml:space="preserve"> </w:t>
      </w:r>
      <w:r>
        <w:t>for</w:t>
      </w:r>
      <w:r>
        <w:rPr>
          <w:spacing w:val="-8"/>
        </w:rPr>
        <w:t xml:space="preserve"> </w:t>
      </w:r>
      <w:r>
        <w:t>ensuring</w:t>
      </w:r>
      <w:r>
        <w:rPr>
          <w:spacing w:val="-7"/>
        </w:rPr>
        <w:t xml:space="preserve"> </w:t>
      </w:r>
      <w:r>
        <w:t>that</w:t>
      </w:r>
      <w:r>
        <w:rPr>
          <w:spacing w:val="-7"/>
        </w:rPr>
        <w:t xml:space="preserve"> </w:t>
      </w:r>
      <w:r>
        <w:t>purchases</w:t>
      </w:r>
      <w:r>
        <w:rPr>
          <w:spacing w:val="-8"/>
        </w:rPr>
        <w:t xml:space="preserve"> </w:t>
      </w:r>
      <w:r>
        <w:t>they</w:t>
      </w:r>
      <w:r>
        <w:rPr>
          <w:spacing w:val="-7"/>
        </w:rPr>
        <w:t xml:space="preserve"> </w:t>
      </w:r>
      <w:r>
        <w:t>approve</w:t>
      </w:r>
      <w:r>
        <w:rPr>
          <w:spacing w:val="-8"/>
        </w:rPr>
        <w:t xml:space="preserve"> </w:t>
      </w:r>
      <w:r>
        <w:t>are</w:t>
      </w:r>
      <w:r>
        <w:rPr>
          <w:spacing w:val="-7"/>
        </w:rPr>
        <w:t xml:space="preserve"> </w:t>
      </w:r>
      <w:r>
        <w:t>compliant</w:t>
      </w:r>
      <w:r>
        <w:rPr>
          <w:spacing w:val="-8"/>
        </w:rPr>
        <w:t xml:space="preserve"> </w:t>
      </w:r>
      <w:r>
        <w:t>with</w:t>
      </w:r>
      <w:r>
        <w:rPr>
          <w:spacing w:val="-7"/>
        </w:rPr>
        <w:t xml:space="preserve"> </w:t>
      </w:r>
      <w:r>
        <w:t>this</w:t>
      </w:r>
      <w:r>
        <w:rPr>
          <w:spacing w:val="-5"/>
        </w:rPr>
        <w:t xml:space="preserve"> </w:t>
      </w:r>
      <w:r>
        <w:t>policy,</w:t>
      </w:r>
      <w:r>
        <w:rPr>
          <w:spacing w:val="-8"/>
        </w:rPr>
        <w:t xml:space="preserve"> </w:t>
      </w:r>
      <w:r>
        <w:t>any related policies, and sponsor or gift terms and conditions (if relevant). Approvers must follow the Responsibilities of Purchasers, Preparers, and Approvers (ROPPA) Policy and Conﬂict of Interest Standards. Compare with responsibilities of “Purchasers or Preparers.”</w:t>
      </w:r>
    </w:p>
    <w:p w14:paraId="0725E910" w14:textId="77777777" w:rsidR="0067499E" w:rsidRDefault="0067499E">
      <w:pPr>
        <w:pStyle w:val="BodyText"/>
        <w:spacing w:before="19"/>
      </w:pPr>
    </w:p>
    <w:p w14:paraId="546AC3E8" w14:textId="77777777" w:rsidR="0067499E" w:rsidRDefault="00AE3CFB">
      <w:pPr>
        <w:pStyle w:val="BodyText"/>
        <w:spacing w:line="247" w:lineRule="auto"/>
        <w:ind w:left="1075" w:right="1446" w:hanging="11"/>
      </w:pPr>
      <w:r>
        <w:rPr>
          <w:b/>
        </w:rPr>
        <w:t>Tax</w:t>
      </w:r>
      <w:r>
        <w:rPr>
          <w:b/>
          <w:spacing w:val="-8"/>
        </w:rPr>
        <w:t xml:space="preserve"> </w:t>
      </w:r>
      <w:r>
        <w:rPr>
          <w:b/>
        </w:rPr>
        <w:t>Reporting</w:t>
      </w:r>
      <w:r>
        <w:rPr>
          <w:b/>
          <w:spacing w:val="-8"/>
        </w:rPr>
        <w:t xml:space="preserve"> </w:t>
      </w:r>
      <w:r>
        <w:t>is</w:t>
      </w:r>
      <w:r>
        <w:rPr>
          <w:spacing w:val="-8"/>
        </w:rPr>
        <w:t xml:space="preserve"> </w:t>
      </w:r>
      <w:r>
        <w:t>responsible</w:t>
      </w:r>
      <w:r>
        <w:rPr>
          <w:spacing w:val="-8"/>
        </w:rPr>
        <w:t xml:space="preserve"> </w:t>
      </w:r>
      <w:r>
        <w:t>for</w:t>
      </w:r>
      <w:r>
        <w:rPr>
          <w:spacing w:val="-8"/>
        </w:rPr>
        <w:t xml:space="preserve"> </w:t>
      </w:r>
      <w:r>
        <w:t>collecting</w:t>
      </w:r>
      <w:r>
        <w:rPr>
          <w:spacing w:val="-8"/>
        </w:rPr>
        <w:t xml:space="preserve"> </w:t>
      </w:r>
      <w:r>
        <w:t>supplier</w:t>
      </w:r>
      <w:r>
        <w:rPr>
          <w:spacing w:val="-7"/>
        </w:rPr>
        <w:t xml:space="preserve"> </w:t>
      </w:r>
      <w:r>
        <w:t>information</w:t>
      </w:r>
      <w:r>
        <w:rPr>
          <w:spacing w:val="-8"/>
        </w:rPr>
        <w:t xml:space="preserve"> </w:t>
      </w:r>
      <w:r>
        <w:t>and</w:t>
      </w:r>
      <w:r>
        <w:rPr>
          <w:spacing w:val="-8"/>
        </w:rPr>
        <w:t xml:space="preserve"> </w:t>
      </w:r>
      <w:r>
        <w:t>tax</w:t>
      </w:r>
      <w:r>
        <w:rPr>
          <w:spacing w:val="-8"/>
        </w:rPr>
        <w:t xml:space="preserve"> </w:t>
      </w:r>
      <w:r>
        <w:t>withholding</w:t>
      </w:r>
      <w:r>
        <w:rPr>
          <w:spacing w:val="-8"/>
        </w:rPr>
        <w:t xml:space="preserve"> </w:t>
      </w:r>
      <w:r>
        <w:t>and</w:t>
      </w:r>
      <w:r>
        <w:rPr>
          <w:spacing w:val="-7"/>
        </w:rPr>
        <w:t xml:space="preserve"> </w:t>
      </w:r>
      <w:r>
        <w:t>reporting</w:t>
      </w:r>
      <w:r>
        <w:rPr>
          <w:spacing w:val="-8"/>
        </w:rPr>
        <w:t xml:space="preserve"> </w:t>
      </w:r>
      <w:r>
        <w:t>for suppliers earning income from Harvard.</w:t>
      </w:r>
    </w:p>
    <w:p w14:paraId="27464241" w14:textId="77777777" w:rsidR="0067499E" w:rsidRDefault="00AE3CFB">
      <w:pPr>
        <w:pStyle w:val="BodyText"/>
        <w:spacing w:before="66"/>
        <w:rPr>
          <w:sz w:val="20"/>
        </w:rPr>
      </w:pPr>
      <w:r>
        <w:rPr>
          <w:noProof/>
          <w:sz w:val="20"/>
        </w:rPr>
        <mc:AlternateContent>
          <mc:Choice Requires="wps">
            <w:drawing>
              <wp:anchor distT="0" distB="0" distL="0" distR="0" simplePos="0" relativeHeight="487589888" behindDoc="1" locked="0" layoutInCell="1" allowOverlap="1" wp14:anchorId="568E2411" wp14:editId="260A89AD">
                <wp:simplePos x="0" y="0"/>
                <wp:positionH relativeFrom="page">
                  <wp:posOffset>895350</wp:posOffset>
                </wp:positionH>
                <wp:positionV relativeFrom="paragraph">
                  <wp:posOffset>212179</wp:posOffset>
                </wp:positionV>
                <wp:extent cx="5984875" cy="190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49"/>
                              </a:lnTo>
                              <a:lnTo>
                                <a:pt x="5984748" y="19049"/>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7FB08EF" id="Graphic 8" o:spid="_x0000_s1026" style="position:absolute;margin-left:70.5pt;margin-top:16.7pt;width:471.25pt;height:1.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" path="m5984748,l,,,19049r5984748,l5984748,xe" fillcolor="#c00000" stroked="f">
                <v:path arrowok="t"/>
                <w10:wrap type="topAndBottom" anchorx="page"/>
              </v:shape>
            </w:pict>
          </mc:Fallback>
        </mc:AlternateContent>
      </w:r>
    </w:p>
    <w:p w14:paraId="4D6887C9" w14:textId="77777777" w:rsidR="0067499E" w:rsidRDefault="0067499E">
      <w:pPr>
        <w:pStyle w:val="BodyText"/>
        <w:rPr>
          <w:sz w:val="20"/>
        </w:rPr>
        <w:sectPr w:rsidR="0067499E">
          <w:headerReference w:type="default" r:id="rId15"/>
          <w:footerReference w:type="default" r:id="rId16"/>
          <w:pgSz w:w="12240" w:h="15840"/>
          <w:pgMar w:top="1120" w:right="0" w:bottom="900" w:left="360" w:header="707" w:footer="710" w:gutter="0"/>
          <w:pgNumType w:start="2"/>
          <w:cols w:space="720"/>
        </w:sectPr>
      </w:pPr>
    </w:p>
    <w:p w14:paraId="3E2E117F" w14:textId="77777777" w:rsidR="0067499E" w:rsidRDefault="00AE3CFB">
      <w:pPr>
        <w:spacing w:line="250" w:lineRule="exact"/>
        <w:ind w:left="1064"/>
        <w:rPr>
          <w:rFonts w:ascii="Arial"/>
          <w:b/>
        </w:rPr>
      </w:pPr>
      <w:r>
        <w:rPr>
          <w:rFonts w:ascii="Arial"/>
          <w:b/>
          <w:spacing w:val="-2"/>
        </w:rPr>
        <w:lastRenderedPageBreak/>
        <w:t>Procedures</w:t>
      </w:r>
    </w:p>
    <w:p w14:paraId="0862090F" w14:textId="77777777" w:rsidR="0067499E" w:rsidRDefault="00AE3CFB">
      <w:pPr>
        <w:pStyle w:val="ListParagraph"/>
        <w:numPr>
          <w:ilvl w:val="0"/>
          <w:numId w:val="61"/>
        </w:numPr>
        <w:tabs>
          <w:tab w:val="left" w:pos="1448"/>
        </w:tabs>
        <w:spacing w:before="19"/>
        <w:jc w:val="left"/>
        <w:rPr>
          <w:b/>
        </w:rPr>
      </w:pPr>
      <w:r>
        <w:rPr>
          <w:b/>
        </w:rPr>
        <w:t>For</w:t>
      </w:r>
      <w:r>
        <w:rPr>
          <w:b/>
          <w:spacing w:val="-10"/>
        </w:rPr>
        <w:t xml:space="preserve"> </w:t>
      </w:r>
      <w:r>
        <w:rPr>
          <w:b/>
        </w:rPr>
        <w:t>all</w:t>
      </w:r>
      <w:r>
        <w:rPr>
          <w:b/>
          <w:spacing w:val="-9"/>
        </w:rPr>
        <w:t xml:space="preserve"> </w:t>
      </w:r>
      <w:r>
        <w:rPr>
          <w:b/>
        </w:rPr>
        <w:t>Purchases,</w:t>
      </w:r>
      <w:r>
        <w:rPr>
          <w:b/>
          <w:spacing w:val="-10"/>
        </w:rPr>
        <w:t xml:space="preserve"> </w:t>
      </w:r>
      <w:r>
        <w:rPr>
          <w:b/>
        </w:rPr>
        <w:t>Regardless</w:t>
      </w:r>
      <w:r>
        <w:rPr>
          <w:b/>
          <w:spacing w:val="-9"/>
        </w:rPr>
        <w:t xml:space="preserve"> </w:t>
      </w:r>
      <w:r>
        <w:rPr>
          <w:b/>
        </w:rPr>
        <w:t>of</w:t>
      </w:r>
      <w:r>
        <w:rPr>
          <w:b/>
          <w:spacing w:val="-10"/>
        </w:rPr>
        <w:t xml:space="preserve"> </w:t>
      </w:r>
      <w:r>
        <w:rPr>
          <w:b/>
        </w:rPr>
        <w:t>Funding</w:t>
      </w:r>
      <w:r>
        <w:rPr>
          <w:b/>
          <w:spacing w:val="-10"/>
        </w:rPr>
        <w:t xml:space="preserve"> </w:t>
      </w:r>
      <w:r>
        <w:rPr>
          <w:b/>
          <w:spacing w:val="-2"/>
        </w:rPr>
        <w:t>Source</w:t>
      </w:r>
    </w:p>
    <w:p w14:paraId="340248B6" w14:textId="77777777" w:rsidR="0067499E" w:rsidRDefault="00AE3CFB">
      <w:pPr>
        <w:pStyle w:val="Heading3"/>
        <w:numPr>
          <w:ilvl w:val="1"/>
          <w:numId w:val="61"/>
        </w:numPr>
        <w:tabs>
          <w:tab w:val="left" w:pos="1784"/>
        </w:tabs>
        <w:spacing w:before="71"/>
        <w:ind w:left="1784" w:hanging="359"/>
        <w:jc w:val="left"/>
        <w:rPr>
          <w:u w:val="none"/>
        </w:rPr>
      </w:pPr>
      <w:r>
        <w:t>Adhere</w:t>
      </w:r>
      <w:r>
        <w:rPr>
          <w:spacing w:val="-7"/>
        </w:rPr>
        <w:t xml:space="preserve"> </w:t>
      </w:r>
      <w:r>
        <w:t>to</w:t>
      </w:r>
      <w:r>
        <w:rPr>
          <w:spacing w:val="-7"/>
        </w:rPr>
        <w:t xml:space="preserve"> </w:t>
      </w:r>
      <w:r>
        <w:t>Responsibilities</w:t>
      </w:r>
      <w:r>
        <w:rPr>
          <w:spacing w:val="-7"/>
        </w:rPr>
        <w:t xml:space="preserve"> </w:t>
      </w:r>
      <w:r>
        <w:t>of</w:t>
      </w:r>
      <w:r>
        <w:rPr>
          <w:spacing w:val="-8"/>
        </w:rPr>
        <w:t xml:space="preserve"> </w:t>
      </w:r>
      <w:r>
        <w:t>Purchasers</w:t>
      </w:r>
      <w:r>
        <w:rPr>
          <w:spacing w:val="-7"/>
        </w:rPr>
        <w:t xml:space="preserve"> </w:t>
      </w:r>
      <w:r>
        <w:t>and</w:t>
      </w:r>
      <w:r>
        <w:rPr>
          <w:spacing w:val="-7"/>
        </w:rPr>
        <w:t xml:space="preserve"> </w:t>
      </w:r>
      <w:r>
        <w:t>Conﬂict</w:t>
      </w:r>
      <w:r>
        <w:rPr>
          <w:spacing w:val="-8"/>
        </w:rPr>
        <w:t xml:space="preserve"> </w:t>
      </w:r>
      <w:r>
        <w:t>of</w:t>
      </w:r>
      <w:r>
        <w:rPr>
          <w:spacing w:val="-7"/>
        </w:rPr>
        <w:t xml:space="preserve"> </w:t>
      </w:r>
      <w:r>
        <w:t>Interest</w:t>
      </w:r>
      <w:r>
        <w:rPr>
          <w:spacing w:val="-7"/>
        </w:rPr>
        <w:t xml:space="preserve"> </w:t>
      </w:r>
      <w:r>
        <w:rPr>
          <w:spacing w:val="-2"/>
        </w:rPr>
        <w:t>Standards.</w:t>
      </w:r>
    </w:p>
    <w:p w14:paraId="56AC33CD" w14:textId="77777777" w:rsidR="0067499E" w:rsidRDefault="00AE3CFB">
      <w:pPr>
        <w:pStyle w:val="BodyText"/>
        <w:spacing w:before="22"/>
        <w:ind w:left="1800" w:right="1446"/>
      </w:pPr>
      <w:r>
        <w:rPr>
          <w:color w:val="3F3F3F"/>
        </w:rPr>
        <w:t>All purchasing activities conducted on behalf of Harvard University, whether performed by Strategic</w:t>
      </w:r>
      <w:r>
        <w:rPr>
          <w:color w:val="3F3F3F"/>
          <w:spacing w:val="-8"/>
        </w:rPr>
        <w:t xml:space="preserve"> </w:t>
      </w:r>
      <w:r>
        <w:rPr>
          <w:color w:val="3F3F3F"/>
        </w:rPr>
        <w:t>Procurement</w:t>
      </w:r>
      <w:r>
        <w:rPr>
          <w:color w:val="3F3F3F"/>
          <w:spacing w:val="-8"/>
        </w:rPr>
        <w:t xml:space="preserve"> </w:t>
      </w:r>
      <w:r>
        <w:rPr>
          <w:color w:val="3F3F3F"/>
        </w:rPr>
        <w:t>or</w:t>
      </w:r>
      <w:r>
        <w:rPr>
          <w:color w:val="3F3F3F"/>
          <w:spacing w:val="-8"/>
        </w:rPr>
        <w:t xml:space="preserve"> </w:t>
      </w:r>
      <w:r>
        <w:rPr>
          <w:color w:val="3F3F3F"/>
        </w:rPr>
        <w:t>other</w:t>
      </w:r>
      <w:r>
        <w:rPr>
          <w:color w:val="3F3F3F"/>
          <w:spacing w:val="-7"/>
        </w:rPr>
        <w:t xml:space="preserve"> </w:t>
      </w:r>
      <w:r>
        <w:rPr>
          <w:color w:val="3F3F3F"/>
        </w:rPr>
        <w:t>University</w:t>
      </w:r>
      <w:r>
        <w:rPr>
          <w:color w:val="3F3F3F"/>
          <w:spacing w:val="-8"/>
        </w:rPr>
        <w:t xml:space="preserve"> </w:t>
      </w:r>
      <w:r>
        <w:rPr>
          <w:color w:val="3F3F3F"/>
        </w:rPr>
        <w:t>employees</w:t>
      </w:r>
      <w:r>
        <w:rPr>
          <w:color w:val="3F3F3F"/>
          <w:spacing w:val="-7"/>
        </w:rPr>
        <w:t xml:space="preserve"> </w:t>
      </w:r>
      <w:r>
        <w:rPr>
          <w:color w:val="3F3F3F"/>
        </w:rPr>
        <w:t>and</w:t>
      </w:r>
      <w:r>
        <w:rPr>
          <w:color w:val="3F3F3F"/>
          <w:spacing w:val="-8"/>
        </w:rPr>
        <w:t xml:space="preserve"> </w:t>
      </w:r>
      <w:r>
        <w:rPr>
          <w:color w:val="3F3F3F"/>
        </w:rPr>
        <w:t>non-employees,</w:t>
      </w:r>
      <w:r>
        <w:rPr>
          <w:color w:val="3F3F3F"/>
          <w:spacing w:val="-8"/>
        </w:rPr>
        <w:t xml:space="preserve"> </w:t>
      </w:r>
      <w:r>
        <w:rPr>
          <w:color w:val="3F3F3F"/>
        </w:rPr>
        <w:t>and</w:t>
      </w:r>
      <w:r>
        <w:rPr>
          <w:color w:val="3F3F3F"/>
          <w:spacing w:val="-8"/>
        </w:rPr>
        <w:t xml:space="preserve"> </w:t>
      </w:r>
      <w:r>
        <w:rPr>
          <w:color w:val="3F3F3F"/>
        </w:rPr>
        <w:t>whether</w:t>
      </w:r>
      <w:r>
        <w:rPr>
          <w:color w:val="3F3F3F"/>
          <w:spacing w:val="-7"/>
        </w:rPr>
        <w:t xml:space="preserve"> </w:t>
      </w:r>
      <w:r>
        <w:rPr>
          <w:color w:val="3F3F3F"/>
        </w:rPr>
        <w:t>made with federal or non-federal funds, must follow the standards outlined in Appendix A. These standards are intended as a supplement to Harvard’s existing conﬂict of interest policies (see Related Resources).</w:t>
      </w:r>
    </w:p>
    <w:p w14:paraId="274C1677" w14:textId="77777777" w:rsidR="0067499E" w:rsidRDefault="0067499E">
      <w:pPr>
        <w:pStyle w:val="BodyText"/>
        <w:spacing w:before="21"/>
      </w:pPr>
    </w:p>
    <w:p w14:paraId="2D06A8A6" w14:textId="606C3F65" w:rsidR="0067499E" w:rsidRDefault="00AE3CFB">
      <w:pPr>
        <w:pStyle w:val="BodyText"/>
        <w:spacing w:line="247" w:lineRule="auto"/>
        <w:ind w:left="1810" w:right="1446" w:hanging="10"/>
      </w:pPr>
      <w:r>
        <w:t xml:space="preserve">In addition, individuals who make purchases with University funds, or who prepare or approve transactions using Concur, University Credit Cards, </w:t>
      </w:r>
      <w:r>
        <w:rPr>
          <w:rFonts w:ascii="Arial" w:hAnsi="Arial"/>
          <w:color w:val="3F3F3F"/>
          <w:sz w:val="20"/>
        </w:rPr>
        <w:t>B2P,</w:t>
      </w:r>
      <w:r>
        <w:rPr>
          <w:rFonts w:ascii="Arial" w:hAnsi="Arial"/>
          <w:color w:val="3F3F3F"/>
          <w:spacing w:val="-3"/>
          <w:sz w:val="20"/>
        </w:rPr>
        <w:t xml:space="preserve"> </w:t>
      </w:r>
      <w:proofErr w:type="spellStart"/>
      <w:r>
        <w:t>PCard</w:t>
      </w:r>
      <w:proofErr w:type="spellEnd"/>
      <w:r>
        <w:t xml:space="preserve"> as well as any transactions that feed into the Oracle e-business suite from other systems (e.g., Presto, Sutherland Global, etc.) must follow the </w:t>
      </w:r>
      <w:hyperlink r:id="rId17" w:history="1">
        <w:r w:rsidR="0067499E" w:rsidRPr="00EA0EFC">
          <w:rPr>
            <w:rStyle w:val="Hyperlink"/>
          </w:rPr>
          <w:t>Responsibilities of Purchasers, Preparers and Approvers Policy</w:t>
        </w:r>
      </w:hyperlink>
      <w:r>
        <w:rPr>
          <w:color w:val="0000FF"/>
        </w:rPr>
        <w:t xml:space="preserve"> </w:t>
      </w:r>
      <w:r>
        <w:t xml:space="preserve">(ROPPA). New </w:t>
      </w:r>
      <w:proofErr w:type="spellStart"/>
      <w:r>
        <w:t>PCard</w:t>
      </w:r>
      <w:proofErr w:type="spellEnd"/>
      <w:r>
        <w:rPr>
          <w:spacing w:val="-7"/>
        </w:rPr>
        <w:t xml:space="preserve"> </w:t>
      </w:r>
      <w:r>
        <w:t>users,</w:t>
      </w:r>
      <w:r>
        <w:rPr>
          <w:spacing w:val="-7"/>
        </w:rPr>
        <w:t xml:space="preserve"> </w:t>
      </w:r>
      <w:r>
        <w:t>B2P</w:t>
      </w:r>
      <w:r>
        <w:rPr>
          <w:spacing w:val="-7"/>
        </w:rPr>
        <w:t xml:space="preserve"> </w:t>
      </w:r>
      <w:r>
        <w:t>users</w:t>
      </w:r>
      <w:r>
        <w:rPr>
          <w:spacing w:val="-7"/>
        </w:rPr>
        <w:t xml:space="preserve"> </w:t>
      </w:r>
      <w:r>
        <w:t>with</w:t>
      </w:r>
      <w:r>
        <w:rPr>
          <w:spacing w:val="-7"/>
        </w:rPr>
        <w:t xml:space="preserve"> </w:t>
      </w:r>
      <w:r>
        <w:t>a</w:t>
      </w:r>
      <w:r>
        <w:rPr>
          <w:spacing w:val="-6"/>
        </w:rPr>
        <w:t xml:space="preserve"> </w:t>
      </w:r>
      <w:r>
        <w:t>requestor</w:t>
      </w:r>
      <w:r>
        <w:rPr>
          <w:spacing w:val="-7"/>
        </w:rPr>
        <w:t xml:space="preserve"> </w:t>
      </w:r>
      <w:r>
        <w:t>or</w:t>
      </w:r>
      <w:r>
        <w:rPr>
          <w:spacing w:val="-7"/>
        </w:rPr>
        <w:t xml:space="preserve"> </w:t>
      </w:r>
      <w:r>
        <w:t>approver</w:t>
      </w:r>
      <w:r>
        <w:rPr>
          <w:spacing w:val="-7"/>
        </w:rPr>
        <w:t xml:space="preserve"> </w:t>
      </w:r>
      <w:r>
        <w:t>role,</w:t>
      </w:r>
      <w:r>
        <w:rPr>
          <w:spacing w:val="-7"/>
        </w:rPr>
        <w:t xml:space="preserve"> </w:t>
      </w:r>
      <w:r>
        <w:t>and</w:t>
      </w:r>
      <w:r>
        <w:rPr>
          <w:spacing w:val="-7"/>
        </w:rPr>
        <w:t xml:space="preserve"> </w:t>
      </w:r>
      <w:r>
        <w:t>Concur</w:t>
      </w:r>
      <w:r>
        <w:rPr>
          <w:spacing w:val="-7"/>
        </w:rPr>
        <w:t xml:space="preserve"> </w:t>
      </w:r>
      <w:r>
        <w:t>approvers</w:t>
      </w:r>
      <w:r>
        <w:rPr>
          <w:spacing w:val="-6"/>
        </w:rPr>
        <w:t xml:space="preserve"> </w:t>
      </w:r>
      <w:r>
        <w:t>must</w:t>
      </w:r>
      <w:r>
        <w:rPr>
          <w:spacing w:val="-7"/>
        </w:rPr>
        <w:t xml:space="preserve"> </w:t>
      </w:r>
      <w:r>
        <w:t xml:space="preserve">complete an </w:t>
      </w:r>
      <w:hyperlink r:id="rId18" w:history="1">
        <w:r w:rsidR="0067499E" w:rsidRPr="00EA0EFC">
          <w:rPr>
            <w:rStyle w:val="Hyperlink"/>
          </w:rPr>
          <w:t>online training</w:t>
        </w:r>
      </w:hyperlink>
      <w:r>
        <w:rPr>
          <w:color w:val="0000FF"/>
        </w:rPr>
        <w:t xml:space="preserve"> </w:t>
      </w:r>
      <w:r>
        <w:t>prior to using the system(s). Other systems which have an approver component</w:t>
      </w:r>
      <w:r>
        <w:rPr>
          <w:spacing w:val="-9"/>
        </w:rPr>
        <w:t xml:space="preserve"> </w:t>
      </w:r>
      <w:r>
        <w:t>may</w:t>
      </w:r>
      <w:r>
        <w:rPr>
          <w:spacing w:val="-9"/>
        </w:rPr>
        <w:t xml:space="preserve"> </w:t>
      </w:r>
      <w:r>
        <w:t>require</w:t>
      </w:r>
      <w:r>
        <w:rPr>
          <w:spacing w:val="-8"/>
        </w:rPr>
        <w:t xml:space="preserve"> </w:t>
      </w:r>
      <w:r>
        <w:t>ROPPA</w:t>
      </w:r>
      <w:r>
        <w:rPr>
          <w:spacing w:val="-10"/>
        </w:rPr>
        <w:t xml:space="preserve"> </w:t>
      </w:r>
      <w:r>
        <w:t>Training.</w:t>
      </w:r>
      <w:r>
        <w:rPr>
          <w:spacing w:val="-10"/>
        </w:rPr>
        <w:t xml:space="preserve"> </w:t>
      </w:r>
      <w:r>
        <w:t>Contact</w:t>
      </w:r>
      <w:r>
        <w:rPr>
          <w:spacing w:val="-10"/>
        </w:rPr>
        <w:t xml:space="preserve"> </w:t>
      </w:r>
      <w:r>
        <w:t>your</w:t>
      </w:r>
      <w:r>
        <w:rPr>
          <w:spacing w:val="-10"/>
        </w:rPr>
        <w:t xml:space="preserve"> </w:t>
      </w:r>
      <w:r>
        <w:t>local</w:t>
      </w:r>
      <w:r>
        <w:rPr>
          <w:spacing w:val="-10"/>
        </w:rPr>
        <w:t xml:space="preserve"> </w:t>
      </w:r>
      <w:r>
        <w:t>Finance</w:t>
      </w:r>
      <w:r>
        <w:rPr>
          <w:spacing w:val="-9"/>
        </w:rPr>
        <w:t xml:space="preserve"> </w:t>
      </w:r>
      <w:r>
        <w:t>Oﬃce</w:t>
      </w:r>
      <w:r>
        <w:rPr>
          <w:spacing w:val="-10"/>
        </w:rPr>
        <w:t xml:space="preserve"> </w:t>
      </w:r>
      <w:r>
        <w:t>for</w:t>
      </w:r>
      <w:r>
        <w:rPr>
          <w:spacing w:val="-9"/>
        </w:rPr>
        <w:t xml:space="preserve"> </w:t>
      </w:r>
      <w:r>
        <w:t>guidance.</w:t>
      </w:r>
      <w:r>
        <w:rPr>
          <w:spacing w:val="-10"/>
        </w:rPr>
        <w:t xml:space="preserve"> </w:t>
      </w:r>
      <w:r>
        <w:t>Faculty ROPPA training requirements are at each School’s discretion.</w:t>
      </w:r>
    </w:p>
    <w:p w14:paraId="7380C4D7" w14:textId="77777777" w:rsidR="0067499E" w:rsidRDefault="0067499E">
      <w:pPr>
        <w:pStyle w:val="BodyText"/>
        <w:spacing w:before="71"/>
      </w:pPr>
    </w:p>
    <w:p w14:paraId="2E0C5275" w14:textId="77777777" w:rsidR="0067499E" w:rsidRDefault="00AE3CFB">
      <w:pPr>
        <w:pStyle w:val="ListParagraph"/>
        <w:numPr>
          <w:ilvl w:val="1"/>
          <w:numId w:val="61"/>
        </w:numPr>
        <w:tabs>
          <w:tab w:val="left" w:pos="1783"/>
          <w:tab w:val="left" w:pos="1801"/>
        </w:tabs>
        <w:spacing w:line="254" w:lineRule="auto"/>
        <w:ind w:left="1801" w:right="1963" w:hanging="376"/>
        <w:jc w:val="left"/>
        <w:rPr>
          <w:sz w:val="24"/>
        </w:rPr>
      </w:pPr>
      <w:bookmarkStart w:id="0" w:name="Follow_Required_Processes_1B"/>
      <w:r>
        <w:rPr>
          <w:sz w:val="24"/>
          <w:u w:val="single"/>
        </w:rPr>
        <w:t>Follow required procedures for Special Purchases governed by other policies</w:t>
      </w:r>
      <w:bookmarkEnd w:id="0"/>
      <w:r>
        <w:rPr>
          <w:sz w:val="24"/>
          <w:u w:val="single"/>
        </w:rPr>
        <w:t>.</w:t>
      </w:r>
      <w:r>
        <w:rPr>
          <w:sz w:val="24"/>
        </w:rPr>
        <w:t xml:space="preserve"> </w:t>
      </w:r>
      <w:r>
        <w:t>Certain</w:t>
      </w:r>
      <w:r>
        <w:rPr>
          <w:spacing w:val="-8"/>
        </w:rPr>
        <w:t xml:space="preserve"> </w:t>
      </w:r>
      <w:r>
        <w:t>purchases</w:t>
      </w:r>
      <w:r>
        <w:rPr>
          <w:spacing w:val="-8"/>
        </w:rPr>
        <w:t xml:space="preserve"> </w:t>
      </w:r>
      <w:r>
        <w:t>carry</w:t>
      </w:r>
      <w:r>
        <w:rPr>
          <w:spacing w:val="-8"/>
        </w:rPr>
        <w:t xml:space="preserve"> </w:t>
      </w:r>
      <w:r>
        <w:t>additional</w:t>
      </w:r>
      <w:r>
        <w:rPr>
          <w:spacing w:val="-8"/>
        </w:rPr>
        <w:t xml:space="preserve"> </w:t>
      </w:r>
      <w:r>
        <w:t>restrictions</w:t>
      </w:r>
      <w:r>
        <w:rPr>
          <w:spacing w:val="-8"/>
        </w:rPr>
        <w:t xml:space="preserve"> </w:t>
      </w:r>
      <w:r>
        <w:t>per</w:t>
      </w:r>
      <w:r>
        <w:rPr>
          <w:spacing w:val="-8"/>
        </w:rPr>
        <w:t xml:space="preserve"> </w:t>
      </w:r>
      <w:r>
        <w:t>Harvard</w:t>
      </w:r>
      <w:r>
        <w:rPr>
          <w:spacing w:val="-8"/>
        </w:rPr>
        <w:t xml:space="preserve"> </w:t>
      </w:r>
      <w:r>
        <w:t>policy.</w:t>
      </w:r>
      <w:r>
        <w:rPr>
          <w:spacing w:val="-8"/>
        </w:rPr>
        <w:t xml:space="preserve"> </w:t>
      </w:r>
      <w:r>
        <w:t>Please</w:t>
      </w:r>
      <w:r>
        <w:rPr>
          <w:spacing w:val="-8"/>
        </w:rPr>
        <w:t xml:space="preserve"> </w:t>
      </w:r>
      <w:r>
        <w:t>refer</w:t>
      </w:r>
      <w:r>
        <w:rPr>
          <w:spacing w:val="-8"/>
        </w:rPr>
        <w:t xml:space="preserve"> </w:t>
      </w:r>
      <w:r>
        <w:t>to</w:t>
      </w:r>
      <w:r>
        <w:rPr>
          <w:spacing w:val="-8"/>
        </w:rPr>
        <w:t xml:space="preserve"> </w:t>
      </w:r>
      <w:r>
        <w:t>University and local tub policies and procedures for the following purchases:</w:t>
      </w:r>
    </w:p>
    <w:p w14:paraId="5B894FC9" w14:textId="3EC0CC1A" w:rsidR="001E38C4" w:rsidRDefault="001E38C4" w:rsidP="001E38C4">
      <w:pPr>
        <w:ind w:left="1801"/>
        <w:rPr>
          <w:rFonts w:eastAsia="Times New Roman"/>
        </w:rPr>
      </w:pPr>
      <w:hyperlink r:id="rId19" w:tgtFrame="_blank" w:history="1">
        <w:r>
          <w:rPr>
            <w:rStyle w:val="normaltextrun"/>
            <w:color w:val="0000FF"/>
            <w:u w:val="single"/>
          </w:rPr>
          <w:t>Air Emission Source Compliance</w:t>
        </w:r>
      </w:hyperlink>
      <w:r>
        <w:rPr>
          <w:rStyle w:val="normaltextrun"/>
        </w:rPr>
        <w:t xml:space="preserve"> (prior to buying equipment)</w:t>
      </w:r>
      <w:r>
        <w:rPr>
          <w:rStyle w:val="eop"/>
        </w:rPr>
        <w:t> </w:t>
      </w:r>
    </w:p>
    <w:p w14:paraId="3DC6BBD2" w14:textId="3E43BD04" w:rsidR="001E38C4" w:rsidRDefault="001E38C4" w:rsidP="001E38C4">
      <w:pPr>
        <w:ind w:left="1801"/>
      </w:pPr>
      <w:hyperlink r:id="rId20" w:tgtFrame="_blank" w:history="1">
        <w:r>
          <w:rPr>
            <w:rStyle w:val="normaltextrun"/>
            <w:color w:val="0000FF"/>
            <w:u w:val="single"/>
          </w:rPr>
          <w:t>Alcohol and Tobacco</w:t>
        </w:r>
      </w:hyperlink>
      <w:r>
        <w:rPr>
          <w:rStyle w:val="normaltextrun"/>
          <w:color w:val="0000FF"/>
          <w:u w:val="single"/>
        </w:rPr>
        <w:t xml:space="preserve"> (</w:t>
      </w:r>
      <w:r>
        <w:rPr>
          <w:rStyle w:val="normaltextrun"/>
        </w:rPr>
        <w:t>purchases of alcohol and tobacco may be subject to taxes)</w:t>
      </w:r>
      <w:r>
        <w:rPr>
          <w:rStyle w:val="eop"/>
        </w:rPr>
        <w:t> </w:t>
      </w:r>
    </w:p>
    <w:p w14:paraId="0C202D0D" w14:textId="47B72522" w:rsidR="001E38C4" w:rsidRDefault="001E38C4" w:rsidP="001E38C4">
      <w:pPr>
        <w:ind w:left="1801"/>
      </w:pPr>
      <w:hyperlink r:id="rId21" w:tgtFrame="_blank" w:history="1">
        <w:r>
          <w:rPr>
            <w:rStyle w:val="normaltextrun"/>
            <w:color w:val="0000FF"/>
            <w:u w:val="single"/>
          </w:rPr>
          <w:t>Animals – Live</w:t>
        </w:r>
      </w:hyperlink>
    </w:p>
    <w:p w14:paraId="496D0352" w14:textId="58186BA8" w:rsidR="001E38C4" w:rsidRDefault="001E38C4" w:rsidP="001E38C4">
      <w:pPr>
        <w:ind w:left="1801"/>
      </w:pPr>
      <w:hyperlink r:id="rId22" w:tgtFrame="_blank" w:history="1">
        <w:r>
          <w:rPr>
            <w:rStyle w:val="normaltextrun"/>
            <w:color w:val="0000FF"/>
            <w:u w:val="single"/>
          </w:rPr>
          <w:t>Chemicals Facility Anti-Terrorism Standards Chemicals of Interest</w:t>
        </w:r>
      </w:hyperlink>
    </w:p>
    <w:p w14:paraId="76253215" w14:textId="2E2929EE" w:rsidR="001E38C4" w:rsidRDefault="001E38C4" w:rsidP="001E38C4">
      <w:pPr>
        <w:ind w:left="1801"/>
        <w:rPr>
          <w:rStyle w:val="eop"/>
          <w:color w:val="0000FF"/>
        </w:rPr>
      </w:pPr>
      <w:hyperlink r:id="rId23" w:tgtFrame="_blank" w:history="1">
        <w:r>
          <w:rPr>
            <w:rStyle w:val="normaltextrun"/>
            <w:color w:val="0000FF"/>
            <w:u w:val="single"/>
          </w:rPr>
          <w:t>Controlled Substances</w:t>
        </w:r>
      </w:hyperlink>
    </w:p>
    <w:p w14:paraId="6798E422" w14:textId="274BFC37" w:rsidR="00A02EF4" w:rsidRDefault="00A02EF4" w:rsidP="001E38C4">
      <w:pPr>
        <w:ind w:left="1801"/>
      </w:pPr>
      <w:hyperlink r:id="rId24" w:history="1">
        <w:r w:rsidRPr="00A02EF4">
          <w:rPr>
            <w:rStyle w:val="Hyperlink"/>
          </w:rPr>
          <w:t>Employee and Nonemployee Gifts and Celebratory Events</w:t>
        </w:r>
      </w:hyperlink>
    </w:p>
    <w:p w14:paraId="5D1C4ABF" w14:textId="59DCB118" w:rsidR="001E38C4" w:rsidRDefault="001E38C4" w:rsidP="001E38C4">
      <w:pPr>
        <w:ind w:left="1801"/>
      </w:pPr>
      <w:r>
        <w:rPr>
          <w:rStyle w:val="normaltextrun"/>
        </w:rPr>
        <w:t xml:space="preserve">Firearms – Prohibited by Massachusetts General Law. Contact </w:t>
      </w:r>
      <w:r>
        <w:rPr>
          <w:rStyle w:val="normaltextrun"/>
          <w:color w:val="0000FF"/>
          <w:u w:val="single"/>
        </w:rPr>
        <w:t>Harvard University Police Department</w:t>
      </w:r>
      <w:r>
        <w:rPr>
          <w:rStyle w:val="normaltextrun"/>
        </w:rPr>
        <w:t xml:space="preserve"> for additional guidance.</w:t>
      </w:r>
    </w:p>
    <w:p w14:paraId="216C71A2" w14:textId="4CA4E81F" w:rsidR="001E38C4" w:rsidRDefault="001E38C4" w:rsidP="001E38C4">
      <w:pPr>
        <w:ind w:left="1801"/>
      </w:pPr>
      <w:r>
        <w:rPr>
          <w:rStyle w:val="normaltextrun"/>
        </w:rPr>
        <w:t>Human Subjects –</w:t>
      </w:r>
      <w:hyperlink r:id="rId25" w:tgtFrame="_blank" w:history="1">
        <w:r>
          <w:rPr>
            <w:rStyle w:val="normaltextrun"/>
            <w:color w:val="0000FF"/>
            <w:u w:val="single"/>
          </w:rPr>
          <w:t>Use of</w:t>
        </w:r>
      </w:hyperlink>
      <w:r>
        <w:t xml:space="preserve"> </w:t>
      </w:r>
      <w:r>
        <w:rPr>
          <w:rStyle w:val="normaltextrun"/>
        </w:rPr>
        <w:t xml:space="preserve">and </w:t>
      </w:r>
      <w:hyperlink r:id="rId26" w:tgtFrame="_blank" w:history="1">
        <w:r>
          <w:rPr>
            <w:rStyle w:val="normaltextrun"/>
            <w:color w:val="0000FF"/>
            <w:u w:val="single"/>
          </w:rPr>
          <w:t>Processing Payments</w:t>
        </w:r>
      </w:hyperlink>
    </w:p>
    <w:p w14:paraId="58500B13" w14:textId="6D69CAFF" w:rsidR="001E38C4" w:rsidRDefault="001E38C4" w:rsidP="001E38C4">
      <w:pPr>
        <w:ind w:left="1801"/>
      </w:pPr>
      <w:hyperlink r:id="rId27" w:tgtFrame="_blank" w:history="1">
        <w:r>
          <w:rPr>
            <w:rStyle w:val="normaltextrun"/>
            <w:color w:val="0000FF"/>
            <w:u w:val="single"/>
          </w:rPr>
          <w:t>Independent Contractor Policy</w:t>
        </w:r>
      </w:hyperlink>
    </w:p>
    <w:p w14:paraId="11C5ACB9" w14:textId="0E9D7B65" w:rsidR="001E38C4" w:rsidRDefault="001E38C4" w:rsidP="001E38C4">
      <w:pPr>
        <w:ind w:left="1801"/>
      </w:pPr>
      <w:hyperlink r:id="rId28" w:tgtFrame="_blank" w:history="1">
        <w:r>
          <w:rPr>
            <w:rStyle w:val="normaltextrun"/>
            <w:color w:val="0000FF"/>
            <w:u w:val="single"/>
          </w:rPr>
          <w:t>Radioactive Materials</w:t>
        </w:r>
      </w:hyperlink>
    </w:p>
    <w:p w14:paraId="6780005C" w14:textId="4A9394C0" w:rsidR="001E38C4" w:rsidRDefault="001E38C4" w:rsidP="001E38C4">
      <w:pPr>
        <w:ind w:left="1801"/>
      </w:pPr>
      <w:hyperlink r:id="rId29" w:tgtFrame="_blank" w:history="1">
        <w:r>
          <w:rPr>
            <w:rStyle w:val="normaltextrun"/>
            <w:color w:val="0000FF"/>
            <w:u w:val="single"/>
          </w:rPr>
          <w:t>Select Agents</w:t>
        </w:r>
      </w:hyperlink>
    </w:p>
    <w:p w14:paraId="349AAA61" w14:textId="1ABE7965" w:rsidR="001E38C4" w:rsidRDefault="001E38C4" w:rsidP="001E38C4">
      <w:pPr>
        <w:ind w:left="1801"/>
      </w:pPr>
      <w:hyperlink r:id="rId30" w:tgtFrame="_blank" w:history="1">
        <w:r>
          <w:rPr>
            <w:rStyle w:val="normaltextrun"/>
            <w:color w:val="0000FF"/>
            <w:u w:val="single"/>
          </w:rPr>
          <w:t>University-Issued Card Policy</w:t>
        </w:r>
      </w:hyperlink>
    </w:p>
    <w:p w14:paraId="2C8726BA" w14:textId="7F8A979D" w:rsidR="001E38C4" w:rsidRDefault="001E38C4" w:rsidP="001E38C4">
      <w:pPr>
        <w:ind w:left="1801"/>
      </w:pPr>
      <w:hyperlink r:id="rId31" w:tgtFrame="_blank" w:history="1">
        <w:r>
          <w:rPr>
            <w:rStyle w:val="normaltextrun"/>
            <w:color w:val="0000FF"/>
            <w:u w:val="single"/>
          </w:rPr>
          <w:t>University Staff Mobile Phone Policy</w:t>
        </w:r>
      </w:hyperlink>
    </w:p>
    <w:p w14:paraId="57E57F17" w14:textId="02E7508F" w:rsidR="001E38C4" w:rsidRDefault="001E38C4" w:rsidP="001E38C4">
      <w:pPr>
        <w:ind w:left="1801"/>
      </w:pPr>
      <w:hyperlink r:id="rId32" w:tgtFrame="_blank" w:history="1">
        <w:r>
          <w:rPr>
            <w:rStyle w:val="normaltextrun"/>
            <w:color w:val="0000FF"/>
            <w:u w:val="single"/>
          </w:rPr>
          <w:t>University Travel Policy</w:t>
        </w:r>
      </w:hyperlink>
    </w:p>
    <w:p w14:paraId="61A65AD4" w14:textId="77777777" w:rsidR="0067499E" w:rsidRDefault="0067499E" w:rsidP="001E38C4"/>
    <w:p w14:paraId="45F75A12" w14:textId="77777777" w:rsidR="0067499E" w:rsidRDefault="00AE3CFB">
      <w:pPr>
        <w:pStyle w:val="Heading3"/>
        <w:numPr>
          <w:ilvl w:val="1"/>
          <w:numId w:val="61"/>
        </w:numPr>
        <w:tabs>
          <w:tab w:val="left" w:pos="1784"/>
        </w:tabs>
        <w:ind w:left="1784" w:hanging="359"/>
        <w:jc w:val="both"/>
        <w:rPr>
          <w:u w:val="none"/>
        </w:rPr>
      </w:pPr>
      <w:r>
        <w:t>Visual</w:t>
      </w:r>
      <w:r>
        <w:rPr>
          <w:spacing w:val="-6"/>
        </w:rPr>
        <w:t xml:space="preserve"> </w:t>
      </w:r>
      <w:r>
        <w:rPr>
          <w:spacing w:val="-2"/>
        </w:rPr>
        <w:t>Compliance</w:t>
      </w:r>
    </w:p>
    <w:p w14:paraId="3D474353" w14:textId="77777777" w:rsidR="0067499E" w:rsidRDefault="00AE3CFB">
      <w:pPr>
        <w:pStyle w:val="BodyText"/>
        <w:spacing w:before="24" w:line="252" w:lineRule="auto"/>
        <w:ind w:left="1796" w:right="1884" w:hanging="11"/>
        <w:jc w:val="both"/>
      </w:pPr>
      <w:r>
        <w:t>All</w:t>
      </w:r>
      <w:r>
        <w:rPr>
          <w:spacing w:val="-4"/>
        </w:rPr>
        <w:t xml:space="preserve"> </w:t>
      </w:r>
      <w:r>
        <w:t>suppliers</w:t>
      </w:r>
      <w:r>
        <w:rPr>
          <w:spacing w:val="-2"/>
        </w:rPr>
        <w:t xml:space="preserve"> </w:t>
      </w:r>
      <w:r>
        <w:t>paid</w:t>
      </w:r>
      <w:r>
        <w:rPr>
          <w:spacing w:val="-4"/>
        </w:rPr>
        <w:t xml:space="preserve"> </w:t>
      </w:r>
      <w:r>
        <w:t>through</w:t>
      </w:r>
      <w:r>
        <w:rPr>
          <w:spacing w:val="-2"/>
        </w:rPr>
        <w:t xml:space="preserve"> </w:t>
      </w:r>
      <w:r>
        <w:t>Harvard’s</w:t>
      </w:r>
      <w:r>
        <w:rPr>
          <w:spacing w:val="-4"/>
        </w:rPr>
        <w:t xml:space="preserve"> </w:t>
      </w:r>
      <w:r>
        <w:t>Accounts</w:t>
      </w:r>
      <w:r>
        <w:rPr>
          <w:spacing w:val="-4"/>
        </w:rPr>
        <w:t xml:space="preserve"> </w:t>
      </w:r>
      <w:r>
        <w:t>Payable</w:t>
      </w:r>
      <w:r>
        <w:rPr>
          <w:spacing w:val="-4"/>
        </w:rPr>
        <w:t xml:space="preserve"> </w:t>
      </w:r>
      <w:r>
        <w:t>System</w:t>
      </w:r>
      <w:r>
        <w:rPr>
          <w:spacing w:val="-4"/>
        </w:rPr>
        <w:t xml:space="preserve"> </w:t>
      </w:r>
      <w:r>
        <w:t>are</w:t>
      </w:r>
      <w:r>
        <w:rPr>
          <w:spacing w:val="-3"/>
        </w:rPr>
        <w:t xml:space="preserve"> </w:t>
      </w:r>
      <w:r>
        <w:t>run</w:t>
      </w:r>
      <w:r>
        <w:rPr>
          <w:spacing w:val="-4"/>
        </w:rPr>
        <w:t xml:space="preserve"> </w:t>
      </w:r>
      <w:r>
        <w:t>through</w:t>
      </w:r>
      <w:r>
        <w:rPr>
          <w:spacing w:val="-3"/>
        </w:rPr>
        <w:t xml:space="preserve"> </w:t>
      </w:r>
      <w:r>
        <w:t>an</w:t>
      </w:r>
      <w:r>
        <w:rPr>
          <w:spacing w:val="-4"/>
        </w:rPr>
        <w:t xml:space="preserve"> </w:t>
      </w:r>
      <w:r>
        <w:t>automatic review</w:t>
      </w:r>
      <w:r>
        <w:rPr>
          <w:spacing w:val="-5"/>
        </w:rPr>
        <w:t xml:space="preserve"> </w:t>
      </w:r>
      <w:r>
        <w:t>by</w:t>
      </w:r>
      <w:r>
        <w:rPr>
          <w:spacing w:val="-6"/>
        </w:rPr>
        <w:t xml:space="preserve"> </w:t>
      </w:r>
      <w:r>
        <w:t>Visual</w:t>
      </w:r>
      <w:r>
        <w:rPr>
          <w:spacing w:val="-6"/>
        </w:rPr>
        <w:t xml:space="preserve"> </w:t>
      </w:r>
      <w:r>
        <w:t>Compliance</w:t>
      </w:r>
      <w:r>
        <w:rPr>
          <w:spacing w:val="-5"/>
        </w:rPr>
        <w:t xml:space="preserve"> </w:t>
      </w:r>
      <w:r>
        <w:t>(a</w:t>
      </w:r>
      <w:r>
        <w:rPr>
          <w:spacing w:val="-6"/>
        </w:rPr>
        <w:t xml:space="preserve"> </w:t>
      </w:r>
      <w:r>
        <w:t>third-party</w:t>
      </w:r>
      <w:r>
        <w:rPr>
          <w:spacing w:val="-6"/>
        </w:rPr>
        <w:t xml:space="preserve"> </w:t>
      </w:r>
      <w:r>
        <w:t>compliance</w:t>
      </w:r>
      <w:r>
        <w:rPr>
          <w:spacing w:val="-6"/>
        </w:rPr>
        <w:t xml:space="preserve"> </w:t>
      </w:r>
      <w:r>
        <w:t>screener).</w:t>
      </w:r>
      <w:r>
        <w:rPr>
          <w:spacing w:val="-5"/>
        </w:rPr>
        <w:t xml:space="preserve"> </w:t>
      </w:r>
      <w:r>
        <w:t>Visual</w:t>
      </w:r>
      <w:r>
        <w:rPr>
          <w:spacing w:val="-6"/>
        </w:rPr>
        <w:t xml:space="preserve"> </w:t>
      </w:r>
      <w:r>
        <w:t>Compliance</w:t>
      </w:r>
      <w:r>
        <w:rPr>
          <w:spacing w:val="-5"/>
        </w:rPr>
        <w:t xml:space="preserve"> </w:t>
      </w:r>
      <w:r>
        <w:t>notiﬁes Harvard</w:t>
      </w:r>
      <w:r>
        <w:rPr>
          <w:spacing w:val="-3"/>
        </w:rPr>
        <w:t xml:space="preserve"> </w:t>
      </w:r>
      <w:r>
        <w:t>of</w:t>
      </w:r>
      <w:r>
        <w:rPr>
          <w:spacing w:val="-3"/>
        </w:rPr>
        <w:t xml:space="preserve"> </w:t>
      </w:r>
      <w:r>
        <w:t>any</w:t>
      </w:r>
      <w:r>
        <w:rPr>
          <w:spacing w:val="-3"/>
        </w:rPr>
        <w:t xml:space="preserve"> </w:t>
      </w:r>
      <w:r>
        <w:t>changes</w:t>
      </w:r>
      <w:r>
        <w:rPr>
          <w:spacing w:val="-1"/>
        </w:rPr>
        <w:t xml:space="preserve"> </w:t>
      </w:r>
      <w:r>
        <w:t>in</w:t>
      </w:r>
      <w:r>
        <w:rPr>
          <w:spacing w:val="-2"/>
        </w:rPr>
        <w:t xml:space="preserve"> </w:t>
      </w:r>
      <w:r>
        <w:t>a</w:t>
      </w:r>
      <w:r>
        <w:rPr>
          <w:spacing w:val="-3"/>
        </w:rPr>
        <w:t xml:space="preserve"> </w:t>
      </w:r>
      <w:r>
        <w:t>supplier’s</w:t>
      </w:r>
      <w:r>
        <w:rPr>
          <w:spacing w:val="-3"/>
        </w:rPr>
        <w:t xml:space="preserve"> </w:t>
      </w:r>
      <w:r>
        <w:t>status.</w:t>
      </w:r>
      <w:r>
        <w:rPr>
          <w:spacing w:val="-3"/>
        </w:rPr>
        <w:t xml:space="preserve"> </w:t>
      </w:r>
      <w:r>
        <w:t>In</w:t>
      </w:r>
      <w:r>
        <w:rPr>
          <w:spacing w:val="-3"/>
        </w:rPr>
        <w:t xml:space="preserve"> </w:t>
      </w:r>
      <w:r>
        <w:t>addition</w:t>
      </w:r>
      <w:r>
        <w:rPr>
          <w:spacing w:val="-3"/>
        </w:rPr>
        <w:t xml:space="preserve"> </w:t>
      </w:r>
      <w:r>
        <w:t>to</w:t>
      </w:r>
      <w:r>
        <w:rPr>
          <w:spacing w:val="-3"/>
        </w:rPr>
        <w:t xml:space="preserve"> </w:t>
      </w:r>
      <w:r>
        <w:t>checking</w:t>
      </w:r>
      <w:r>
        <w:rPr>
          <w:spacing w:val="-3"/>
        </w:rPr>
        <w:t xml:space="preserve"> </w:t>
      </w:r>
      <w:r>
        <w:t>for</w:t>
      </w:r>
      <w:r>
        <w:rPr>
          <w:spacing w:val="-3"/>
        </w:rPr>
        <w:t xml:space="preserve"> </w:t>
      </w:r>
      <w:r>
        <w:t>debarments,</w:t>
      </w:r>
      <w:r>
        <w:rPr>
          <w:spacing w:val="-3"/>
        </w:rPr>
        <w:t xml:space="preserve"> </w:t>
      </w:r>
      <w:r>
        <w:t>Visual Compliance checks other watch lists including:</w:t>
      </w:r>
    </w:p>
    <w:p w14:paraId="71EE985F" w14:textId="77777777" w:rsidR="0067499E" w:rsidRDefault="00AE3CFB">
      <w:pPr>
        <w:pStyle w:val="ListParagraph"/>
        <w:numPr>
          <w:ilvl w:val="2"/>
          <w:numId w:val="61"/>
        </w:numPr>
        <w:tabs>
          <w:tab w:val="left" w:pos="2306"/>
        </w:tabs>
        <w:spacing w:before="16"/>
        <w:ind w:left="2306" w:hanging="360"/>
        <w:rPr>
          <w:rFonts w:ascii="Arial" w:hAnsi="Arial"/>
        </w:rPr>
      </w:pPr>
      <w:r>
        <w:rPr>
          <w:spacing w:val="-2"/>
        </w:rPr>
        <w:t>Restricted</w:t>
      </w:r>
      <w:r>
        <w:rPr>
          <w:spacing w:val="-1"/>
        </w:rPr>
        <w:t xml:space="preserve"> </w:t>
      </w:r>
      <w:r>
        <w:rPr>
          <w:spacing w:val="-2"/>
        </w:rPr>
        <w:t>Party</w:t>
      </w:r>
      <w:r>
        <w:rPr>
          <w:spacing w:val="-1"/>
        </w:rPr>
        <w:t xml:space="preserve"> </w:t>
      </w:r>
      <w:r>
        <w:rPr>
          <w:spacing w:val="-4"/>
        </w:rPr>
        <w:t>Lists</w:t>
      </w:r>
    </w:p>
    <w:p w14:paraId="695870D1" w14:textId="77777777" w:rsidR="0067499E" w:rsidRDefault="00AE3CFB">
      <w:pPr>
        <w:pStyle w:val="ListParagraph"/>
        <w:numPr>
          <w:ilvl w:val="2"/>
          <w:numId w:val="61"/>
        </w:numPr>
        <w:tabs>
          <w:tab w:val="left" w:pos="2306"/>
        </w:tabs>
        <w:spacing w:before="10"/>
        <w:ind w:left="2306" w:hanging="360"/>
        <w:rPr>
          <w:rFonts w:ascii="Arial" w:hAnsi="Arial"/>
        </w:rPr>
      </w:pPr>
      <w:r>
        <w:rPr>
          <w:spacing w:val="-2"/>
        </w:rPr>
        <w:t>Export-related</w:t>
      </w:r>
      <w:r>
        <w:t xml:space="preserve"> </w:t>
      </w:r>
      <w:r>
        <w:rPr>
          <w:spacing w:val="-2"/>
        </w:rPr>
        <w:t>Restricted,</w:t>
      </w:r>
      <w:r>
        <w:rPr>
          <w:spacing w:val="2"/>
        </w:rPr>
        <w:t xml:space="preserve"> </w:t>
      </w:r>
      <w:r>
        <w:rPr>
          <w:spacing w:val="-2"/>
        </w:rPr>
        <w:t>Denied,</w:t>
      </w:r>
      <w:r>
        <w:rPr>
          <w:spacing w:val="1"/>
        </w:rPr>
        <w:t xml:space="preserve"> </w:t>
      </w:r>
      <w:r>
        <w:rPr>
          <w:spacing w:val="-2"/>
        </w:rPr>
        <w:t>Blocked</w:t>
      </w:r>
      <w:r>
        <w:t xml:space="preserve"> </w:t>
      </w:r>
      <w:r>
        <w:rPr>
          <w:spacing w:val="-2"/>
        </w:rPr>
        <w:t>Persons</w:t>
      </w:r>
      <w:r>
        <w:rPr>
          <w:spacing w:val="1"/>
        </w:rPr>
        <w:t xml:space="preserve"> </w:t>
      </w:r>
      <w:r>
        <w:rPr>
          <w:spacing w:val="-2"/>
        </w:rPr>
        <w:t>List</w:t>
      </w:r>
      <w:r>
        <w:rPr>
          <w:spacing w:val="1"/>
        </w:rPr>
        <w:t xml:space="preserve"> </w:t>
      </w:r>
      <w:r>
        <w:rPr>
          <w:spacing w:val="-2"/>
        </w:rPr>
        <w:t>(OFAC)</w:t>
      </w:r>
    </w:p>
    <w:p w14:paraId="00ECE8F5" w14:textId="77777777" w:rsidR="0067499E" w:rsidRDefault="00AE3CFB">
      <w:pPr>
        <w:pStyle w:val="ListParagraph"/>
        <w:numPr>
          <w:ilvl w:val="2"/>
          <w:numId w:val="61"/>
        </w:numPr>
        <w:tabs>
          <w:tab w:val="left" w:pos="2306"/>
        </w:tabs>
        <w:spacing w:before="11"/>
        <w:ind w:left="2306" w:hanging="360"/>
        <w:rPr>
          <w:rFonts w:ascii="Arial" w:hAnsi="Arial"/>
        </w:rPr>
      </w:pPr>
      <w:r>
        <w:rPr>
          <w:spacing w:val="-2"/>
        </w:rPr>
        <w:t>Sanction</w:t>
      </w:r>
      <w:r>
        <w:t xml:space="preserve"> </w:t>
      </w:r>
      <w:r>
        <w:rPr>
          <w:spacing w:val="-2"/>
        </w:rPr>
        <w:t>Programs-related</w:t>
      </w:r>
      <w:r>
        <w:rPr>
          <w:spacing w:val="1"/>
        </w:rPr>
        <w:t xml:space="preserve"> </w:t>
      </w:r>
      <w:r>
        <w:rPr>
          <w:spacing w:val="-2"/>
        </w:rPr>
        <w:t>Blocked</w:t>
      </w:r>
      <w:r>
        <w:rPr>
          <w:spacing w:val="1"/>
        </w:rPr>
        <w:t xml:space="preserve"> </w:t>
      </w:r>
      <w:r>
        <w:rPr>
          <w:spacing w:val="-2"/>
        </w:rPr>
        <w:t>Persons</w:t>
      </w:r>
      <w:r>
        <w:t xml:space="preserve"> </w:t>
      </w:r>
      <w:r>
        <w:rPr>
          <w:spacing w:val="-2"/>
        </w:rPr>
        <w:t>List</w:t>
      </w:r>
      <w:r>
        <w:rPr>
          <w:spacing w:val="1"/>
        </w:rPr>
        <w:t xml:space="preserve"> </w:t>
      </w:r>
      <w:r>
        <w:rPr>
          <w:spacing w:val="-2"/>
        </w:rPr>
        <w:t>(OFAC)</w:t>
      </w:r>
    </w:p>
    <w:p w14:paraId="1BB1A91E" w14:textId="77777777" w:rsidR="0067499E" w:rsidRDefault="00AE3CFB">
      <w:pPr>
        <w:pStyle w:val="ListParagraph"/>
        <w:numPr>
          <w:ilvl w:val="2"/>
          <w:numId w:val="61"/>
        </w:numPr>
        <w:tabs>
          <w:tab w:val="left" w:pos="2306"/>
        </w:tabs>
        <w:spacing w:before="11"/>
        <w:ind w:left="2306" w:hanging="360"/>
        <w:rPr>
          <w:rFonts w:ascii="Arial" w:hAnsi="Arial"/>
        </w:rPr>
      </w:pPr>
      <w:r>
        <w:rPr>
          <w:spacing w:val="-2"/>
        </w:rPr>
        <w:t>Law</w:t>
      </w:r>
      <w:r>
        <w:rPr>
          <w:spacing w:val="-7"/>
        </w:rPr>
        <w:t xml:space="preserve"> </w:t>
      </w:r>
      <w:r>
        <w:rPr>
          <w:spacing w:val="-2"/>
        </w:rPr>
        <w:t>Enforcement-related</w:t>
      </w:r>
      <w:r>
        <w:rPr>
          <w:spacing w:val="-7"/>
        </w:rPr>
        <w:t xml:space="preserve"> </w:t>
      </w:r>
      <w:r>
        <w:rPr>
          <w:spacing w:val="-2"/>
        </w:rPr>
        <w:t>Wanted</w:t>
      </w:r>
      <w:r>
        <w:rPr>
          <w:spacing w:val="-7"/>
        </w:rPr>
        <w:t xml:space="preserve"> </w:t>
      </w:r>
      <w:r>
        <w:rPr>
          <w:spacing w:val="-2"/>
        </w:rPr>
        <w:t>Persons</w:t>
      </w:r>
    </w:p>
    <w:p w14:paraId="09B19A87" w14:textId="77777777" w:rsidR="0067499E" w:rsidRDefault="00AE3CFB">
      <w:pPr>
        <w:pStyle w:val="ListParagraph"/>
        <w:numPr>
          <w:ilvl w:val="2"/>
          <w:numId w:val="61"/>
        </w:numPr>
        <w:tabs>
          <w:tab w:val="left" w:pos="2306"/>
        </w:tabs>
        <w:spacing w:before="11"/>
        <w:ind w:left="2306" w:hanging="360"/>
        <w:rPr>
          <w:rFonts w:ascii="Arial" w:hAnsi="Arial"/>
        </w:rPr>
      </w:pPr>
      <w:r>
        <w:t>Politically</w:t>
      </w:r>
      <w:r>
        <w:rPr>
          <w:spacing w:val="-13"/>
        </w:rPr>
        <w:t xml:space="preserve"> </w:t>
      </w:r>
      <w:r>
        <w:t>Exposed</w:t>
      </w:r>
      <w:r>
        <w:rPr>
          <w:spacing w:val="-12"/>
        </w:rPr>
        <w:t xml:space="preserve"> </w:t>
      </w:r>
      <w:r>
        <w:t>Persons</w:t>
      </w:r>
      <w:r>
        <w:rPr>
          <w:spacing w:val="-13"/>
        </w:rPr>
        <w:t xml:space="preserve"> </w:t>
      </w:r>
      <w:r>
        <w:t>and</w:t>
      </w:r>
      <w:r>
        <w:rPr>
          <w:spacing w:val="-12"/>
        </w:rPr>
        <w:t xml:space="preserve"> </w:t>
      </w:r>
      <w:r>
        <w:rPr>
          <w:spacing w:val="-5"/>
        </w:rPr>
        <w:t>OIG</w:t>
      </w:r>
    </w:p>
    <w:p w14:paraId="7D81D59D" w14:textId="77777777" w:rsidR="0067499E" w:rsidRDefault="00AE3CFB">
      <w:pPr>
        <w:pStyle w:val="ListParagraph"/>
        <w:numPr>
          <w:ilvl w:val="2"/>
          <w:numId w:val="61"/>
        </w:numPr>
        <w:tabs>
          <w:tab w:val="left" w:pos="2305"/>
        </w:tabs>
        <w:spacing w:before="11"/>
        <w:ind w:left="2305" w:hanging="359"/>
        <w:rPr>
          <w:rFonts w:ascii="Arial" w:hAnsi="Arial"/>
        </w:rPr>
      </w:pPr>
      <w:r>
        <w:rPr>
          <w:spacing w:val="-2"/>
        </w:rPr>
        <w:t>International</w:t>
      </w:r>
      <w:r>
        <w:rPr>
          <w:spacing w:val="-5"/>
        </w:rPr>
        <w:t xml:space="preserve"> </w:t>
      </w:r>
      <w:r>
        <w:rPr>
          <w:spacing w:val="-2"/>
        </w:rPr>
        <w:t>Terrorist,</w:t>
      </w:r>
      <w:r>
        <w:rPr>
          <w:spacing w:val="-5"/>
        </w:rPr>
        <w:t xml:space="preserve"> </w:t>
      </w:r>
      <w:r>
        <w:rPr>
          <w:spacing w:val="-2"/>
        </w:rPr>
        <w:t>Blocked</w:t>
      </w:r>
      <w:r>
        <w:rPr>
          <w:spacing w:val="-4"/>
        </w:rPr>
        <w:t xml:space="preserve"> </w:t>
      </w:r>
      <w:r>
        <w:rPr>
          <w:spacing w:val="-2"/>
        </w:rPr>
        <w:t>Person,</w:t>
      </w:r>
      <w:r>
        <w:rPr>
          <w:spacing w:val="-5"/>
        </w:rPr>
        <w:t xml:space="preserve"> </w:t>
      </w:r>
      <w:r>
        <w:rPr>
          <w:spacing w:val="-2"/>
        </w:rPr>
        <w:t>Wanted,</w:t>
      </w:r>
      <w:r>
        <w:rPr>
          <w:spacing w:val="-4"/>
        </w:rPr>
        <w:t xml:space="preserve"> </w:t>
      </w:r>
      <w:r>
        <w:rPr>
          <w:spacing w:val="-2"/>
        </w:rPr>
        <w:t>Entity</w:t>
      </w:r>
      <w:r>
        <w:rPr>
          <w:spacing w:val="-5"/>
        </w:rPr>
        <w:t xml:space="preserve"> </w:t>
      </w:r>
      <w:r>
        <w:rPr>
          <w:spacing w:val="-4"/>
        </w:rPr>
        <w:t>List</w:t>
      </w:r>
    </w:p>
    <w:p w14:paraId="78ECE2CD" w14:textId="77777777" w:rsidR="0067499E" w:rsidRDefault="0067499E">
      <w:pPr>
        <w:pStyle w:val="ListParagraph"/>
        <w:rPr>
          <w:rFonts w:ascii="Arial" w:hAnsi="Arial"/>
        </w:rPr>
        <w:sectPr w:rsidR="0067499E">
          <w:pgSz w:w="12240" w:h="15840"/>
          <w:pgMar w:top="1120" w:right="0" w:bottom="920" w:left="360" w:header="707" w:footer="710" w:gutter="0"/>
          <w:cols w:space="720"/>
        </w:sectPr>
      </w:pPr>
    </w:p>
    <w:p w14:paraId="32C5D752" w14:textId="77777777" w:rsidR="0067499E" w:rsidRDefault="00AE3CFB">
      <w:pPr>
        <w:pStyle w:val="ListParagraph"/>
        <w:numPr>
          <w:ilvl w:val="2"/>
          <w:numId w:val="61"/>
        </w:numPr>
        <w:tabs>
          <w:tab w:val="left" w:pos="2306"/>
        </w:tabs>
        <w:spacing w:line="266" w:lineRule="exact"/>
        <w:ind w:left="2306" w:hanging="360"/>
        <w:rPr>
          <w:rFonts w:ascii="Arial" w:hAnsi="Arial"/>
        </w:rPr>
      </w:pPr>
      <w:r>
        <w:lastRenderedPageBreak/>
        <w:t>GSA</w:t>
      </w:r>
      <w:r>
        <w:rPr>
          <w:spacing w:val="-12"/>
        </w:rPr>
        <w:t xml:space="preserve"> </w:t>
      </w:r>
      <w:r>
        <w:t>(General</w:t>
      </w:r>
      <w:r>
        <w:rPr>
          <w:spacing w:val="-11"/>
        </w:rPr>
        <w:t xml:space="preserve"> </w:t>
      </w:r>
      <w:r>
        <w:t>Services</w:t>
      </w:r>
      <w:r>
        <w:rPr>
          <w:spacing w:val="-12"/>
        </w:rPr>
        <w:t xml:space="preserve"> </w:t>
      </w:r>
      <w:r>
        <w:t>Administration)</w:t>
      </w:r>
      <w:r>
        <w:rPr>
          <w:spacing w:val="-12"/>
        </w:rPr>
        <w:t xml:space="preserve"> </w:t>
      </w:r>
      <w:r>
        <w:t>list</w:t>
      </w:r>
      <w:r>
        <w:rPr>
          <w:spacing w:val="-12"/>
        </w:rPr>
        <w:t xml:space="preserve"> </w:t>
      </w:r>
      <w:r>
        <w:t>of</w:t>
      </w:r>
      <w:r>
        <w:rPr>
          <w:spacing w:val="-12"/>
        </w:rPr>
        <w:t xml:space="preserve"> </w:t>
      </w:r>
      <w:r>
        <w:t>Excluded</w:t>
      </w:r>
      <w:r>
        <w:rPr>
          <w:spacing w:val="-12"/>
        </w:rPr>
        <w:t xml:space="preserve"> </w:t>
      </w:r>
      <w:r>
        <w:rPr>
          <w:spacing w:val="-2"/>
        </w:rPr>
        <w:t>Parties</w:t>
      </w:r>
    </w:p>
    <w:p w14:paraId="6AE24093" w14:textId="77777777" w:rsidR="0067499E" w:rsidRDefault="0067499E">
      <w:pPr>
        <w:pStyle w:val="BodyText"/>
        <w:spacing w:before="31"/>
      </w:pPr>
    </w:p>
    <w:p w14:paraId="04D434CD" w14:textId="77777777" w:rsidR="0067499E" w:rsidRDefault="00AE3CFB">
      <w:pPr>
        <w:pStyle w:val="BodyText"/>
        <w:ind w:left="711" w:right="380"/>
        <w:jc w:val="center"/>
      </w:pPr>
      <w:r>
        <w:t>For</w:t>
      </w:r>
      <w:r>
        <w:rPr>
          <w:spacing w:val="-10"/>
        </w:rPr>
        <w:t xml:space="preserve"> </w:t>
      </w:r>
      <w:r>
        <w:t>questions</w:t>
      </w:r>
      <w:r>
        <w:rPr>
          <w:spacing w:val="-10"/>
        </w:rPr>
        <w:t xml:space="preserve"> </w:t>
      </w:r>
      <w:r>
        <w:t>about</w:t>
      </w:r>
      <w:r>
        <w:rPr>
          <w:spacing w:val="-10"/>
        </w:rPr>
        <w:t xml:space="preserve"> </w:t>
      </w:r>
      <w:r>
        <w:t>Visual</w:t>
      </w:r>
      <w:r>
        <w:rPr>
          <w:spacing w:val="-8"/>
        </w:rPr>
        <w:t xml:space="preserve"> </w:t>
      </w:r>
      <w:r>
        <w:t>Compliance,</w:t>
      </w:r>
      <w:r>
        <w:rPr>
          <w:spacing w:val="-9"/>
        </w:rPr>
        <w:t xml:space="preserve"> </w:t>
      </w:r>
      <w:r>
        <w:t>please</w:t>
      </w:r>
      <w:r>
        <w:rPr>
          <w:spacing w:val="-10"/>
        </w:rPr>
        <w:t xml:space="preserve"> </w:t>
      </w:r>
      <w:r>
        <w:t>contact</w:t>
      </w:r>
      <w:r>
        <w:rPr>
          <w:spacing w:val="-10"/>
        </w:rPr>
        <w:t xml:space="preserve"> </w:t>
      </w:r>
      <w:hyperlink r:id="rId33">
        <w:r w:rsidR="0067499E">
          <w:rPr>
            <w:color w:val="0000FF"/>
            <w:spacing w:val="-2"/>
            <w:u w:val="single" w:color="0000FF"/>
          </w:rPr>
          <w:t>ap_supplieronboarding@harvard.edu</w:t>
        </w:r>
      </w:hyperlink>
      <w:r>
        <w:rPr>
          <w:spacing w:val="-2"/>
        </w:rPr>
        <w:t>.</w:t>
      </w:r>
    </w:p>
    <w:p w14:paraId="5BFA5771" w14:textId="77777777" w:rsidR="0067499E" w:rsidRDefault="0067499E">
      <w:pPr>
        <w:pStyle w:val="BodyText"/>
        <w:spacing w:before="74"/>
      </w:pPr>
    </w:p>
    <w:p w14:paraId="2DF96205" w14:textId="77777777" w:rsidR="0067499E" w:rsidRDefault="00AE3CFB">
      <w:pPr>
        <w:pStyle w:val="Heading3"/>
        <w:numPr>
          <w:ilvl w:val="1"/>
          <w:numId w:val="61"/>
        </w:numPr>
        <w:tabs>
          <w:tab w:val="left" w:pos="1784"/>
        </w:tabs>
        <w:ind w:left="1784" w:hanging="359"/>
        <w:jc w:val="left"/>
        <w:rPr>
          <w:u w:val="none"/>
        </w:rPr>
      </w:pPr>
      <w:r>
        <w:t>Use</w:t>
      </w:r>
      <w:r>
        <w:rPr>
          <w:spacing w:val="-10"/>
        </w:rPr>
        <w:t xml:space="preserve"> </w:t>
      </w:r>
      <w:r>
        <w:t>Harvard</w:t>
      </w:r>
      <w:r>
        <w:rPr>
          <w:spacing w:val="-8"/>
        </w:rPr>
        <w:t xml:space="preserve"> </w:t>
      </w:r>
      <w:r>
        <w:t>Preferred</w:t>
      </w:r>
      <w:r>
        <w:rPr>
          <w:spacing w:val="-8"/>
        </w:rPr>
        <w:t xml:space="preserve"> </w:t>
      </w:r>
      <w:r>
        <w:t>Vendors</w:t>
      </w:r>
      <w:r>
        <w:rPr>
          <w:spacing w:val="-8"/>
        </w:rPr>
        <w:t xml:space="preserve"> </w:t>
      </w:r>
      <w:r>
        <w:t>/</w:t>
      </w:r>
      <w:r>
        <w:rPr>
          <w:spacing w:val="-8"/>
        </w:rPr>
        <w:t xml:space="preserve"> </w:t>
      </w:r>
      <w:r>
        <w:t>Suppliers</w:t>
      </w:r>
      <w:r>
        <w:rPr>
          <w:spacing w:val="-8"/>
        </w:rPr>
        <w:t xml:space="preserve"> </w:t>
      </w:r>
      <w:r>
        <w:t>whenever</w:t>
      </w:r>
      <w:r>
        <w:rPr>
          <w:spacing w:val="-8"/>
        </w:rPr>
        <w:t xml:space="preserve"> </w:t>
      </w:r>
      <w:r>
        <w:rPr>
          <w:spacing w:val="-2"/>
        </w:rPr>
        <w:t>possible.</w:t>
      </w:r>
    </w:p>
    <w:p w14:paraId="533216BB" w14:textId="77777777" w:rsidR="0067499E" w:rsidRDefault="00AE3CFB">
      <w:pPr>
        <w:pStyle w:val="BodyText"/>
        <w:spacing w:before="24" w:line="247" w:lineRule="auto"/>
        <w:ind w:left="1810" w:right="1446" w:hanging="10"/>
      </w:pPr>
      <w:r>
        <w:t>Harvard Preferred Vendors / Suppliers have been selected through a formal sourcing process resulting</w:t>
      </w:r>
      <w:r>
        <w:rPr>
          <w:spacing w:val="-7"/>
        </w:rPr>
        <w:t xml:space="preserve"> </w:t>
      </w:r>
      <w:r>
        <w:t>in</w:t>
      </w:r>
      <w:r>
        <w:rPr>
          <w:spacing w:val="-6"/>
        </w:rPr>
        <w:t xml:space="preserve"> </w:t>
      </w:r>
      <w:r>
        <w:t>a</w:t>
      </w:r>
      <w:r>
        <w:rPr>
          <w:spacing w:val="-6"/>
        </w:rPr>
        <w:t xml:space="preserve"> </w:t>
      </w:r>
      <w:r>
        <w:t>contract</w:t>
      </w:r>
      <w:r>
        <w:rPr>
          <w:spacing w:val="-7"/>
        </w:rPr>
        <w:t xml:space="preserve"> </w:t>
      </w:r>
      <w:r>
        <w:t>and/or</w:t>
      </w:r>
      <w:r>
        <w:rPr>
          <w:spacing w:val="-7"/>
        </w:rPr>
        <w:t xml:space="preserve"> </w:t>
      </w:r>
      <w:r>
        <w:t>pricing</w:t>
      </w:r>
      <w:r>
        <w:rPr>
          <w:spacing w:val="-7"/>
        </w:rPr>
        <w:t xml:space="preserve"> </w:t>
      </w:r>
      <w:r>
        <w:t>agreement</w:t>
      </w:r>
      <w:r>
        <w:rPr>
          <w:spacing w:val="-7"/>
        </w:rPr>
        <w:t xml:space="preserve"> </w:t>
      </w:r>
      <w:r>
        <w:t>with</w:t>
      </w:r>
      <w:r>
        <w:rPr>
          <w:spacing w:val="-5"/>
        </w:rPr>
        <w:t xml:space="preserve"> </w:t>
      </w:r>
      <w:r>
        <w:t>negotiated</w:t>
      </w:r>
      <w:r>
        <w:rPr>
          <w:spacing w:val="-6"/>
        </w:rPr>
        <w:t xml:space="preserve"> </w:t>
      </w:r>
      <w:r>
        <w:t>pricing,</w:t>
      </w:r>
      <w:r>
        <w:rPr>
          <w:spacing w:val="-5"/>
        </w:rPr>
        <w:t xml:space="preserve"> </w:t>
      </w:r>
      <w:r>
        <w:t>terms</w:t>
      </w:r>
      <w:r>
        <w:rPr>
          <w:spacing w:val="-7"/>
        </w:rPr>
        <w:t xml:space="preserve"> </w:t>
      </w:r>
      <w:r>
        <w:t>and</w:t>
      </w:r>
      <w:r>
        <w:rPr>
          <w:spacing w:val="-7"/>
        </w:rPr>
        <w:t xml:space="preserve"> </w:t>
      </w:r>
      <w:r>
        <w:t>conditions favorable to Harvard.</w:t>
      </w:r>
    </w:p>
    <w:p w14:paraId="439EF79F" w14:textId="77777777" w:rsidR="0067499E" w:rsidRDefault="0067499E">
      <w:pPr>
        <w:pStyle w:val="BodyText"/>
        <w:spacing w:before="26"/>
      </w:pPr>
    </w:p>
    <w:p w14:paraId="448E79FC" w14:textId="77777777" w:rsidR="0067499E" w:rsidRDefault="00AE3CFB">
      <w:pPr>
        <w:pStyle w:val="BodyText"/>
        <w:spacing w:line="247" w:lineRule="auto"/>
        <w:ind w:left="1800" w:right="1446" w:hanging="10"/>
      </w:pPr>
      <w:r>
        <w:t>Purchases &gt;$50,000 with federal or cost-share funds require at least two quotes even if a preferred</w:t>
      </w:r>
      <w:r>
        <w:rPr>
          <w:spacing w:val="-7"/>
        </w:rPr>
        <w:t xml:space="preserve"> </w:t>
      </w:r>
      <w:r>
        <w:t>vendor</w:t>
      </w:r>
      <w:r>
        <w:rPr>
          <w:spacing w:val="-7"/>
        </w:rPr>
        <w:t xml:space="preserve"> </w:t>
      </w:r>
      <w:r>
        <w:t>is</w:t>
      </w:r>
      <w:r>
        <w:rPr>
          <w:spacing w:val="-7"/>
        </w:rPr>
        <w:t xml:space="preserve"> </w:t>
      </w:r>
      <w:r>
        <w:t>being</w:t>
      </w:r>
      <w:r>
        <w:rPr>
          <w:spacing w:val="-6"/>
        </w:rPr>
        <w:t xml:space="preserve"> </w:t>
      </w:r>
      <w:r>
        <w:t>used.</w:t>
      </w:r>
      <w:r>
        <w:rPr>
          <w:spacing w:val="-7"/>
        </w:rPr>
        <w:t xml:space="preserve"> </w:t>
      </w:r>
      <w:r>
        <w:t>The</w:t>
      </w:r>
      <w:r>
        <w:rPr>
          <w:spacing w:val="-6"/>
        </w:rPr>
        <w:t xml:space="preserve"> </w:t>
      </w:r>
      <w:r>
        <w:t>preferred</w:t>
      </w:r>
      <w:r>
        <w:rPr>
          <w:spacing w:val="-6"/>
        </w:rPr>
        <w:t xml:space="preserve"> </w:t>
      </w:r>
      <w:r>
        <w:t>vendor</w:t>
      </w:r>
      <w:r>
        <w:rPr>
          <w:spacing w:val="-4"/>
        </w:rPr>
        <w:t xml:space="preserve"> </w:t>
      </w:r>
      <w:r>
        <w:t>quote</w:t>
      </w:r>
      <w:r>
        <w:rPr>
          <w:spacing w:val="-6"/>
        </w:rPr>
        <w:t xml:space="preserve"> </w:t>
      </w:r>
      <w:r>
        <w:t>plus</w:t>
      </w:r>
      <w:r>
        <w:rPr>
          <w:spacing w:val="-7"/>
        </w:rPr>
        <w:t xml:space="preserve"> </w:t>
      </w:r>
      <w:r>
        <w:t>an</w:t>
      </w:r>
      <w:r>
        <w:rPr>
          <w:spacing w:val="-6"/>
        </w:rPr>
        <w:t xml:space="preserve"> </w:t>
      </w:r>
      <w:r>
        <w:t>additional</w:t>
      </w:r>
      <w:r>
        <w:rPr>
          <w:spacing w:val="-6"/>
        </w:rPr>
        <w:t xml:space="preserve"> </w:t>
      </w:r>
      <w:r>
        <w:t>quote</w:t>
      </w:r>
      <w:r>
        <w:rPr>
          <w:spacing w:val="-7"/>
        </w:rPr>
        <w:t xml:space="preserve"> </w:t>
      </w:r>
      <w:r>
        <w:t>will</w:t>
      </w:r>
      <w:r>
        <w:rPr>
          <w:spacing w:val="-7"/>
        </w:rPr>
        <w:t xml:space="preserve"> </w:t>
      </w:r>
      <w:r>
        <w:t>comply with federal requirement and would be included when submitting a completed vendor justiﬁcation form (VJF).</w:t>
      </w:r>
      <w:r>
        <w:rPr>
          <w:vertAlign w:val="superscript"/>
        </w:rPr>
        <w:t>1</w:t>
      </w:r>
    </w:p>
    <w:p w14:paraId="28EA8F9E" w14:textId="77777777" w:rsidR="0067499E" w:rsidRDefault="0067499E">
      <w:pPr>
        <w:pStyle w:val="BodyText"/>
        <w:spacing w:before="26"/>
      </w:pPr>
    </w:p>
    <w:p w14:paraId="4994566C" w14:textId="43AFDA7E" w:rsidR="0067499E" w:rsidRDefault="00AE3CFB">
      <w:pPr>
        <w:pStyle w:val="BodyText"/>
        <w:spacing w:line="247" w:lineRule="auto"/>
        <w:ind w:left="1800" w:right="1446" w:hanging="10"/>
      </w:pPr>
      <w:r>
        <w:t>Strategic</w:t>
      </w:r>
      <w:r>
        <w:rPr>
          <w:spacing w:val="-6"/>
        </w:rPr>
        <w:t xml:space="preserve"> </w:t>
      </w:r>
      <w:r>
        <w:t>Procurement</w:t>
      </w:r>
      <w:r>
        <w:rPr>
          <w:spacing w:val="-6"/>
        </w:rPr>
        <w:t xml:space="preserve"> </w:t>
      </w:r>
      <w:r>
        <w:t>is</w:t>
      </w:r>
      <w:r>
        <w:rPr>
          <w:spacing w:val="-5"/>
        </w:rPr>
        <w:t xml:space="preserve"> </w:t>
      </w:r>
      <w:r>
        <w:t>the</w:t>
      </w:r>
      <w:r>
        <w:rPr>
          <w:spacing w:val="-6"/>
        </w:rPr>
        <w:t xml:space="preserve"> </w:t>
      </w:r>
      <w:r>
        <w:t>only</w:t>
      </w:r>
      <w:r>
        <w:rPr>
          <w:spacing w:val="-6"/>
        </w:rPr>
        <w:t xml:space="preserve"> </w:t>
      </w:r>
      <w:r>
        <w:t>oﬃce</w:t>
      </w:r>
      <w:r>
        <w:rPr>
          <w:spacing w:val="-4"/>
        </w:rPr>
        <w:t xml:space="preserve"> </w:t>
      </w:r>
      <w:r>
        <w:t>which</w:t>
      </w:r>
      <w:r>
        <w:rPr>
          <w:spacing w:val="-6"/>
        </w:rPr>
        <w:t xml:space="preserve"> </w:t>
      </w:r>
      <w:r>
        <w:t>may</w:t>
      </w:r>
      <w:r>
        <w:rPr>
          <w:spacing w:val="-6"/>
        </w:rPr>
        <w:t xml:space="preserve"> </w:t>
      </w:r>
      <w:r>
        <w:t>ﬂ</w:t>
      </w:r>
      <w:r>
        <w:t>ag</w:t>
      </w:r>
      <w:r>
        <w:rPr>
          <w:spacing w:val="-6"/>
        </w:rPr>
        <w:t xml:space="preserve"> </w:t>
      </w:r>
      <w:r>
        <w:t>a</w:t>
      </w:r>
      <w:r>
        <w:rPr>
          <w:spacing w:val="-6"/>
        </w:rPr>
        <w:t xml:space="preserve"> </w:t>
      </w:r>
      <w:r>
        <w:t>vendor</w:t>
      </w:r>
      <w:r>
        <w:rPr>
          <w:spacing w:val="-6"/>
        </w:rPr>
        <w:t xml:space="preserve"> </w:t>
      </w:r>
      <w:r>
        <w:t>as</w:t>
      </w:r>
      <w:r>
        <w:rPr>
          <w:spacing w:val="-6"/>
        </w:rPr>
        <w:t xml:space="preserve"> </w:t>
      </w:r>
      <w:r>
        <w:t>a</w:t>
      </w:r>
      <w:r>
        <w:rPr>
          <w:spacing w:val="-6"/>
        </w:rPr>
        <w:t xml:space="preserve"> </w:t>
      </w:r>
      <w:r>
        <w:t>Preferred</w:t>
      </w:r>
      <w:r>
        <w:rPr>
          <w:spacing w:val="-5"/>
        </w:rPr>
        <w:t xml:space="preserve"> </w:t>
      </w:r>
      <w:r>
        <w:t>Vendor</w:t>
      </w:r>
      <w:r>
        <w:rPr>
          <w:spacing w:val="-6"/>
        </w:rPr>
        <w:t xml:space="preserve"> </w:t>
      </w:r>
      <w:r>
        <w:t>/</w:t>
      </w:r>
      <w:r>
        <w:rPr>
          <w:spacing w:val="-6"/>
        </w:rPr>
        <w:t xml:space="preserve"> </w:t>
      </w:r>
      <w:r>
        <w:t>Supplier in</w:t>
      </w:r>
      <w:r>
        <w:rPr>
          <w:spacing w:val="-5"/>
        </w:rPr>
        <w:t xml:space="preserve"> </w:t>
      </w:r>
      <w:r>
        <w:t>Buy-to-Pay.</w:t>
      </w:r>
      <w:r>
        <w:rPr>
          <w:spacing w:val="-4"/>
        </w:rPr>
        <w:t xml:space="preserve"> </w:t>
      </w:r>
      <w:r>
        <w:t>If</w:t>
      </w:r>
      <w:r>
        <w:rPr>
          <w:spacing w:val="-5"/>
        </w:rPr>
        <w:t xml:space="preserve"> </w:t>
      </w:r>
      <w:r>
        <w:t>a</w:t>
      </w:r>
      <w:r>
        <w:rPr>
          <w:spacing w:val="-5"/>
        </w:rPr>
        <w:t xml:space="preserve"> </w:t>
      </w:r>
      <w:r>
        <w:t>school</w:t>
      </w:r>
      <w:r>
        <w:rPr>
          <w:spacing w:val="-5"/>
        </w:rPr>
        <w:t xml:space="preserve"> </w:t>
      </w:r>
      <w:r>
        <w:t>or</w:t>
      </w:r>
      <w:r>
        <w:rPr>
          <w:spacing w:val="-5"/>
        </w:rPr>
        <w:t xml:space="preserve"> </w:t>
      </w:r>
      <w:r>
        <w:t>unit</w:t>
      </w:r>
      <w:r>
        <w:rPr>
          <w:spacing w:val="-5"/>
        </w:rPr>
        <w:t xml:space="preserve"> </w:t>
      </w:r>
      <w:r>
        <w:t>has</w:t>
      </w:r>
      <w:r>
        <w:rPr>
          <w:spacing w:val="-4"/>
        </w:rPr>
        <w:t xml:space="preserve"> </w:t>
      </w:r>
      <w:r>
        <w:t>negotiated</w:t>
      </w:r>
      <w:r>
        <w:rPr>
          <w:spacing w:val="-5"/>
        </w:rPr>
        <w:t xml:space="preserve"> </w:t>
      </w:r>
      <w:r>
        <w:t>an</w:t>
      </w:r>
      <w:r>
        <w:rPr>
          <w:spacing w:val="-5"/>
        </w:rPr>
        <w:t xml:space="preserve"> </w:t>
      </w:r>
      <w:r>
        <w:t>agreement</w:t>
      </w:r>
      <w:r>
        <w:rPr>
          <w:spacing w:val="-5"/>
        </w:rPr>
        <w:t xml:space="preserve"> </w:t>
      </w:r>
      <w:r>
        <w:t>with</w:t>
      </w:r>
      <w:r>
        <w:rPr>
          <w:spacing w:val="-5"/>
        </w:rPr>
        <w:t xml:space="preserve"> </w:t>
      </w:r>
      <w:r>
        <w:t>a</w:t>
      </w:r>
      <w:r>
        <w:rPr>
          <w:spacing w:val="-5"/>
        </w:rPr>
        <w:t xml:space="preserve"> </w:t>
      </w:r>
      <w:r>
        <w:t xml:space="preserve">vendor/supplier/contractor and they meet certain requirements, they </w:t>
      </w:r>
      <w:r>
        <w:rPr>
          <w:u w:val="single"/>
        </w:rPr>
        <w:t>may</w:t>
      </w:r>
      <w:r>
        <w:t xml:space="preserve"> qualify as a Preferred Vendor / Supplier. Contact </w:t>
      </w:r>
      <w:hyperlink r:id="rId34" w:history="1">
        <w:r w:rsidR="0067499E" w:rsidRPr="000D25C4">
          <w:rPr>
            <w:rStyle w:val="Hyperlink"/>
          </w:rPr>
          <w:t>Strategic Procurement</w:t>
        </w:r>
      </w:hyperlink>
      <w:r>
        <w:rPr>
          <w:color w:val="0000FF"/>
        </w:rPr>
        <w:t xml:space="preserve"> </w:t>
      </w:r>
      <w:r>
        <w:t xml:space="preserve">or review the </w:t>
      </w:r>
      <w:hyperlink r:id="rId35" w:history="1">
        <w:r w:rsidR="0067499E" w:rsidRPr="000D25C4">
          <w:rPr>
            <w:rStyle w:val="Hyperlink"/>
          </w:rPr>
          <w:t>Procure-to-Pay Manual</w:t>
        </w:r>
      </w:hyperlink>
      <w:r>
        <w:rPr>
          <w:color w:val="0000FF"/>
        </w:rPr>
        <w:t xml:space="preserve"> </w:t>
      </w:r>
      <w:r>
        <w:t>regarding the classiﬁcation process for Preferred Vendors.</w:t>
      </w:r>
    </w:p>
    <w:p w14:paraId="5AC445A6" w14:textId="77777777" w:rsidR="0067499E" w:rsidRDefault="0067499E">
      <w:pPr>
        <w:pStyle w:val="BodyText"/>
        <w:spacing w:before="53"/>
        <w:rPr>
          <w:sz w:val="20"/>
        </w:rPr>
      </w:pPr>
    </w:p>
    <w:tbl>
      <w:tblPr>
        <w:tblW w:w="0" w:type="auto"/>
        <w:tblInd w:w="1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7383"/>
      </w:tblGrid>
      <w:tr w:rsidR="0067499E" w14:paraId="2D88831F" w14:textId="77777777">
        <w:trPr>
          <w:trHeight w:val="339"/>
        </w:trPr>
        <w:tc>
          <w:tcPr>
            <w:tcW w:w="1886" w:type="dxa"/>
          </w:tcPr>
          <w:p w14:paraId="36B0D808" w14:textId="77777777" w:rsidR="0067499E" w:rsidRDefault="00AE3CFB">
            <w:pPr>
              <w:pStyle w:val="TableParagraph"/>
              <w:spacing w:before="51"/>
              <w:ind w:left="290"/>
            </w:pPr>
            <w:r>
              <w:rPr>
                <w:spacing w:val="-2"/>
              </w:rPr>
              <w:t>Purchase</w:t>
            </w:r>
            <w:r>
              <w:rPr>
                <w:spacing w:val="1"/>
              </w:rPr>
              <w:t xml:space="preserve"> </w:t>
            </w:r>
            <w:r>
              <w:rPr>
                <w:spacing w:val="-4"/>
              </w:rPr>
              <w:t>Type</w:t>
            </w:r>
          </w:p>
        </w:tc>
        <w:tc>
          <w:tcPr>
            <w:tcW w:w="7383" w:type="dxa"/>
          </w:tcPr>
          <w:p w14:paraId="395C85DF" w14:textId="77777777" w:rsidR="0067499E" w:rsidRDefault="00AE3CFB">
            <w:pPr>
              <w:pStyle w:val="TableParagraph"/>
              <w:spacing w:before="51"/>
              <w:ind w:left="3097"/>
            </w:pPr>
            <w:r>
              <w:t>List</w:t>
            </w:r>
            <w:r>
              <w:rPr>
                <w:spacing w:val="-8"/>
              </w:rPr>
              <w:t xml:space="preserve"> </w:t>
            </w:r>
            <w:r>
              <w:t>May</w:t>
            </w:r>
            <w:r>
              <w:rPr>
                <w:spacing w:val="-7"/>
              </w:rPr>
              <w:t xml:space="preserve"> </w:t>
            </w:r>
            <w:r>
              <w:t>be</w:t>
            </w:r>
            <w:r>
              <w:rPr>
                <w:spacing w:val="-8"/>
              </w:rPr>
              <w:t xml:space="preserve"> </w:t>
            </w:r>
            <w:r>
              <w:t>Found</w:t>
            </w:r>
            <w:r>
              <w:rPr>
                <w:spacing w:val="-8"/>
              </w:rPr>
              <w:t xml:space="preserve"> </w:t>
            </w:r>
            <w:r>
              <w:rPr>
                <w:spacing w:val="-5"/>
              </w:rPr>
              <w:t>at:</w:t>
            </w:r>
          </w:p>
        </w:tc>
      </w:tr>
      <w:tr w:rsidR="0067499E" w14:paraId="7112262A" w14:textId="77777777">
        <w:trPr>
          <w:trHeight w:val="340"/>
        </w:trPr>
        <w:tc>
          <w:tcPr>
            <w:tcW w:w="1886" w:type="dxa"/>
          </w:tcPr>
          <w:p w14:paraId="691AFE32" w14:textId="77777777" w:rsidR="0067499E" w:rsidRDefault="00AE3CFB">
            <w:pPr>
              <w:pStyle w:val="TableParagraph"/>
              <w:spacing w:before="50"/>
              <w:ind w:left="85"/>
            </w:pPr>
            <w:r>
              <w:rPr>
                <w:spacing w:val="-2"/>
              </w:rPr>
              <w:t>Travel</w:t>
            </w:r>
          </w:p>
        </w:tc>
        <w:tc>
          <w:tcPr>
            <w:tcW w:w="7383" w:type="dxa"/>
          </w:tcPr>
          <w:p w14:paraId="4B96BE5F" w14:textId="42A19C15" w:rsidR="0067499E" w:rsidRDefault="00AE3CFB">
            <w:pPr>
              <w:pStyle w:val="TableParagraph"/>
              <w:spacing w:before="50"/>
              <w:ind w:left="90"/>
            </w:pPr>
            <w:r>
              <w:rPr>
                <w:spacing w:val="-2"/>
              </w:rPr>
              <w:t>All</w:t>
            </w:r>
            <w:r>
              <w:rPr>
                <w:spacing w:val="-5"/>
              </w:rPr>
              <w:t xml:space="preserve"> </w:t>
            </w:r>
            <w:r>
              <w:rPr>
                <w:spacing w:val="-2"/>
              </w:rPr>
              <w:t>vendors</w:t>
            </w:r>
            <w:r>
              <w:rPr>
                <w:spacing w:val="-4"/>
              </w:rPr>
              <w:t xml:space="preserve"> </w:t>
            </w:r>
            <w:r>
              <w:rPr>
                <w:spacing w:val="-2"/>
              </w:rPr>
              <w:t>on</w:t>
            </w:r>
            <w:r>
              <w:rPr>
                <w:spacing w:val="-4"/>
              </w:rPr>
              <w:t xml:space="preserve"> </w:t>
            </w:r>
            <w:r>
              <w:rPr>
                <w:spacing w:val="-2"/>
              </w:rPr>
              <w:t>Harvard’s</w:t>
            </w:r>
            <w:r>
              <w:rPr>
                <w:color w:val="0000FF"/>
                <w:spacing w:val="-4"/>
                <w:u w:val="single" w:color="0000FF"/>
              </w:rPr>
              <w:t xml:space="preserve"> </w:t>
            </w:r>
            <w:hyperlink r:id="rId36" w:history="1">
              <w:r w:rsidR="0067499E" w:rsidRPr="000D25C4">
                <w:rPr>
                  <w:rStyle w:val="Hyperlink"/>
                  <w:spacing w:val="-2"/>
                </w:rPr>
                <w:t>Travel</w:t>
              </w:r>
              <w:r w:rsidR="0067499E" w:rsidRPr="000D25C4">
                <w:rPr>
                  <w:rStyle w:val="Hyperlink"/>
                  <w:spacing w:val="-4"/>
                </w:rPr>
                <w:t xml:space="preserve"> </w:t>
              </w:r>
              <w:r w:rsidR="0067499E" w:rsidRPr="000D25C4">
                <w:rPr>
                  <w:rStyle w:val="Hyperlink"/>
                  <w:spacing w:val="-2"/>
                </w:rPr>
                <w:t>and</w:t>
              </w:r>
              <w:r w:rsidR="0067499E" w:rsidRPr="000D25C4">
                <w:rPr>
                  <w:rStyle w:val="Hyperlink"/>
                  <w:spacing w:val="-4"/>
                </w:rPr>
                <w:t xml:space="preserve"> </w:t>
              </w:r>
              <w:r w:rsidR="0067499E" w:rsidRPr="000D25C4">
                <w:rPr>
                  <w:rStyle w:val="Hyperlink"/>
                  <w:spacing w:val="-2"/>
                </w:rPr>
                <w:t>Reimbursements</w:t>
              </w:r>
            </w:hyperlink>
            <w:r>
              <w:rPr>
                <w:color w:val="0000FF"/>
                <w:spacing w:val="-3"/>
              </w:rPr>
              <w:t xml:space="preserve"> </w:t>
            </w:r>
            <w:r>
              <w:rPr>
                <w:spacing w:val="-2"/>
              </w:rPr>
              <w:t>site</w:t>
            </w:r>
            <w:r>
              <w:rPr>
                <w:spacing w:val="-4"/>
              </w:rPr>
              <w:t xml:space="preserve"> </w:t>
            </w:r>
            <w:r>
              <w:rPr>
                <w:spacing w:val="-2"/>
              </w:rPr>
              <w:t>are</w:t>
            </w:r>
            <w:r>
              <w:rPr>
                <w:spacing w:val="-4"/>
              </w:rPr>
              <w:t xml:space="preserve"> </w:t>
            </w:r>
            <w:r>
              <w:rPr>
                <w:spacing w:val="-2"/>
              </w:rPr>
              <w:t>Preferred</w:t>
            </w:r>
            <w:r>
              <w:rPr>
                <w:spacing w:val="-4"/>
              </w:rPr>
              <w:t xml:space="preserve"> </w:t>
            </w:r>
            <w:r>
              <w:rPr>
                <w:spacing w:val="-2"/>
              </w:rPr>
              <w:t>Vendors</w:t>
            </w:r>
          </w:p>
        </w:tc>
      </w:tr>
      <w:tr w:rsidR="0067499E" w14:paraId="345A4968" w14:textId="77777777">
        <w:trPr>
          <w:trHeight w:val="1499"/>
        </w:trPr>
        <w:tc>
          <w:tcPr>
            <w:tcW w:w="1886" w:type="dxa"/>
          </w:tcPr>
          <w:p w14:paraId="604F096C" w14:textId="77777777" w:rsidR="0067499E" w:rsidRDefault="00AE3CFB">
            <w:pPr>
              <w:pStyle w:val="TableParagraph"/>
              <w:spacing w:before="51" w:line="259" w:lineRule="auto"/>
              <w:ind w:left="110" w:right="826" w:hanging="26"/>
            </w:pPr>
            <w:r>
              <w:t>Goods</w:t>
            </w:r>
            <w:r>
              <w:rPr>
                <w:spacing w:val="-13"/>
              </w:rPr>
              <w:t xml:space="preserve"> </w:t>
            </w:r>
            <w:r>
              <w:t xml:space="preserve">and </w:t>
            </w:r>
            <w:r>
              <w:rPr>
                <w:spacing w:val="-2"/>
              </w:rPr>
              <w:t>Services</w:t>
            </w:r>
          </w:p>
        </w:tc>
        <w:tc>
          <w:tcPr>
            <w:tcW w:w="7383" w:type="dxa"/>
          </w:tcPr>
          <w:p w14:paraId="5329714A" w14:textId="0D5901A3" w:rsidR="0067499E" w:rsidRDefault="00AE3CFB">
            <w:pPr>
              <w:pStyle w:val="TableParagraph"/>
              <w:spacing w:before="51" w:line="259" w:lineRule="auto"/>
              <w:ind w:left="90" w:right="21"/>
            </w:pPr>
            <w:r>
              <w:t xml:space="preserve">A complete list of </w:t>
            </w:r>
            <w:hyperlink r:id="rId37" w:history="1">
              <w:r w:rsidR="0067499E" w:rsidRPr="005373F6">
                <w:rPr>
                  <w:rStyle w:val="Hyperlink"/>
                </w:rPr>
                <w:t>Preferred Vendor</w:t>
              </w:r>
            </w:hyperlink>
            <w:r>
              <w:rPr>
                <w:color w:val="0000FF"/>
                <w:u w:val="single" w:color="0000FF"/>
              </w:rPr>
              <w:t>s</w:t>
            </w:r>
            <w:r>
              <w:rPr>
                <w:color w:val="0000FF"/>
              </w:rPr>
              <w:t xml:space="preserve"> </w:t>
            </w:r>
            <w:r>
              <w:t xml:space="preserve">may be found at Strategic Procurement </w:t>
            </w:r>
            <w:r>
              <w:rPr>
                <w:b/>
              </w:rPr>
              <w:t>Note:</w:t>
            </w:r>
            <w:r>
              <w:rPr>
                <w:b/>
                <w:spacing w:val="-3"/>
              </w:rPr>
              <w:t xml:space="preserve"> </w:t>
            </w:r>
            <w:r>
              <w:t>Harvard</w:t>
            </w:r>
            <w:r>
              <w:rPr>
                <w:spacing w:val="-4"/>
              </w:rPr>
              <w:t xml:space="preserve"> </w:t>
            </w:r>
            <w:r>
              <w:t>may</w:t>
            </w:r>
            <w:r>
              <w:rPr>
                <w:spacing w:val="-4"/>
              </w:rPr>
              <w:t xml:space="preserve"> </w:t>
            </w:r>
            <w:r>
              <w:t>access</w:t>
            </w:r>
            <w:r>
              <w:rPr>
                <w:spacing w:val="-3"/>
              </w:rPr>
              <w:t xml:space="preserve"> </w:t>
            </w:r>
            <w:r>
              <w:t>additional</w:t>
            </w:r>
            <w:r>
              <w:rPr>
                <w:spacing w:val="-4"/>
              </w:rPr>
              <w:t xml:space="preserve"> </w:t>
            </w:r>
            <w:r>
              <w:t>competitively</w:t>
            </w:r>
            <w:r>
              <w:rPr>
                <w:spacing w:val="-4"/>
              </w:rPr>
              <w:t xml:space="preserve"> </w:t>
            </w:r>
            <w:r>
              <w:t>bid</w:t>
            </w:r>
            <w:r>
              <w:rPr>
                <w:spacing w:val="-4"/>
              </w:rPr>
              <w:t xml:space="preserve"> </w:t>
            </w:r>
            <w:r>
              <w:t>contracts</w:t>
            </w:r>
            <w:r>
              <w:rPr>
                <w:spacing w:val="-2"/>
              </w:rPr>
              <w:t xml:space="preserve"> </w:t>
            </w:r>
            <w:r>
              <w:t>conducted</w:t>
            </w:r>
            <w:r>
              <w:rPr>
                <w:spacing w:val="-3"/>
              </w:rPr>
              <w:t xml:space="preserve"> </w:t>
            </w:r>
            <w:r>
              <w:t>by diﬀerent</w:t>
            </w:r>
            <w:r>
              <w:rPr>
                <w:spacing w:val="-10"/>
              </w:rPr>
              <w:t xml:space="preserve"> </w:t>
            </w:r>
            <w:r>
              <w:t>group</w:t>
            </w:r>
            <w:r>
              <w:rPr>
                <w:spacing w:val="-10"/>
              </w:rPr>
              <w:t xml:space="preserve"> </w:t>
            </w:r>
            <w:r>
              <w:t>purchasing</w:t>
            </w:r>
            <w:r>
              <w:rPr>
                <w:spacing w:val="-9"/>
              </w:rPr>
              <w:t xml:space="preserve"> </w:t>
            </w:r>
            <w:r>
              <w:t>organizations</w:t>
            </w:r>
            <w:r>
              <w:rPr>
                <w:spacing w:val="-10"/>
              </w:rPr>
              <w:t xml:space="preserve"> </w:t>
            </w:r>
            <w:r>
              <w:t>(GPO)</w:t>
            </w:r>
            <w:r>
              <w:rPr>
                <w:spacing w:val="-10"/>
              </w:rPr>
              <w:t xml:space="preserve"> </w:t>
            </w:r>
            <w:r>
              <w:t>and</w:t>
            </w:r>
            <w:r>
              <w:rPr>
                <w:spacing w:val="-10"/>
              </w:rPr>
              <w:t xml:space="preserve"> </w:t>
            </w:r>
            <w:r>
              <w:t>consortia</w:t>
            </w:r>
            <w:r>
              <w:rPr>
                <w:spacing w:val="-10"/>
              </w:rPr>
              <w:t xml:space="preserve"> </w:t>
            </w:r>
            <w:r>
              <w:t>–</w:t>
            </w:r>
            <w:r>
              <w:rPr>
                <w:spacing w:val="-10"/>
              </w:rPr>
              <w:t xml:space="preserve"> </w:t>
            </w:r>
            <w:r>
              <w:t>some</w:t>
            </w:r>
            <w:r>
              <w:rPr>
                <w:spacing w:val="-10"/>
              </w:rPr>
              <w:t xml:space="preserve"> </w:t>
            </w:r>
            <w:r>
              <w:t>examples are</w:t>
            </w:r>
            <w:r>
              <w:rPr>
                <w:spacing w:val="-10"/>
              </w:rPr>
              <w:t xml:space="preserve"> </w:t>
            </w:r>
            <w:r>
              <w:t>E</w:t>
            </w:r>
            <w:r>
              <w:rPr>
                <w:spacing w:val="-9"/>
              </w:rPr>
              <w:t xml:space="preserve"> </w:t>
            </w:r>
            <w:r>
              <w:t>&amp;</w:t>
            </w:r>
            <w:r>
              <w:rPr>
                <w:spacing w:val="-9"/>
              </w:rPr>
              <w:t xml:space="preserve"> </w:t>
            </w:r>
            <w:r>
              <w:t>I</w:t>
            </w:r>
            <w:r>
              <w:rPr>
                <w:spacing w:val="-9"/>
              </w:rPr>
              <w:t xml:space="preserve"> </w:t>
            </w:r>
            <w:r>
              <w:t>Cooperative</w:t>
            </w:r>
            <w:r>
              <w:rPr>
                <w:spacing w:val="-9"/>
              </w:rPr>
              <w:t xml:space="preserve"> </w:t>
            </w:r>
            <w:r>
              <w:t>Services,</w:t>
            </w:r>
            <w:r>
              <w:rPr>
                <w:spacing w:val="-9"/>
              </w:rPr>
              <w:t xml:space="preserve"> </w:t>
            </w:r>
            <w:r>
              <w:t>Mass</w:t>
            </w:r>
            <w:r>
              <w:rPr>
                <w:spacing w:val="-9"/>
              </w:rPr>
              <w:t xml:space="preserve"> </w:t>
            </w:r>
            <w:r>
              <w:t>Higher</w:t>
            </w:r>
            <w:r>
              <w:rPr>
                <w:spacing w:val="-10"/>
              </w:rPr>
              <w:t xml:space="preserve"> </w:t>
            </w:r>
            <w:r>
              <w:t>Education</w:t>
            </w:r>
            <w:r>
              <w:rPr>
                <w:spacing w:val="-9"/>
              </w:rPr>
              <w:t xml:space="preserve"> </w:t>
            </w:r>
            <w:r>
              <w:t>Consortium</w:t>
            </w:r>
            <w:r>
              <w:rPr>
                <w:spacing w:val="-9"/>
              </w:rPr>
              <w:t xml:space="preserve"> </w:t>
            </w:r>
            <w:r>
              <w:t>(MHEC)</w:t>
            </w:r>
            <w:r>
              <w:rPr>
                <w:spacing w:val="-10"/>
              </w:rPr>
              <w:t xml:space="preserve"> </w:t>
            </w:r>
            <w:r>
              <w:rPr>
                <w:spacing w:val="-5"/>
              </w:rPr>
              <w:t>and</w:t>
            </w:r>
          </w:p>
          <w:p w14:paraId="77EC03CA" w14:textId="77777777" w:rsidR="0067499E" w:rsidRDefault="00AE3CFB">
            <w:pPr>
              <w:pStyle w:val="TableParagraph"/>
              <w:spacing w:line="267" w:lineRule="exact"/>
              <w:ind w:left="90"/>
            </w:pPr>
            <w:r>
              <w:rPr>
                <w:spacing w:val="-2"/>
              </w:rPr>
              <w:t>U.S.</w:t>
            </w:r>
            <w:r>
              <w:t xml:space="preserve"> </w:t>
            </w:r>
            <w:r>
              <w:rPr>
                <w:spacing w:val="-2"/>
              </w:rPr>
              <w:t>Communities.</w:t>
            </w:r>
            <w:r>
              <w:t xml:space="preserve"> </w:t>
            </w:r>
            <w:r>
              <w:rPr>
                <w:spacing w:val="-2"/>
              </w:rPr>
              <w:t>Contact</w:t>
            </w:r>
            <w:r>
              <w:rPr>
                <w:spacing w:val="1"/>
              </w:rPr>
              <w:t xml:space="preserve"> </w:t>
            </w:r>
            <w:r>
              <w:rPr>
                <w:spacing w:val="-2"/>
              </w:rPr>
              <w:t>Strategic</w:t>
            </w:r>
            <w:r>
              <w:t xml:space="preserve"> </w:t>
            </w:r>
            <w:r>
              <w:rPr>
                <w:spacing w:val="-2"/>
              </w:rPr>
              <w:t>Procurement</w:t>
            </w:r>
            <w:r>
              <w:t xml:space="preserve"> </w:t>
            </w:r>
            <w:r>
              <w:rPr>
                <w:spacing w:val="-2"/>
              </w:rPr>
              <w:t>for</w:t>
            </w:r>
            <w:r>
              <w:rPr>
                <w:spacing w:val="1"/>
              </w:rPr>
              <w:t xml:space="preserve"> </w:t>
            </w:r>
            <w:r>
              <w:rPr>
                <w:spacing w:val="-2"/>
              </w:rPr>
              <w:t>more</w:t>
            </w:r>
            <w:r>
              <w:rPr>
                <w:spacing w:val="-1"/>
              </w:rPr>
              <w:t xml:space="preserve"> </w:t>
            </w:r>
            <w:r>
              <w:rPr>
                <w:spacing w:val="-2"/>
              </w:rPr>
              <w:t>information.</w:t>
            </w:r>
          </w:p>
        </w:tc>
      </w:tr>
    </w:tbl>
    <w:p w14:paraId="06BED95A" w14:textId="77777777" w:rsidR="0067499E" w:rsidRDefault="0067499E">
      <w:pPr>
        <w:pStyle w:val="BodyText"/>
        <w:spacing w:before="22"/>
      </w:pPr>
    </w:p>
    <w:p w14:paraId="62A4F882" w14:textId="20DD1BA5" w:rsidR="0067499E" w:rsidRDefault="00AE3CFB">
      <w:pPr>
        <w:pStyle w:val="BodyText"/>
        <w:spacing w:line="247" w:lineRule="auto"/>
        <w:ind w:left="1810" w:right="1446" w:hanging="10"/>
      </w:pPr>
      <w:r>
        <w:t>Note: If retaining an individual (incorporated or not) for services, be sure the individual is properly</w:t>
      </w:r>
      <w:r>
        <w:rPr>
          <w:spacing w:val="-6"/>
        </w:rPr>
        <w:t xml:space="preserve"> </w:t>
      </w:r>
      <w:r>
        <w:t>classiﬁed</w:t>
      </w:r>
      <w:r>
        <w:rPr>
          <w:spacing w:val="-6"/>
        </w:rPr>
        <w:t xml:space="preserve"> </w:t>
      </w:r>
      <w:r>
        <w:t>as</w:t>
      </w:r>
      <w:r>
        <w:rPr>
          <w:spacing w:val="-6"/>
        </w:rPr>
        <w:t xml:space="preserve"> </w:t>
      </w:r>
      <w:r>
        <w:t>either</w:t>
      </w:r>
      <w:r>
        <w:rPr>
          <w:spacing w:val="-5"/>
        </w:rPr>
        <w:t xml:space="preserve"> </w:t>
      </w:r>
      <w:r>
        <w:t>an</w:t>
      </w:r>
      <w:r>
        <w:rPr>
          <w:spacing w:val="-6"/>
        </w:rPr>
        <w:t xml:space="preserve"> </w:t>
      </w:r>
      <w:r>
        <w:t>employee</w:t>
      </w:r>
      <w:r>
        <w:rPr>
          <w:spacing w:val="-5"/>
        </w:rPr>
        <w:t xml:space="preserve"> </w:t>
      </w:r>
      <w:r>
        <w:t>or</w:t>
      </w:r>
      <w:r>
        <w:rPr>
          <w:spacing w:val="-6"/>
        </w:rPr>
        <w:t xml:space="preserve"> </w:t>
      </w:r>
      <w:r>
        <w:t>an</w:t>
      </w:r>
      <w:r>
        <w:rPr>
          <w:spacing w:val="-6"/>
        </w:rPr>
        <w:t xml:space="preserve"> </w:t>
      </w:r>
      <w:r>
        <w:t>independent</w:t>
      </w:r>
      <w:r>
        <w:rPr>
          <w:spacing w:val="-6"/>
        </w:rPr>
        <w:t xml:space="preserve"> </w:t>
      </w:r>
      <w:r>
        <w:t>contractor</w:t>
      </w:r>
      <w:r>
        <w:rPr>
          <w:spacing w:val="-6"/>
        </w:rPr>
        <w:t xml:space="preserve"> </w:t>
      </w:r>
      <w:r>
        <w:rPr>
          <w:u w:val="single"/>
        </w:rPr>
        <w:t>before</w:t>
      </w:r>
      <w:r>
        <w:rPr>
          <w:spacing w:val="-6"/>
        </w:rPr>
        <w:t xml:space="preserve"> </w:t>
      </w:r>
      <w:r>
        <w:t>the</w:t>
      </w:r>
      <w:r>
        <w:rPr>
          <w:spacing w:val="-6"/>
        </w:rPr>
        <w:t xml:space="preserve"> </w:t>
      </w:r>
      <w:r>
        <w:t>work</w:t>
      </w:r>
      <w:r>
        <w:rPr>
          <w:spacing w:val="-5"/>
        </w:rPr>
        <w:t xml:space="preserve"> </w:t>
      </w:r>
      <w:r>
        <w:t xml:space="preserve">is started. See the </w:t>
      </w:r>
      <w:hyperlink r:id="rId38" w:history="1">
        <w:r w:rsidR="006C5B06" w:rsidRPr="006C5B06">
          <w:rPr>
            <w:rStyle w:val="Hyperlink"/>
          </w:rPr>
          <w:t>Independent Contractor</w:t>
        </w:r>
      </w:hyperlink>
      <w:r w:rsidR="006C5B06">
        <w:t xml:space="preserve"> </w:t>
      </w:r>
      <w:r>
        <w:t>Policy.</w:t>
      </w:r>
    </w:p>
    <w:p w14:paraId="6DDE7083" w14:textId="77777777" w:rsidR="0067499E" w:rsidRDefault="0067499E">
      <w:pPr>
        <w:pStyle w:val="BodyText"/>
        <w:spacing w:before="26"/>
      </w:pPr>
    </w:p>
    <w:p w14:paraId="098F30E7" w14:textId="77777777" w:rsidR="0067499E" w:rsidRDefault="00AE3CFB">
      <w:pPr>
        <w:pStyle w:val="BodyText"/>
        <w:spacing w:line="249" w:lineRule="auto"/>
        <w:ind w:left="1810" w:right="1446" w:hanging="10"/>
      </w:pPr>
      <w:r>
        <w:t>Follow</w:t>
      </w:r>
      <w:r>
        <w:rPr>
          <w:spacing w:val="-3"/>
        </w:rPr>
        <w:t xml:space="preserve"> </w:t>
      </w:r>
      <w:r>
        <w:t>standard</w:t>
      </w:r>
      <w:r>
        <w:rPr>
          <w:spacing w:val="-2"/>
        </w:rPr>
        <w:t xml:space="preserve"> </w:t>
      </w:r>
      <w:r>
        <w:t>University</w:t>
      </w:r>
      <w:r>
        <w:rPr>
          <w:spacing w:val="-3"/>
        </w:rPr>
        <w:t xml:space="preserve"> </w:t>
      </w:r>
      <w:r>
        <w:t>set</w:t>
      </w:r>
      <w:r>
        <w:rPr>
          <w:spacing w:val="-2"/>
        </w:rPr>
        <w:t xml:space="preserve"> </w:t>
      </w:r>
      <w:r>
        <w:t>payment</w:t>
      </w:r>
      <w:r>
        <w:rPr>
          <w:spacing w:val="-3"/>
        </w:rPr>
        <w:t xml:space="preserve"> </w:t>
      </w:r>
      <w:r>
        <w:t>terms</w:t>
      </w:r>
      <w:r>
        <w:rPr>
          <w:spacing w:val="-2"/>
        </w:rPr>
        <w:t xml:space="preserve"> </w:t>
      </w:r>
      <w:r>
        <w:t>(net</w:t>
      </w:r>
      <w:r>
        <w:rPr>
          <w:spacing w:val="-3"/>
        </w:rPr>
        <w:t xml:space="preserve"> </w:t>
      </w:r>
      <w:r>
        <w:t>30</w:t>
      </w:r>
      <w:r>
        <w:rPr>
          <w:spacing w:val="-3"/>
        </w:rPr>
        <w:t xml:space="preserve"> </w:t>
      </w:r>
      <w:r>
        <w:t>for</w:t>
      </w:r>
      <w:r>
        <w:rPr>
          <w:spacing w:val="-3"/>
        </w:rPr>
        <w:t xml:space="preserve"> </w:t>
      </w:r>
      <w:r>
        <w:t>companies)</w:t>
      </w:r>
      <w:r>
        <w:rPr>
          <w:spacing w:val="-3"/>
        </w:rPr>
        <w:t xml:space="preserve"> </w:t>
      </w:r>
      <w:r>
        <w:t>as</w:t>
      </w:r>
      <w:r>
        <w:rPr>
          <w:spacing w:val="-3"/>
        </w:rPr>
        <w:t xml:space="preserve"> </w:t>
      </w:r>
      <w:r>
        <w:t>well</w:t>
      </w:r>
      <w:r>
        <w:rPr>
          <w:spacing w:val="-3"/>
        </w:rPr>
        <w:t xml:space="preserve"> </w:t>
      </w:r>
      <w:r>
        <w:t>as</w:t>
      </w:r>
      <w:r>
        <w:rPr>
          <w:spacing w:val="-1"/>
        </w:rPr>
        <w:t xml:space="preserve"> </w:t>
      </w:r>
      <w:r>
        <w:t>other</w:t>
      </w:r>
      <w:r>
        <w:rPr>
          <w:spacing w:val="-3"/>
        </w:rPr>
        <w:t xml:space="preserve"> </w:t>
      </w:r>
      <w:r>
        <w:t>contract language</w:t>
      </w:r>
      <w:r>
        <w:rPr>
          <w:spacing w:val="-8"/>
        </w:rPr>
        <w:t xml:space="preserve"> </w:t>
      </w:r>
      <w:r>
        <w:t>requirements</w:t>
      </w:r>
      <w:r>
        <w:rPr>
          <w:spacing w:val="-8"/>
        </w:rPr>
        <w:t xml:space="preserve"> </w:t>
      </w:r>
      <w:r>
        <w:t>if</w:t>
      </w:r>
      <w:r>
        <w:rPr>
          <w:spacing w:val="-8"/>
        </w:rPr>
        <w:t xml:space="preserve"> </w:t>
      </w:r>
      <w:r>
        <w:t>not</w:t>
      </w:r>
      <w:r>
        <w:rPr>
          <w:spacing w:val="-8"/>
        </w:rPr>
        <w:t xml:space="preserve"> </w:t>
      </w:r>
      <w:r>
        <w:t>using</w:t>
      </w:r>
      <w:r>
        <w:rPr>
          <w:spacing w:val="-8"/>
        </w:rPr>
        <w:t xml:space="preserve"> </w:t>
      </w:r>
      <w:r>
        <w:t>a</w:t>
      </w:r>
      <w:r>
        <w:rPr>
          <w:spacing w:val="-8"/>
        </w:rPr>
        <w:t xml:space="preserve"> </w:t>
      </w:r>
      <w:r>
        <w:t>University</w:t>
      </w:r>
      <w:r>
        <w:rPr>
          <w:spacing w:val="-8"/>
        </w:rPr>
        <w:t xml:space="preserve"> </w:t>
      </w:r>
      <w:r>
        <w:t>contract</w:t>
      </w:r>
      <w:r>
        <w:rPr>
          <w:spacing w:val="-8"/>
        </w:rPr>
        <w:t xml:space="preserve"> </w:t>
      </w:r>
      <w:r>
        <w:t>template.</w:t>
      </w:r>
      <w:r>
        <w:rPr>
          <w:spacing w:val="-8"/>
        </w:rPr>
        <w:t xml:space="preserve"> </w:t>
      </w:r>
      <w:r>
        <w:t>See</w:t>
      </w:r>
      <w:r>
        <w:rPr>
          <w:spacing w:val="-8"/>
        </w:rPr>
        <w:t xml:space="preserve"> </w:t>
      </w:r>
      <w:r>
        <w:t>Procure-to-Pay</w:t>
      </w:r>
      <w:r>
        <w:rPr>
          <w:spacing w:val="-8"/>
        </w:rPr>
        <w:t xml:space="preserve"> </w:t>
      </w:r>
      <w:r>
        <w:t>Manual.</w:t>
      </w:r>
    </w:p>
    <w:p w14:paraId="5553C331" w14:textId="77777777" w:rsidR="0067499E" w:rsidRDefault="0067499E">
      <w:pPr>
        <w:pStyle w:val="BodyText"/>
        <w:spacing w:before="39"/>
      </w:pPr>
    </w:p>
    <w:p w14:paraId="09740E43" w14:textId="77777777" w:rsidR="0067499E" w:rsidRDefault="00AE3CFB">
      <w:pPr>
        <w:pStyle w:val="Heading3"/>
        <w:numPr>
          <w:ilvl w:val="1"/>
          <w:numId w:val="61"/>
        </w:numPr>
        <w:tabs>
          <w:tab w:val="left" w:pos="1669"/>
        </w:tabs>
        <w:ind w:left="1669" w:hanging="244"/>
        <w:jc w:val="left"/>
        <w:rPr>
          <w:u w:val="none"/>
        </w:rPr>
      </w:pPr>
      <w:r>
        <w:t>Apply</w:t>
      </w:r>
      <w:r>
        <w:rPr>
          <w:spacing w:val="-8"/>
        </w:rPr>
        <w:t xml:space="preserve"> </w:t>
      </w:r>
      <w:r>
        <w:t>tax</w:t>
      </w:r>
      <w:r>
        <w:rPr>
          <w:spacing w:val="-7"/>
        </w:rPr>
        <w:t xml:space="preserve"> </w:t>
      </w:r>
      <w:r>
        <w:t>exemptions</w:t>
      </w:r>
      <w:r>
        <w:rPr>
          <w:spacing w:val="-7"/>
        </w:rPr>
        <w:t xml:space="preserve"> </w:t>
      </w:r>
      <w:r>
        <w:t>where</w:t>
      </w:r>
      <w:r>
        <w:rPr>
          <w:spacing w:val="-7"/>
        </w:rPr>
        <w:t xml:space="preserve"> </w:t>
      </w:r>
      <w:r>
        <w:rPr>
          <w:spacing w:val="-2"/>
        </w:rPr>
        <w:t>applicable.</w:t>
      </w:r>
    </w:p>
    <w:p w14:paraId="4453E38D" w14:textId="77777777" w:rsidR="0067499E" w:rsidRDefault="00AE3CFB">
      <w:pPr>
        <w:pStyle w:val="BodyText"/>
        <w:spacing w:before="24" w:line="247" w:lineRule="auto"/>
        <w:ind w:left="1810" w:right="1587" w:hanging="10"/>
      </w:pPr>
      <w:r>
        <w:t>Harvard is a Massachusetts tax-exempt corporation and qualiﬁes for tax exemptions in some states on purchases of goods or services (Cert. # 342878208 - Form ST-2). In Massachusetts, Harvard is</w:t>
      </w:r>
      <w:r>
        <w:rPr>
          <w:spacing w:val="-1"/>
        </w:rPr>
        <w:t xml:space="preserve"> </w:t>
      </w:r>
      <w:r>
        <w:t>exempt</w:t>
      </w:r>
      <w:r>
        <w:rPr>
          <w:spacing w:val="-1"/>
        </w:rPr>
        <w:t xml:space="preserve"> </w:t>
      </w:r>
      <w:r>
        <w:t>from</w:t>
      </w:r>
      <w:r>
        <w:rPr>
          <w:spacing w:val="-1"/>
        </w:rPr>
        <w:t xml:space="preserve"> </w:t>
      </w:r>
      <w:r>
        <w:t>sales</w:t>
      </w:r>
      <w:r>
        <w:rPr>
          <w:spacing w:val="-1"/>
        </w:rPr>
        <w:t xml:space="preserve"> </w:t>
      </w:r>
      <w:r>
        <w:t xml:space="preserve">and meals </w:t>
      </w:r>
      <w:proofErr w:type="gramStart"/>
      <w:r>
        <w:t>tax, but</w:t>
      </w:r>
      <w:proofErr w:type="gramEnd"/>
      <w:r>
        <w:rPr>
          <w:spacing w:val="-1"/>
        </w:rPr>
        <w:t xml:space="preserve"> </w:t>
      </w:r>
      <w:r>
        <w:t>not exempt</w:t>
      </w:r>
      <w:r>
        <w:rPr>
          <w:spacing w:val="-1"/>
        </w:rPr>
        <w:t xml:space="preserve"> </w:t>
      </w:r>
      <w:r>
        <w:t>from room</w:t>
      </w:r>
      <w:r>
        <w:rPr>
          <w:spacing w:val="-1"/>
        </w:rPr>
        <w:t xml:space="preserve"> </w:t>
      </w:r>
      <w:r>
        <w:t>tax. This</w:t>
      </w:r>
      <w:r>
        <w:rPr>
          <w:spacing w:val="-1"/>
        </w:rPr>
        <w:t xml:space="preserve"> </w:t>
      </w:r>
      <w:r>
        <w:t>applies</w:t>
      </w:r>
      <w:r>
        <w:rPr>
          <w:spacing w:val="-1"/>
        </w:rPr>
        <w:t xml:space="preserve"> </w:t>
      </w:r>
      <w:r>
        <w:t>to</w:t>
      </w:r>
      <w:r>
        <w:rPr>
          <w:spacing w:val="-1"/>
        </w:rPr>
        <w:t xml:space="preserve"> </w:t>
      </w:r>
      <w:r>
        <w:t>all purchases;</w:t>
      </w:r>
      <w:r>
        <w:rPr>
          <w:spacing w:val="-7"/>
        </w:rPr>
        <w:t xml:space="preserve"> </w:t>
      </w:r>
      <w:r>
        <w:t>both</w:t>
      </w:r>
      <w:r>
        <w:rPr>
          <w:spacing w:val="-7"/>
        </w:rPr>
        <w:t xml:space="preserve"> </w:t>
      </w:r>
      <w:r>
        <w:t>made</w:t>
      </w:r>
      <w:r>
        <w:rPr>
          <w:spacing w:val="-7"/>
        </w:rPr>
        <w:t xml:space="preserve"> </w:t>
      </w:r>
      <w:r>
        <w:t>via</w:t>
      </w:r>
      <w:r>
        <w:rPr>
          <w:spacing w:val="-6"/>
        </w:rPr>
        <w:t xml:space="preserve"> </w:t>
      </w:r>
      <w:r>
        <w:t>the</w:t>
      </w:r>
      <w:r>
        <w:rPr>
          <w:spacing w:val="-7"/>
        </w:rPr>
        <w:t xml:space="preserve"> </w:t>
      </w:r>
      <w:proofErr w:type="spellStart"/>
      <w:r>
        <w:t>PCard</w:t>
      </w:r>
      <w:proofErr w:type="spellEnd"/>
      <w:r>
        <w:t>,</w:t>
      </w:r>
      <w:r>
        <w:rPr>
          <w:spacing w:val="-5"/>
        </w:rPr>
        <w:t xml:space="preserve"> </w:t>
      </w:r>
      <w:r>
        <w:t>Corporate</w:t>
      </w:r>
      <w:r>
        <w:rPr>
          <w:spacing w:val="-7"/>
        </w:rPr>
        <w:t xml:space="preserve"> </w:t>
      </w:r>
      <w:r>
        <w:t>Card,</w:t>
      </w:r>
      <w:r>
        <w:rPr>
          <w:spacing w:val="-7"/>
        </w:rPr>
        <w:t xml:space="preserve"> </w:t>
      </w:r>
      <w:r>
        <w:t>through</w:t>
      </w:r>
      <w:r>
        <w:rPr>
          <w:spacing w:val="-7"/>
        </w:rPr>
        <w:t xml:space="preserve"> </w:t>
      </w:r>
      <w:r>
        <w:t>direct</w:t>
      </w:r>
      <w:r>
        <w:rPr>
          <w:spacing w:val="-6"/>
        </w:rPr>
        <w:t xml:space="preserve"> </w:t>
      </w:r>
      <w:r>
        <w:t>billing</w:t>
      </w:r>
      <w:r>
        <w:rPr>
          <w:spacing w:val="-7"/>
        </w:rPr>
        <w:t xml:space="preserve"> </w:t>
      </w:r>
      <w:r>
        <w:t>or</w:t>
      </w:r>
      <w:r>
        <w:rPr>
          <w:spacing w:val="-6"/>
        </w:rPr>
        <w:t xml:space="preserve"> </w:t>
      </w:r>
      <w:r>
        <w:t xml:space="preserve">reimbursements to </w:t>
      </w:r>
      <w:proofErr w:type="gramStart"/>
      <w:r>
        <w:t>individual</w:t>
      </w:r>
      <w:proofErr w:type="gramEnd"/>
      <w:r>
        <w:t xml:space="preserve"> for out-of-pocket expenses.</w:t>
      </w:r>
    </w:p>
    <w:p w14:paraId="614D6F70" w14:textId="77777777" w:rsidR="0067499E" w:rsidRDefault="0067499E">
      <w:pPr>
        <w:pStyle w:val="BodyText"/>
        <w:spacing w:before="235"/>
      </w:pPr>
    </w:p>
    <w:p w14:paraId="72B90602" w14:textId="43344BD6" w:rsidR="0067499E" w:rsidRDefault="00AE3CFB">
      <w:pPr>
        <w:pStyle w:val="BodyText"/>
        <w:spacing w:before="1" w:line="247" w:lineRule="auto"/>
        <w:ind w:left="1741" w:right="1446" w:hanging="10"/>
      </w:pPr>
      <w:r>
        <w:t>In</w:t>
      </w:r>
      <w:r>
        <w:rPr>
          <w:spacing w:val="-7"/>
        </w:rPr>
        <w:t xml:space="preserve"> </w:t>
      </w:r>
      <w:r>
        <w:t>order</w:t>
      </w:r>
      <w:r>
        <w:rPr>
          <w:spacing w:val="-7"/>
        </w:rPr>
        <w:t xml:space="preserve"> </w:t>
      </w:r>
      <w:r>
        <w:t>to</w:t>
      </w:r>
      <w:r>
        <w:rPr>
          <w:spacing w:val="-7"/>
        </w:rPr>
        <w:t xml:space="preserve"> </w:t>
      </w:r>
      <w:r>
        <w:t>obtain</w:t>
      </w:r>
      <w:r>
        <w:rPr>
          <w:spacing w:val="-7"/>
        </w:rPr>
        <w:t xml:space="preserve"> </w:t>
      </w:r>
      <w:r>
        <w:t>an</w:t>
      </w:r>
      <w:r>
        <w:rPr>
          <w:spacing w:val="-7"/>
        </w:rPr>
        <w:t xml:space="preserve"> </w:t>
      </w:r>
      <w:r>
        <w:t>exemption,</w:t>
      </w:r>
      <w:r>
        <w:rPr>
          <w:spacing w:val="-6"/>
        </w:rPr>
        <w:t xml:space="preserve"> </w:t>
      </w:r>
      <w:r>
        <w:t>the</w:t>
      </w:r>
      <w:r>
        <w:rPr>
          <w:spacing w:val="-6"/>
        </w:rPr>
        <w:t xml:space="preserve"> </w:t>
      </w:r>
      <w:r>
        <w:t>purchaser</w:t>
      </w:r>
      <w:r>
        <w:rPr>
          <w:spacing w:val="-6"/>
        </w:rPr>
        <w:t xml:space="preserve"> </w:t>
      </w:r>
      <w:r>
        <w:t>may</w:t>
      </w:r>
      <w:r>
        <w:rPr>
          <w:spacing w:val="-6"/>
        </w:rPr>
        <w:t xml:space="preserve"> </w:t>
      </w:r>
      <w:r>
        <w:t>need</w:t>
      </w:r>
      <w:r>
        <w:rPr>
          <w:spacing w:val="-7"/>
        </w:rPr>
        <w:t xml:space="preserve"> </w:t>
      </w:r>
      <w:r>
        <w:t>to</w:t>
      </w:r>
      <w:r>
        <w:rPr>
          <w:spacing w:val="-7"/>
        </w:rPr>
        <w:t xml:space="preserve"> </w:t>
      </w:r>
      <w:r>
        <w:t>provide</w:t>
      </w:r>
      <w:r>
        <w:rPr>
          <w:spacing w:val="-6"/>
        </w:rPr>
        <w:t xml:space="preserve"> </w:t>
      </w:r>
      <w:r>
        <w:t>required</w:t>
      </w:r>
      <w:r>
        <w:rPr>
          <w:spacing w:val="-8"/>
        </w:rPr>
        <w:t xml:space="preserve"> </w:t>
      </w:r>
      <w:hyperlink r:id="rId39" w:history="1">
        <w:r w:rsidR="0067499E" w:rsidRPr="0045366F">
          <w:rPr>
            <w:rStyle w:val="Hyperlink"/>
          </w:rPr>
          <w:t>state</w:t>
        </w:r>
        <w:r w:rsidR="0067499E" w:rsidRPr="0045366F">
          <w:rPr>
            <w:rStyle w:val="Hyperlink"/>
            <w:spacing w:val="-7"/>
          </w:rPr>
          <w:t xml:space="preserve"> </w:t>
        </w:r>
        <w:r w:rsidR="0067499E" w:rsidRPr="0045366F">
          <w:rPr>
            <w:rStyle w:val="Hyperlink"/>
          </w:rPr>
          <w:t>forms</w:t>
        </w:r>
      </w:hyperlink>
      <w:r>
        <w:rPr>
          <w:color w:val="0000FF"/>
          <w:spacing w:val="-7"/>
        </w:rPr>
        <w:t xml:space="preserve"> </w:t>
      </w:r>
      <w:r>
        <w:t>to</w:t>
      </w:r>
      <w:r>
        <w:rPr>
          <w:spacing w:val="-7"/>
        </w:rPr>
        <w:t xml:space="preserve"> </w:t>
      </w:r>
      <w:r>
        <w:t xml:space="preserve">the vendor. See the </w:t>
      </w:r>
      <w:hyperlink r:id="rId40" w:history="1">
        <w:r w:rsidR="0067499E" w:rsidRPr="0045366F">
          <w:rPr>
            <w:rStyle w:val="Hyperlink"/>
          </w:rPr>
          <w:t>Tax Exemption Write-Up</w:t>
        </w:r>
      </w:hyperlink>
      <w:r>
        <w:rPr>
          <w:color w:val="0000FF"/>
        </w:rPr>
        <w:t xml:space="preserve"> </w:t>
      </w:r>
      <w:r>
        <w:t>for additional guidance.</w:t>
      </w:r>
    </w:p>
    <w:p w14:paraId="3F287143" w14:textId="77777777" w:rsidR="0067499E" w:rsidRDefault="00AE3CFB">
      <w:pPr>
        <w:pStyle w:val="BodyText"/>
        <w:spacing w:before="111"/>
        <w:rPr>
          <w:sz w:val="20"/>
        </w:rPr>
      </w:pPr>
      <w:r>
        <w:rPr>
          <w:noProof/>
          <w:sz w:val="20"/>
        </w:rPr>
        <mc:AlternateContent>
          <mc:Choice Requires="wps">
            <w:drawing>
              <wp:anchor distT="0" distB="0" distL="0" distR="0" simplePos="0" relativeHeight="487590400" behindDoc="1" locked="0" layoutInCell="1" allowOverlap="1" wp14:anchorId="7D508218" wp14:editId="149BC12B">
                <wp:simplePos x="0" y="0"/>
                <wp:positionH relativeFrom="page">
                  <wp:posOffset>914400</wp:posOffset>
                </wp:positionH>
                <wp:positionV relativeFrom="paragraph">
                  <wp:posOffset>241239</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C5FB88" id="Graphic 9" o:spid="_x0000_s1026" style="position:absolute;margin-left:1in;margin-top:19pt;width:2in;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" path="m1828800,l,,,9144r1828800,l1828800,xe" fillcolor="black" stroked="f">
                <v:path arrowok="t"/>
                <w10:wrap type="topAndBottom" anchorx="page"/>
              </v:shape>
            </w:pict>
          </mc:Fallback>
        </mc:AlternateContent>
      </w:r>
    </w:p>
    <w:p w14:paraId="0D8DFEF8" w14:textId="77777777" w:rsidR="0067499E" w:rsidRDefault="00AE3CFB">
      <w:pPr>
        <w:spacing w:before="121"/>
        <w:ind w:left="1080"/>
        <w:rPr>
          <w:sz w:val="20"/>
        </w:rPr>
      </w:pPr>
      <w:r>
        <w:rPr>
          <w:sz w:val="20"/>
          <w:vertAlign w:val="superscript"/>
        </w:rPr>
        <w:t>1</w:t>
      </w:r>
      <w:r>
        <w:rPr>
          <w:spacing w:val="-6"/>
          <w:sz w:val="20"/>
        </w:rPr>
        <w:t xml:space="preserve"> </w:t>
      </w:r>
      <w:r>
        <w:rPr>
          <w:sz w:val="20"/>
        </w:rPr>
        <w:t>Harvard’s</w:t>
      </w:r>
      <w:r>
        <w:rPr>
          <w:spacing w:val="-6"/>
          <w:sz w:val="20"/>
        </w:rPr>
        <w:t xml:space="preserve"> </w:t>
      </w:r>
      <w:r>
        <w:rPr>
          <w:sz w:val="20"/>
        </w:rPr>
        <w:t>procurement</w:t>
      </w:r>
      <w:r>
        <w:rPr>
          <w:spacing w:val="-6"/>
          <w:sz w:val="20"/>
        </w:rPr>
        <w:t xml:space="preserve"> </w:t>
      </w:r>
      <w:r>
        <w:rPr>
          <w:sz w:val="20"/>
        </w:rPr>
        <w:t>thresholds</w:t>
      </w:r>
      <w:r>
        <w:rPr>
          <w:spacing w:val="-6"/>
          <w:sz w:val="20"/>
        </w:rPr>
        <w:t xml:space="preserve"> </w:t>
      </w:r>
      <w:r>
        <w:rPr>
          <w:sz w:val="20"/>
        </w:rPr>
        <w:t>are</w:t>
      </w:r>
      <w:r>
        <w:rPr>
          <w:spacing w:val="-7"/>
          <w:sz w:val="20"/>
        </w:rPr>
        <w:t xml:space="preserve"> </w:t>
      </w:r>
      <w:proofErr w:type="gramStart"/>
      <w:r>
        <w:rPr>
          <w:sz w:val="20"/>
        </w:rPr>
        <w:t>based</w:t>
      </w:r>
      <w:proofErr w:type="gramEnd"/>
      <w:r>
        <w:rPr>
          <w:spacing w:val="-6"/>
          <w:sz w:val="20"/>
        </w:rPr>
        <w:t xml:space="preserve"> </w:t>
      </w:r>
      <w:r>
        <w:rPr>
          <w:sz w:val="20"/>
        </w:rPr>
        <w:t>Uniform</w:t>
      </w:r>
      <w:r>
        <w:rPr>
          <w:spacing w:val="-6"/>
          <w:sz w:val="20"/>
        </w:rPr>
        <w:t xml:space="preserve"> </w:t>
      </w:r>
      <w:r>
        <w:rPr>
          <w:sz w:val="20"/>
        </w:rPr>
        <w:t>Guidance</w:t>
      </w:r>
      <w:r>
        <w:rPr>
          <w:spacing w:val="-6"/>
          <w:sz w:val="20"/>
        </w:rPr>
        <w:t xml:space="preserve"> </w:t>
      </w:r>
      <w:r>
        <w:rPr>
          <w:sz w:val="20"/>
        </w:rPr>
        <w:t>2</w:t>
      </w:r>
      <w:r>
        <w:rPr>
          <w:spacing w:val="-6"/>
          <w:sz w:val="20"/>
        </w:rPr>
        <w:t xml:space="preserve"> </w:t>
      </w:r>
      <w:r>
        <w:rPr>
          <w:sz w:val="20"/>
        </w:rPr>
        <w:t>CRF</w:t>
      </w:r>
      <w:r>
        <w:rPr>
          <w:spacing w:val="-7"/>
          <w:sz w:val="20"/>
        </w:rPr>
        <w:t xml:space="preserve"> </w:t>
      </w:r>
      <w:r>
        <w:rPr>
          <w:spacing w:val="-2"/>
          <w:sz w:val="20"/>
        </w:rPr>
        <w:t>200.320.</w:t>
      </w:r>
    </w:p>
    <w:p w14:paraId="1B7B2B97" w14:textId="77777777" w:rsidR="0067499E" w:rsidRDefault="0067499E">
      <w:pPr>
        <w:rPr>
          <w:sz w:val="20"/>
        </w:rPr>
        <w:sectPr w:rsidR="0067499E">
          <w:pgSz w:w="12240" w:h="15840"/>
          <w:pgMar w:top="1120" w:right="0" w:bottom="900" w:left="360" w:header="707" w:footer="710" w:gutter="0"/>
          <w:cols w:space="720"/>
        </w:sectPr>
      </w:pPr>
    </w:p>
    <w:p w14:paraId="5F43FBDF" w14:textId="77777777" w:rsidR="0067499E" w:rsidRDefault="0067499E">
      <w:pPr>
        <w:pStyle w:val="BodyText"/>
        <w:spacing w:before="18"/>
      </w:pPr>
    </w:p>
    <w:p w14:paraId="4E2286CF" w14:textId="1D65E111" w:rsidR="0067499E" w:rsidRDefault="00AE3CFB">
      <w:pPr>
        <w:pStyle w:val="BodyText"/>
        <w:spacing w:line="247" w:lineRule="auto"/>
        <w:ind w:left="1741" w:right="1446" w:hanging="10"/>
      </w:pPr>
      <w:r>
        <w:rPr>
          <w:b/>
        </w:rPr>
        <w:t xml:space="preserve">Note: </w:t>
      </w:r>
      <w:r>
        <w:t>When using federal funds, cost-share funds, or expenses being transferred onto federal funds,</w:t>
      </w:r>
      <w:r>
        <w:rPr>
          <w:spacing w:val="-8"/>
        </w:rPr>
        <w:t xml:space="preserve"> </w:t>
      </w:r>
      <w:r>
        <w:t>if</w:t>
      </w:r>
      <w:r>
        <w:rPr>
          <w:spacing w:val="-8"/>
        </w:rPr>
        <w:t xml:space="preserve"> </w:t>
      </w:r>
      <w:r>
        <w:t>a</w:t>
      </w:r>
      <w:r>
        <w:rPr>
          <w:spacing w:val="-6"/>
        </w:rPr>
        <w:t xml:space="preserve"> </w:t>
      </w:r>
      <w:r>
        <w:t>purchaser</w:t>
      </w:r>
      <w:r>
        <w:rPr>
          <w:spacing w:val="-7"/>
        </w:rPr>
        <w:t xml:space="preserve"> </w:t>
      </w:r>
      <w:r>
        <w:t>fails</w:t>
      </w:r>
      <w:r>
        <w:rPr>
          <w:spacing w:val="-8"/>
        </w:rPr>
        <w:t xml:space="preserve"> </w:t>
      </w:r>
      <w:r>
        <w:t>to</w:t>
      </w:r>
      <w:r>
        <w:rPr>
          <w:spacing w:val="-8"/>
        </w:rPr>
        <w:t xml:space="preserve"> </w:t>
      </w:r>
      <w:r>
        <w:t>use</w:t>
      </w:r>
      <w:r>
        <w:rPr>
          <w:spacing w:val="-8"/>
        </w:rPr>
        <w:t xml:space="preserve"> </w:t>
      </w:r>
      <w:r>
        <w:t>Harvard’s</w:t>
      </w:r>
      <w:r>
        <w:rPr>
          <w:spacing w:val="-8"/>
        </w:rPr>
        <w:t xml:space="preserve"> </w:t>
      </w:r>
      <w:r>
        <w:t>tax-exempt</w:t>
      </w:r>
      <w:r>
        <w:rPr>
          <w:spacing w:val="-8"/>
        </w:rPr>
        <w:t xml:space="preserve"> </w:t>
      </w:r>
      <w:r>
        <w:t>status</w:t>
      </w:r>
      <w:r>
        <w:rPr>
          <w:spacing w:val="-8"/>
        </w:rPr>
        <w:t xml:space="preserve"> </w:t>
      </w:r>
      <w:r>
        <w:t>where</w:t>
      </w:r>
      <w:r>
        <w:rPr>
          <w:spacing w:val="-8"/>
        </w:rPr>
        <w:t xml:space="preserve"> </w:t>
      </w:r>
      <w:r>
        <w:t>allowed,</w:t>
      </w:r>
      <w:r>
        <w:rPr>
          <w:spacing w:val="-8"/>
        </w:rPr>
        <w:t xml:space="preserve"> </w:t>
      </w:r>
      <w:r>
        <w:t>the</w:t>
      </w:r>
      <w:r>
        <w:rPr>
          <w:spacing w:val="-8"/>
        </w:rPr>
        <w:t xml:space="preserve"> </w:t>
      </w:r>
      <w:r>
        <w:t>taxes</w:t>
      </w:r>
      <w:r>
        <w:rPr>
          <w:spacing w:val="-8"/>
        </w:rPr>
        <w:t xml:space="preserve"> </w:t>
      </w:r>
      <w:r>
        <w:rPr>
          <w:u w:val="single"/>
        </w:rPr>
        <w:t>may</w:t>
      </w:r>
      <w:r>
        <w:rPr>
          <w:spacing w:val="-8"/>
          <w:u w:val="single"/>
        </w:rPr>
        <w:t xml:space="preserve"> </w:t>
      </w:r>
      <w:r>
        <w:rPr>
          <w:u w:val="single"/>
        </w:rPr>
        <w:t>not</w:t>
      </w:r>
      <w:r>
        <w:rPr>
          <w:spacing w:val="-8"/>
        </w:rPr>
        <w:t xml:space="preserve"> </w:t>
      </w:r>
      <w:r>
        <w:t xml:space="preserve">be charged to a federal award. The taxes must be charged to non-federal funds using object code 8450. If Harvard is required to pay the taxes (i.e., room tax or other states where Harvard does not have tax exempt status), then the tax may be charged to the federal award using the appropriate expense object code. See the </w:t>
      </w:r>
      <w:hyperlink r:id="rId41" w:history="1">
        <w:r w:rsidR="0067499E" w:rsidRPr="005D3A46">
          <w:rPr>
            <w:rStyle w:val="Hyperlink"/>
          </w:rPr>
          <w:t>Sponsored Expenditures Guidelines</w:t>
        </w:r>
      </w:hyperlink>
      <w:r>
        <w:t>.</w:t>
      </w:r>
    </w:p>
    <w:p w14:paraId="1D9A8326" w14:textId="77777777" w:rsidR="0067499E" w:rsidRDefault="0067499E">
      <w:pPr>
        <w:pStyle w:val="BodyText"/>
        <w:spacing w:before="29"/>
      </w:pPr>
    </w:p>
    <w:p w14:paraId="4BA61B60" w14:textId="77777777" w:rsidR="0067499E" w:rsidRDefault="00AE3CFB">
      <w:pPr>
        <w:pStyle w:val="BodyText"/>
        <w:spacing w:line="247" w:lineRule="auto"/>
        <w:ind w:left="1741" w:right="1587" w:hanging="10"/>
      </w:pPr>
      <w:r>
        <w:rPr>
          <w:b/>
        </w:rPr>
        <w:t>Note:</w:t>
      </w:r>
      <w:r>
        <w:rPr>
          <w:b/>
          <w:spacing w:val="-7"/>
        </w:rPr>
        <w:t xml:space="preserve"> </w:t>
      </w:r>
      <w:r>
        <w:t>Resale</w:t>
      </w:r>
      <w:r>
        <w:rPr>
          <w:spacing w:val="-6"/>
        </w:rPr>
        <w:t xml:space="preserve"> </w:t>
      </w:r>
      <w:r>
        <w:t>of</w:t>
      </w:r>
      <w:r>
        <w:rPr>
          <w:spacing w:val="-7"/>
        </w:rPr>
        <w:t xml:space="preserve"> </w:t>
      </w:r>
      <w:r>
        <w:t>items</w:t>
      </w:r>
      <w:r>
        <w:rPr>
          <w:spacing w:val="-7"/>
        </w:rPr>
        <w:t xml:space="preserve"> </w:t>
      </w:r>
      <w:r>
        <w:t>may</w:t>
      </w:r>
      <w:r>
        <w:rPr>
          <w:spacing w:val="-5"/>
        </w:rPr>
        <w:t xml:space="preserve"> </w:t>
      </w:r>
      <w:r>
        <w:t>require</w:t>
      </w:r>
      <w:r>
        <w:rPr>
          <w:spacing w:val="-7"/>
        </w:rPr>
        <w:t xml:space="preserve"> </w:t>
      </w:r>
      <w:r>
        <w:t>payments</w:t>
      </w:r>
      <w:r>
        <w:rPr>
          <w:spacing w:val="-7"/>
        </w:rPr>
        <w:t xml:space="preserve"> </w:t>
      </w:r>
      <w:r>
        <w:t>of</w:t>
      </w:r>
      <w:r>
        <w:rPr>
          <w:spacing w:val="-7"/>
        </w:rPr>
        <w:t xml:space="preserve"> </w:t>
      </w:r>
      <w:r>
        <w:t>Unrelated</w:t>
      </w:r>
      <w:r>
        <w:rPr>
          <w:spacing w:val="-7"/>
        </w:rPr>
        <w:t xml:space="preserve"> </w:t>
      </w:r>
      <w:r>
        <w:t>Business</w:t>
      </w:r>
      <w:r>
        <w:rPr>
          <w:spacing w:val="-7"/>
        </w:rPr>
        <w:t xml:space="preserve"> </w:t>
      </w:r>
      <w:r>
        <w:t>Income</w:t>
      </w:r>
      <w:r>
        <w:rPr>
          <w:spacing w:val="-7"/>
        </w:rPr>
        <w:t xml:space="preserve"> </w:t>
      </w:r>
      <w:r>
        <w:t>Tax</w:t>
      </w:r>
      <w:r>
        <w:rPr>
          <w:spacing w:val="-7"/>
        </w:rPr>
        <w:t xml:space="preserve"> </w:t>
      </w:r>
      <w:r>
        <w:t>(UBIT)</w:t>
      </w:r>
      <w:r>
        <w:rPr>
          <w:spacing w:val="-7"/>
        </w:rPr>
        <w:t xml:space="preserve"> </w:t>
      </w:r>
      <w:r>
        <w:t>or</w:t>
      </w:r>
      <w:r>
        <w:rPr>
          <w:spacing w:val="-7"/>
        </w:rPr>
        <w:t xml:space="preserve"> </w:t>
      </w:r>
      <w:r>
        <w:t>sales tax: Contact your local Finance Oﬃce for additional guidance.</w:t>
      </w:r>
    </w:p>
    <w:p w14:paraId="3E751229" w14:textId="77777777" w:rsidR="0067499E" w:rsidRDefault="0067499E">
      <w:pPr>
        <w:pStyle w:val="BodyText"/>
        <w:spacing w:before="43"/>
      </w:pPr>
    </w:p>
    <w:p w14:paraId="2C467208" w14:textId="77777777" w:rsidR="0067499E" w:rsidRDefault="00AE3CFB">
      <w:pPr>
        <w:pStyle w:val="Heading4"/>
        <w:numPr>
          <w:ilvl w:val="0"/>
          <w:numId w:val="61"/>
        </w:numPr>
        <w:tabs>
          <w:tab w:val="left" w:pos="1300"/>
        </w:tabs>
        <w:ind w:left="1300" w:hanging="236"/>
        <w:jc w:val="left"/>
      </w:pPr>
      <w:r>
        <w:t>For</w:t>
      </w:r>
      <w:r>
        <w:rPr>
          <w:spacing w:val="-12"/>
        </w:rPr>
        <w:t xml:space="preserve"> </w:t>
      </w:r>
      <w:r>
        <w:t>Purchases</w:t>
      </w:r>
      <w:r>
        <w:rPr>
          <w:spacing w:val="-10"/>
        </w:rPr>
        <w:t xml:space="preserve"> </w:t>
      </w:r>
      <w:r>
        <w:t>with</w:t>
      </w:r>
      <w:r>
        <w:rPr>
          <w:spacing w:val="-11"/>
        </w:rPr>
        <w:t xml:space="preserve"> </w:t>
      </w:r>
      <w:r>
        <w:t>Federal</w:t>
      </w:r>
      <w:r>
        <w:rPr>
          <w:spacing w:val="-11"/>
        </w:rPr>
        <w:t xml:space="preserve"> </w:t>
      </w:r>
      <w:r>
        <w:rPr>
          <w:spacing w:val="-2"/>
        </w:rPr>
        <w:t>Funds</w:t>
      </w:r>
    </w:p>
    <w:p w14:paraId="25916D28" w14:textId="2B20658E" w:rsidR="0067499E" w:rsidRDefault="00AE3CFB">
      <w:pPr>
        <w:pStyle w:val="BodyText"/>
        <w:spacing w:before="38" w:line="247" w:lineRule="auto"/>
        <w:ind w:left="1450" w:right="1446" w:hanging="10"/>
      </w:pPr>
      <w:r>
        <w:t>Follow</w:t>
      </w:r>
      <w:r>
        <w:rPr>
          <w:spacing w:val="-2"/>
        </w:rPr>
        <w:t xml:space="preserve"> </w:t>
      </w:r>
      <w:r>
        <w:t>required</w:t>
      </w:r>
      <w:r>
        <w:rPr>
          <w:spacing w:val="-2"/>
        </w:rPr>
        <w:t xml:space="preserve"> </w:t>
      </w:r>
      <w:r>
        <w:t>practices</w:t>
      </w:r>
      <w:r>
        <w:rPr>
          <w:spacing w:val="-2"/>
        </w:rPr>
        <w:t xml:space="preserve"> </w:t>
      </w:r>
      <w:r>
        <w:t>for</w:t>
      </w:r>
      <w:r>
        <w:rPr>
          <w:spacing w:val="-2"/>
        </w:rPr>
        <w:t xml:space="preserve"> </w:t>
      </w:r>
      <w:r>
        <w:t>purchases</w:t>
      </w:r>
      <w:r>
        <w:rPr>
          <w:spacing w:val="-1"/>
        </w:rPr>
        <w:t xml:space="preserve"> </w:t>
      </w:r>
      <w:r>
        <w:t>with</w:t>
      </w:r>
      <w:r>
        <w:rPr>
          <w:spacing w:val="-1"/>
        </w:rPr>
        <w:t xml:space="preserve"> </w:t>
      </w:r>
      <w:r>
        <w:t>federal</w:t>
      </w:r>
      <w:r>
        <w:rPr>
          <w:spacing w:val="-2"/>
        </w:rPr>
        <w:t xml:space="preserve"> </w:t>
      </w:r>
      <w:r>
        <w:t>funds</w:t>
      </w:r>
      <w:r>
        <w:rPr>
          <w:spacing w:val="-1"/>
        </w:rPr>
        <w:t xml:space="preserve"> </w:t>
      </w:r>
      <w:r>
        <w:t>(fund</w:t>
      </w:r>
      <w:r>
        <w:rPr>
          <w:spacing w:val="-2"/>
        </w:rPr>
        <w:t xml:space="preserve"> </w:t>
      </w:r>
      <w:r>
        <w:t>ranges</w:t>
      </w:r>
      <w:r>
        <w:rPr>
          <w:spacing w:val="-2"/>
        </w:rPr>
        <w:t xml:space="preserve"> </w:t>
      </w:r>
      <w:r>
        <w:t>100000-199999),</w:t>
      </w:r>
      <w:r>
        <w:rPr>
          <w:spacing w:val="-2"/>
        </w:rPr>
        <w:t xml:space="preserve"> </w:t>
      </w:r>
      <w:r>
        <w:t>cost-share commitments or expenses journaled onto federal funds. See</w:t>
      </w:r>
      <w:r>
        <w:rPr>
          <w:color w:val="0000FF"/>
          <w:u w:val="single" w:color="0000FF"/>
        </w:rPr>
        <w:t xml:space="preserve"> </w:t>
      </w:r>
      <w:hyperlink w:anchor="_Appendix_B:_Summary" w:history="1">
        <w:r w:rsidR="0067499E" w:rsidRPr="004E192A">
          <w:rPr>
            <w:rStyle w:val="Hyperlink"/>
          </w:rPr>
          <w:t>Appendix B</w:t>
        </w:r>
      </w:hyperlink>
      <w:r>
        <w:rPr>
          <w:color w:val="0000FF"/>
        </w:rPr>
        <w:t xml:space="preserve"> </w:t>
      </w:r>
      <w:r>
        <w:t>for a summary table of purchase</w:t>
      </w:r>
      <w:r>
        <w:rPr>
          <w:spacing w:val="-7"/>
        </w:rPr>
        <w:t xml:space="preserve"> </w:t>
      </w:r>
      <w:r>
        <w:t>requirements.</w:t>
      </w:r>
      <w:r>
        <w:rPr>
          <w:spacing w:val="-6"/>
        </w:rPr>
        <w:t xml:space="preserve"> </w:t>
      </w:r>
      <w:r>
        <w:t>These</w:t>
      </w:r>
      <w:r>
        <w:rPr>
          <w:spacing w:val="-7"/>
        </w:rPr>
        <w:t xml:space="preserve"> </w:t>
      </w:r>
      <w:r>
        <w:t>purchases</w:t>
      </w:r>
      <w:r>
        <w:rPr>
          <w:spacing w:val="-7"/>
        </w:rPr>
        <w:t xml:space="preserve"> </w:t>
      </w:r>
      <w:r>
        <w:t>are</w:t>
      </w:r>
      <w:r>
        <w:rPr>
          <w:spacing w:val="-7"/>
        </w:rPr>
        <w:t xml:space="preserve"> </w:t>
      </w:r>
      <w:r>
        <w:t>subject</w:t>
      </w:r>
      <w:r>
        <w:rPr>
          <w:spacing w:val="-7"/>
        </w:rPr>
        <w:t xml:space="preserve"> </w:t>
      </w:r>
      <w:r>
        <w:t>to</w:t>
      </w:r>
      <w:r>
        <w:rPr>
          <w:spacing w:val="-7"/>
        </w:rPr>
        <w:t xml:space="preserve"> </w:t>
      </w:r>
      <w:r>
        <w:t>internal</w:t>
      </w:r>
      <w:r>
        <w:rPr>
          <w:spacing w:val="-7"/>
        </w:rPr>
        <w:t xml:space="preserve"> </w:t>
      </w:r>
      <w:r>
        <w:t>and</w:t>
      </w:r>
      <w:r>
        <w:rPr>
          <w:spacing w:val="-6"/>
        </w:rPr>
        <w:t xml:space="preserve"> </w:t>
      </w:r>
      <w:r>
        <w:t>external</w:t>
      </w:r>
      <w:r>
        <w:rPr>
          <w:spacing w:val="-6"/>
        </w:rPr>
        <w:t xml:space="preserve"> </w:t>
      </w:r>
      <w:r>
        <w:t>audit.</w:t>
      </w:r>
      <w:r>
        <w:rPr>
          <w:spacing w:val="-6"/>
        </w:rPr>
        <w:t xml:space="preserve"> </w:t>
      </w:r>
      <w:r>
        <w:t>Departments</w:t>
      </w:r>
      <w:r>
        <w:rPr>
          <w:spacing w:val="-7"/>
        </w:rPr>
        <w:t xml:space="preserve"> </w:t>
      </w:r>
      <w:r>
        <w:t>are required to retain back-up documentation, such as proposals, bids, quotes, debarment forms, VJF forms,</w:t>
      </w:r>
      <w:r>
        <w:rPr>
          <w:spacing w:val="-8"/>
        </w:rPr>
        <w:t xml:space="preserve"> </w:t>
      </w:r>
      <w:r>
        <w:t>and</w:t>
      </w:r>
      <w:r>
        <w:rPr>
          <w:spacing w:val="-8"/>
        </w:rPr>
        <w:t xml:space="preserve"> </w:t>
      </w:r>
      <w:r>
        <w:t>cost/price</w:t>
      </w:r>
      <w:r>
        <w:rPr>
          <w:spacing w:val="-8"/>
        </w:rPr>
        <w:t xml:space="preserve"> </w:t>
      </w:r>
      <w:r>
        <w:t>analyses,</w:t>
      </w:r>
      <w:r>
        <w:rPr>
          <w:spacing w:val="-8"/>
        </w:rPr>
        <w:t xml:space="preserve"> </w:t>
      </w:r>
      <w:r>
        <w:t>on</w:t>
      </w:r>
      <w:r>
        <w:rPr>
          <w:spacing w:val="-8"/>
        </w:rPr>
        <w:t xml:space="preserve"> </w:t>
      </w:r>
      <w:r>
        <w:t>ﬁ</w:t>
      </w:r>
      <w:r>
        <w:t>le</w:t>
      </w:r>
      <w:r>
        <w:rPr>
          <w:spacing w:val="-8"/>
        </w:rPr>
        <w:t xml:space="preserve"> </w:t>
      </w:r>
      <w:r>
        <w:t>for</w:t>
      </w:r>
      <w:r>
        <w:rPr>
          <w:spacing w:val="-8"/>
        </w:rPr>
        <w:t xml:space="preserve"> </w:t>
      </w:r>
      <w:r>
        <w:t>federal</w:t>
      </w:r>
      <w:r>
        <w:rPr>
          <w:spacing w:val="-8"/>
        </w:rPr>
        <w:t xml:space="preserve"> </w:t>
      </w:r>
      <w:r>
        <w:t>auditors.</w:t>
      </w:r>
      <w:r>
        <w:rPr>
          <w:spacing w:val="-8"/>
        </w:rPr>
        <w:t xml:space="preserve"> </w:t>
      </w:r>
      <w:r>
        <w:t>Back-up</w:t>
      </w:r>
      <w:r>
        <w:rPr>
          <w:spacing w:val="-7"/>
        </w:rPr>
        <w:t xml:space="preserve"> </w:t>
      </w:r>
      <w:r>
        <w:t>documentation</w:t>
      </w:r>
      <w:r>
        <w:rPr>
          <w:spacing w:val="-8"/>
        </w:rPr>
        <w:t xml:space="preserve"> </w:t>
      </w:r>
      <w:r>
        <w:t>may</w:t>
      </w:r>
      <w:r>
        <w:rPr>
          <w:spacing w:val="-7"/>
        </w:rPr>
        <w:t xml:space="preserve"> </w:t>
      </w:r>
      <w:r>
        <w:t>be</w:t>
      </w:r>
      <w:r>
        <w:rPr>
          <w:spacing w:val="-7"/>
        </w:rPr>
        <w:t xml:space="preserve"> </w:t>
      </w:r>
      <w:r>
        <w:t xml:space="preserve">uploaded into B2P or retained locally. See </w:t>
      </w:r>
      <w:r>
        <w:rPr>
          <w:u w:val="single"/>
        </w:rPr>
        <w:t>Section II.F</w:t>
      </w:r>
      <w:r>
        <w:t xml:space="preserve"> for general retention schedules. B2P has a 5MB ﬁle size limit per attachment, with 10 attachments per object (an object is a requisition, contract,</w:t>
      </w:r>
      <w:r>
        <w:t xml:space="preserve"> etc.</w:t>
      </w:r>
      <w:proofErr w:type="gramStart"/>
      <w:r>
        <w:t>) .</w:t>
      </w:r>
      <w:proofErr w:type="gramEnd"/>
    </w:p>
    <w:p w14:paraId="57155F9C" w14:textId="77777777" w:rsidR="0067499E" w:rsidRDefault="0067499E">
      <w:pPr>
        <w:pStyle w:val="BodyText"/>
        <w:spacing w:before="49"/>
      </w:pPr>
    </w:p>
    <w:p w14:paraId="6A01D9D5" w14:textId="77777777" w:rsidR="0067499E" w:rsidRDefault="00AE3CFB">
      <w:pPr>
        <w:pStyle w:val="Heading3"/>
        <w:numPr>
          <w:ilvl w:val="1"/>
          <w:numId w:val="61"/>
        </w:numPr>
        <w:tabs>
          <w:tab w:val="left" w:pos="1691"/>
        </w:tabs>
        <w:ind w:left="1691" w:hanging="266"/>
        <w:jc w:val="left"/>
        <w:rPr>
          <w:u w:val="none"/>
        </w:rPr>
      </w:pPr>
      <w:r>
        <w:t>Complete</w:t>
      </w:r>
      <w:r>
        <w:rPr>
          <w:spacing w:val="-8"/>
        </w:rPr>
        <w:t xml:space="preserve"> </w:t>
      </w:r>
      <w:r>
        <w:t>a</w:t>
      </w:r>
      <w:r>
        <w:rPr>
          <w:spacing w:val="-9"/>
        </w:rPr>
        <w:t xml:space="preserve"> </w:t>
      </w:r>
      <w:r>
        <w:t>Vendor</w:t>
      </w:r>
      <w:r>
        <w:rPr>
          <w:spacing w:val="-9"/>
        </w:rPr>
        <w:t xml:space="preserve"> </w:t>
      </w:r>
      <w:r>
        <w:t>Justiﬁcation</w:t>
      </w:r>
      <w:r>
        <w:rPr>
          <w:spacing w:val="-9"/>
        </w:rPr>
        <w:t xml:space="preserve"> </w:t>
      </w:r>
      <w:r>
        <w:t>Form</w:t>
      </w:r>
      <w:r>
        <w:rPr>
          <w:spacing w:val="-9"/>
        </w:rPr>
        <w:t xml:space="preserve"> </w:t>
      </w:r>
      <w:r>
        <w:rPr>
          <w:spacing w:val="-2"/>
        </w:rPr>
        <w:t>(VJF):</w:t>
      </w:r>
    </w:p>
    <w:p w14:paraId="640EAB60" w14:textId="52FA5ED1" w:rsidR="0067499E" w:rsidRDefault="00AE3CFB">
      <w:pPr>
        <w:pStyle w:val="BodyText"/>
        <w:spacing w:before="25" w:line="247" w:lineRule="auto"/>
        <w:ind w:left="1810" w:right="1446" w:hanging="10"/>
      </w:pPr>
      <w:r>
        <w:t>The</w:t>
      </w:r>
      <w:r>
        <w:rPr>
          <w:spacing w:val="-7"/>
        </w:rPr>
        <w:t xml:space="preserve"> </w:t>
      </w:r>
      <w:r>
        <w:t>information</w:t>
      </w:r>
      <w:r>
        <w:rPr>
          <w:spacing w:val="-7"/>
        </w:rPr>
        <w:t xml:space="preserve"> </w:t>
      </w:r>
      <w:r>
        <w:t>and</w:t>
      </w:r>
      <w:r>
        <w:rPr>
          <w:spacing w:val="-7"/>
        </w:rPr>
        <w:t xml:space="preserve"> </w:t>
      </w:r>
      <w:r>
        <w:t>any</w:t>
      </w:r>
      <w:r>
        <w:rPr>
          <w:spacing w:val="-6"/>
        </w:rPr>
        <w:t xml:space="preserve"> </w:t>
      </w:r>
      <w:r>
        <w:t>back-up</w:t>
      </w:r>
      <w:r>
        <w:rPr>
          <w:spacing w:val="-7"/>
        </w:rPr>
        <w:t xml:space="preserve"> </w:t>
      </w:r>
      <w:r>
        <w:t>documentation</w:t>
      </w:r>
      <w:r>
        <w:rPr>
          <w:spacing w:val="-6"/>
        </w:rPr>
        <w:t xml:space="preserve"> </w:t>
      </w:r>
      <w:r>
        <w:t>requested</w:t>
      </w:r>
      <w:r>
        <w:rPr>
          <w:spacing w:val="-7"/>
        </w:rPr>
        <w:t xml:space="preserve"> </w:t>
      </w:r>
      <w:r>
        <w:t>on</w:t>
      </w:r>
      <w:r>
        <w:rPr>
          <w:spacing w:val="-7"/>
        </w:rPr>
        <w:t xml:space="preserve"> </w:t>
      </w:r>
      <w:r>
        <w:t>a</w:t>
      </w:r>
      <w:r>
        <w:rPr>
          <w:spacing w:val="-4"/>
        </w:rPr>
        <w:t xml:space="preserve"> </w:t>
      </w:r>
      <w:r>
        <w:t>VJF</w:t>
      </w:r>
      <w:r>
        <w:rPr>
          <w:spacing w:val="-6"/>
        </w:rPr>
        <w:t xml:space="preserve"> </w:t>
      </w:r>
      <w:r>
        <w:t>(see</w:t>
      </w:r>
      <w:r>
        <w:rPr>
          <w:spacing w:val="-6"/>
        </w:rPr>
        <w:t xml:space="preserve"> </w:t>
      </w:r>
      <w:hyperlink w:anchor="_APPENDIX_C" w:history="1">
        <w:r w:rsidR="0067499E" w:rsidRPr="004E192A">
          <w:rPr>
            <w:rStyle w:val="Hyperlink"/>
          </w:rPr>
          <w:t>Appendix</w:t>
        </w:r>
        <w:r w:rsidR="0067499E" w:rsidRPr="004E192A">
          <w:rPr>
            <w:rStyle w:val="Hyperlink"/>
            <w:spacing w:val="-7"/>
          </w:rPr>
          <w:t xml:space="preserve"> </w:t>
        </w:r>
        <w:r w:rsidR="0067499E" w:rsidRPr="004E192A">
          <w:rPr>
            <w:rStyle w:val="Hyperlink"/>
          </w:rPr>
          <w:t>C</w:t>
        </w:r>
      </w:hyperlink>
      <w:r>
        <w:t>)</w:t>
      </w:r>
      <w:r>
        <w:rPr>
          <w:spacing w:val="-6"/>
        </w:rPr>
        <w:t xml:space="preserve"> </w:t>
      </w:r>
      <w:r>
        <w:t>meets</w:t>
      </w:r>
      <w:r>
        <w:rPr>
          <w:spacing w:val="-7"/>
        </w:rPr>
        <w:t xml:space="preserve"> </w:t>
      </w:r>
      <w:r>
        <w:t>the supporting documentation requirements around justiﬁcation for the selection of a supplier.</w:t>
      </w:r>
    </w:p>
    <w:p w14:paraId="21D16A67" w14:textId="77777777" w:rsidR="0067499E" w:rsidRDefault="0067499E">
      <w:pPr>
        <w:pStyle w:val="BodyText"/>
        <w:spacing w:before="24"/>
      </w:pPr>
    </w:p>
    <w:p w14:paraId="79EBB3CD" w14:textId="77777777" w:rsidR="0067499E" w:rsidRDefault="00AE3CFB">
      <w:pPr>
        <w:pStyle w:val="BodyText"/>
        <w:spacing w:line="247" w:lineRule="auto"/>
        <w:ind w:left="1810" w:right="1446" w:hanging="10"/>
      </w:pPr>
      <w:r>
        <w:t>Schools must complete the VJF for all purchases greater than $50,000 (also known as small purchases or the simpliﬁed acquisition threshold) using federal funds, cost-share funds or expenses journaled onto federal funds. The completed VJF must be attached to the requisition under the “internal notes and attachments section.” Additional supporting documentation such as copies of proposals, bids or quotes and cost or price analysis must be kept on ﬁle or attached to</w:t>
      </w:r>
      <w:r>
        <w:rPr>
          <w:spacing w:val="-4"/>
        </w:rPr>
        <w:t xml:space="preserve"> </w:t>
      </w:r>
      <w:r>
        <w:t>the</w:t>
      </w:r>
      <w:r>
        <w:rPr>
          <w:spacing w:val="-4"/>
        </w:rPr>
        <w:t xml:space="preserve"> </w:t>
      </w:r>
      <w:r>
        <w:t>requisition</w:t>
      </w:r>
      <w:r>
        <w:rPr>
          <w:spacing w:val="-4"/>
        </w:rPr>
        <w:t xml:space="preserve"> </w:t>
      </w:r>
      <w:r>
        <w:t>in</w:t>
      </w:r>
      <w:r>
        <w:rPr>
          <w:spacing w:val="-4"/>
        </w:rPr>
        <w:t xml:space="preserve"> </w:t>
      </w:r>
      <w:r>
        <w:t>the</w:t>
      </w:r>
      <w:r>
        <w:rPr>
          <w:spacing w:val="-4"/>
        </w:rPr>
        <w:t xml:space="preserve"> </w:t>
      </w:r>
      <w:r>
        <w:t>B2P</w:t>
      </w:r>
      <w:r>
        <w:rPr>
          <w:spacing w:val="-5"/>
        </w:rPr>
        <w:t xml:space="preserve"> </w:t>
      </w:r>
      <w:r>
        <w:t>system</w:t>
      </w:r>
      <w:r>
        <w:rPr>
          <w:spacing w:val="-4"/>
        </w:rPr>
        <w:t xml:space="preserve"> </w:t>
      </w:r>
      <w:r>
        <w:t>(see</w:t>
      </w:r>
      <w:r>
        <w:rPr>
          <w:spacing w:val="-4"/>
        </w:rPr>
        <w:t xml:space="preserve"> </w:t>
      </w:r>
      <w:r>
        <w:t>Section</w:t>
      </w:r>
      <w:r>
        <w:rPr>
          <w:spacing w:val="-5"/>
        </w:rPr>
        <w:t xml:space="preserve"> </w:t>
      </w:r>
      <w:r>
        <w:t>II.F).</w:t>
      </w:r>
      <w:r>
        <w:rPr>
          <w:spacing w:val="-4"/>
        </w:rPr>
        <w:t xml:space="preserve"> </w:t>
      </w:r>
      <w:r>
        <w:t>See</w:t>
      </w:r>
      <w:r>
        <w:rPr>
          <w:spacing w:val="-4"/>
        </w:rPr>
        <w:t xml:space="preserve"> </w:t>
      </w:r>
      <w:r>
        <w:t>Appendix</w:t>
      </w:r>
      <w:r>
        <w:rPr>
          <w:spacing w:val="-5"/>
        </w:rPr>
        <w:t xml:space="preserve"> </w:t>
      </w:r>
      <w:r>
        <w:t>B</w:t>
      </w:r>
      <w:r>
        <w:rPr>
          <w:spacing w:val="-4"/>
        </w:rPr>
        <w:t xml:space="preserve"> </w:t>
      </w:r>
      <w:r>
        <w:t>for</w:t>
      </w:r>
      <w:r>
        <w:rPr>
          <w:spacing w:val="-5"/>
        </w:rPr>
        <w:t xml:space="preserve"> </w:t>
      </w:r>
      <w:r>
        <w:t>a</w:t>
      </w:r>
      <w:r>
        <w:rPr>
          <w:spacing w:val="-4"/>
        </w:rPr>
        <w:t xml:space="preserve"> </w:t>
      </w:r>
      <w:r>
        <w:t>summary</w:t>
      </w:r>
      <w:r>
        <w:rPr>
          <w:spacing w:val="-5"/>
        </w:rPr>
        <w:t xml:space="preserve"> </w:t>
      </w:r>
      <w:r>
        <w:t>of</w:t>
      </w:r>
      <w:r>
        <w:rPr>
          <w:spacing w:val="-4"/>
        </w:rPr>
        <w:t xml:space="preserve"> </w:t>
      </w:r>
      <w:r>
        <w:t>purchase requirements. A preferred vendor can be one of the quotes. Approvers should review the documentation</w:t>
      </w:r>
      <w:r>
        <w:rPr>
          <w:spacing w:val="-6"/>
        </w:rPr>
        <w:t xml:space="preserve"> </w:t>
      </w:r>
      <w:r>
        <w:t>for</w:t>
      </w:r>
      <w:r>
        <w:rPr>
          <w:spacing w:val="-6"/>
        </w:rPr>
        <w:t xml:space="preserve"> </w:t>
      </w:r>
      <w:r>
        <w:t>completeness</w:t>
      </w:r>
      <w:r>
        <w:rPr>
          <w:spacing w:val="-5"/>
        </w:rPr>
        <w:t xml:space="preserve"> </w:t>
      </w:r>
      <w:r>
        <w:t>prior</w:t>
      </w:r>
      <w:r>
        <w:rPr>
          <w:spacing w:val="-5"/>
        </w:rPr>
        <w:t xml:space="preserve"> </w:t>
      </w:r>
      <w:r>
        <w:t>to</w:t>
      </w:r>
      <w:r>
        <w:rPr>
          <w:spacing w:val="-6"/>
        </w:rPr>
        <w:t xml:space="preserve"> </w:t>
      </w:r>
      <w:r>
        <w:t>submitting</w:t>
      </w:r>
      <w:r>
        <w:rPr>
          <w:spacing w:val="-5"/>
        </w:rPr>
        <w:t xml:space="preserve"> </w:t>
      </w:r>
      <w:r>
        <w:t>a</w:t>
      </w:r>
      <w:r>
        <w:rPr>
          <w:spacing w:val="-6"/>
        </w:rPr>
        <w:t xml:space="preserve"> </w:t>
      </w:r>
      <w:r>
        <w:t>purchase</w:t>
      </w:r>
      <w:r>
        <w:rPr>
          <w:spacing w:val="-5"/>
        </w:rPr>
        <w:t xml:space="preserve"> </w:t>
      </w:r>
      <w:r>
        <w:t>order</w:t>
      </w:r>
      <w:r>
        <w:rPr>
          <w:spacing w:val="-5"/>
        </w:rPr>
        <w:t xml:space="preserve"> </w:t>
      </w:r>
      <w:r>
        <w:t>(catalog</w:t>
      </w:r>
      <w:r>
        <w:rPr>
          <w:spacing w:val="-5"/>
        </w:rPr>
        <w:t xml:space="preserve"> </w:t>
      </w:r>
      <w:r>
        <w:t>or</w:t>
      </w:r>
      <w:r>
        <w:rPr>
          <w:spacing w:val="-6"/>
        </w:rPr>
        <w:t xml:space="preserve"> </w:t>
      </w:r>
      <w:r>
        <w:t>noncatalog)</w:t>
      </w:r>
      <w:r>
        <w:rPr>
          <w:spacing w:val="-6"/>
        </w:rPr>
        <w:t xml:space="preserve"> </w:t>
      </w:r>
      <w:r>
        <w:t>or approving requisitions or payments in B2P.</w:t>
      </w:r>
    </w:p>
    <w:p w14:paraId="625DBD20" w14:textId="77777777" w:rsidR="0067499E" w:rsidRDefault="0067499E">
      <w:pPr>
        <w:pStyle w:val="BodyText"/>
        <w:spacing w:before="31"/>
      </w:pPr>
    </w:p>
    <w:p w14:paraId="412D65FE" w14:textId="77777777" w:rsidR="0067499E" w:rsidRDefault="00AE3CFB">
      <w:pPr>
        <w:pStyle w:val="BodyText"/>
        <w:spacing w:line="247" w:lineRule="auto"/>
        <w:ind w:left="1811" w:right="1446" w:hanging="10"/>
      </w:pPr>
      <w:r>
        <w:t>Note: The Electronic VJF reminder notice is activated only when federal funds are used, purchases</w:t>
      </w:r>
      <w:r>
        <w:rPr>
          <w:spacing w:val="-8"/>
        </w:rPr>
        <w:t xml:space="preserve"> </w:t>
      </w:r>
      <w:r>
        <w:t>with</w:t>
      </w:r>
      <w:r>
        <w:rPr>
          <w:spacing w:val="-8"/>
        </w:rPr>
        <w:t xml:space="preserve"> </w:t>
      </w:r>
      <w:r>
        <w:t>cost-share</w:t>
      </w:r>
      <w:r>
        <w:rPr>
          <w:spacing w:val="-7"/>
        </w:rPr>
        <w:t xml:space="preserve"> </w:t>
      </w:r>
      <w:r>
        <w:t>funds</w:t>
      </w:r>
      <w:r>
        <w:rPr>
          <w:spacing w:val="-8"/>
        </w:rPr>
        <w:t xml:space="preserve"> </w:t>
      </w:r>
      <w:r>
        <w:t>or</w:t>
      </w:r>
      <w:r>
        <w:rPr>
          <w:spacing w:val="-7"/>
        </w:rPr>
        <w:t xml:space="preserve"> </w:t>
      </w:r>
      <w:r>
        <w:t>expenses</w:t>
      </w:r>
      <w:r>
        <w:rPr>
          <w:spacing w:val="-7"/>
        </w:rPr>
        <w:t xml:space="preserve"> </w:t>
      </w:r>
      <w:r>
        <w:t>journaled</w:t>
      </w:r>
      <w:r>
        <w:rPr>
          <w:spacing w:val="-8"/>
        </w:rPr>
        <w:t xml:space="preserve"> </w:t>
      </w:r>
      <w:r>
        <w:t>onto</w:t>
      </w:r>
      <w:r>
        <w:rPr>
          <w:spacing w:val="-8"/>
        </w:rPr>
        <w:t xml:space="preserve"> </w:t>
      </w:r>
      <w:r>
        <w:t>federal</w:t>
      </w:r>
      <w:r>
        <w:rPr>
          <w:spacing w:val="-8"/>
        </w:rPr>
        <w:t xml:space="preserve"> </w:t>
      </w:r>
      <w:r>
        <w:t>funds</w:t>
      </w:r>
      <w:r>
        <w:rPr>
          <w:spacing w:val="-6"/>
        </w:rPr>
        <w:t xml:space="preserve"> </w:t>
      </w:r>
      <w:r>
        <w:t>must</w:t>
      </w:r>
      <w:r>
        <w:rPr>
          <w:spacing w:val="-6"/>
        </w:rPr>
        <w:t xml:space="preserve"> </w:t>
      </w:r>
      <w:r>
        <w:t>have</w:t>
      </w:r>
      <w:r>
        <w:rPr>
          <w:spacing w:val="-8"/>
        </w:rPr>
        <w:t xml:space="preserve"> </w:t>
      </w:r>
      <w:r>
        <w:t>a</w:t>
      </w:r>
      <w:r>
        <w:rPr>
          <w:spacing w:val="-8"/>
        </w:rPr>
        <w:t xml:space="preserve"> </w:t>
      </w:r>
      <w:r>
        <w:t>VJF completed if the purchase is over $50,000.</w:t>
      </w:r>
    </w:p>
    <w:p w14:paraId="05AE944C" w14:textId="77777777" w:rsidR="0067499E" w:rsidRDefault="0067499E">
      <w:pPr>
        <w:pStyle w:val="BodyText"/>
        <w:spacing w:before="26"/>
      </w:pPr>
    </w:p>
    <w:p w14:paraId="157BE4FB" w14:textId="77777777" w:rsidR="0067499E" w:rsidRDefault="00AE3CFB">
      <w:pPr>
        <w:pStyle w:val="BodyText"/>
        <w:spacing w:line="252" w:lineRule="auto"/>
        <w:ind w:left="1786" w:right="1446" w:firstLine="15"/>
      </w:pPr>
      <w:r>
        <w:t>Note:</w:t>
      </w:r>
      <w:r>
        <w:rPr>
          <w:spacing w:val="-6"/>
        </w:rPr>
        <w:t xml:space="preserve"> </w:t>
      </w:r>
      <w:r>
        <w:t>If</w:t>
      </w:r>
      <w:r>
        <w:rPr>
          <w:spacing w:val="-5"/>
        </w:rPr>
        <w:t xml:space="preserve"> </w:t>
      </w:r>
      <w:r>
        <w:t>a</w:t>
      </w:r>
      <w:r>
        <w:rPr>
          <w:spacing w:val="-6"/>
        </w:rPr>
        <w:t xml:space="preserve"> </w:t>
      </w:r>
      <w:r>
        <w:t>subcontract</w:t>
      </w:r>
      <w:r>
        <w:rPr>
          <w:spacing w:val="-5"/>
        </w:rPr>
        <w:t xml:space="preserve"> </w:t>
      </w:r>
      <w:r>
        <w:t>(subrecipient)</w:t>
      </w:r>
      <w:r>
        <w:rPr>
          <w:spacing w:val="-6"/>
        </w:rPr>
        <w:t xml:space="preserve"> </w:t>
      </w:r>
      <w:r>
        <w:t>is</w:t>
      </w:r>
      <w:r>
        <w:rPr>
          <w:spacing w:val="-6"/>
        </w:rPr>
        <w:t xml:space="preserve"> </w:t>
      </w:r>
      <w:r>
        <w:t>formally</w:t>
      </w:r>
      <w:r>
        <w:rPr>
          <w:spacing w:val="-6"/>
        </w:rPr>
        <w:t xml:space="preserve"> </w:t>
      </w:r>
      <w:r>
        <w:t>negotiated</w:t>
      </w:r>
      <w:r>
        <w:rPr>
          <w:spacing w:val="-6"/>
        </w:rPr>
        <w:t xml:space="preserve"> </w:t>
      </w:r>
      <w:r>
        <w:t>through</w:t>
      </w:r>
      <w:r>
        <w:rPr>
          <w:spacing w:val="-6"/>
        </w:rPr>
        <w:t xml:space="preserve"> </w:t>
      </w:r>
      <w:r>
        <w:t>and</w:t>
      </w:r>
      <w:r>
        <w:rPr>
          <w:spacing w:val="-6"/>
        </w:rPr>
        <w:t xml:space="preserve"> </w:t>
      </w:r>
      <w:r>
        <w:t>signed</w:t>
      </w:r>
      <w:r>
        <w:rPr>
          <w:spacing w:val="-5"/>
        </w:rPr>
        <w:t xml:space="preserve"> </w:t>
      </w:r>
      <w:r>
        <w:t>by</w:t>
      </w:r>
      <w:r>
        <w:rPr>
          <w:spacing w:val="-6"/>
        </w:rPr>
        <w:t xml:space="preserve"> </w:t>
      </w:r>
      <w:r>
        <w:t>the</w:t>
      </w:r>
      <w:r>
        <w:rPr>
          <w:spacing w:val="-4"/>
        </w:rPr>
        <w:t xml:space="preserve"> </w:t>
      </w:r>
      <w:r>
        <w:t>Oﬃce</w:t>
      </w:r>
      <w:r>
        <w:rPr>
          <w:spacing w:val="-4"/>
        </w:rPr>
        <w:t xml:space="preserve"> </w:t>
      </w:r>
      <w:r>
        <w:t>for Sponsored Programs – University Area or the Oﬃce of Research Administration (ORA) in the Longwood Medical Area –the contract’s scope of work and terms should adequately reﬂect vendor selection justiﬁcation. In cases of formal OSP/ORA subcontracts, the B2P Shopper or Requestor would select “4 – Not Required – Subcontract/Subrecipient Invoice Negotiated by School’s Sponsored Oﬃce.” This selection can be made when enteri</w:t>
      </w:r>
      <w:r>
        <w:t>ng a requisition or when a notice to upload a VJF is received.</w:t>
      </w:r>
    </w:p>
    <w:p w14:paraId="4D0C1B98" w14:textId="77777777" w:rsidR="0067499E" w:rsidRDefault="0067499E">
      <w:pPr>
        <w:pStyle w:val="BodyText"/>
        <w:spacing w:line="252" w:lineRule="auto"/>
        <w:sectPr w:rsidR="0067499E">
          <w:pgSz w:w="12240" w:h="15840"/>
          <w:pgMar w:top="1120" w:right="0" w:bottom="960" w:left="360" w:header="707" w:footer="710" w:gutter="0"/>
          <w:cols w:space="720"/>
        </w:sectPr>
      </w:pPr>
    </w:p>
    <w:p w14:paraId="648B68B7" w14:textId="77777777" w:rsidR="0067499E" w:rsidRDefault="00AE3CFB">
      <w:pPr>
        <w:pStyle w:val="Heading3"/>
        <w:numPr>
          <w:ilvl w:val="1"/>
          <w:numId w:val="61"/>
        </w:numPr>
        <w:tabs>
          <w:tab w:val="left" w:pos="1783"/>
        </w:tabs>
        <w:spacing w:line="290" w:lineRule="exact"/>
        <w:ind w:left="1783" w:hanging="358"/>
        <w:jc w:val="both"/>
        <w:rPr>
          <w:u w:val="none"/>
        </w:rPr>
      </w:pPr>
      <w:proofErr w:type="gramStart"/>
      <w:r>
        <w:lastRenderedPageBreak/>
        <w:t>Obtain</w:t>
      </w:r>
      <w:r>
        <w:rPr>
          <w:spacing w:val="-10"/>
        </w:rPr>
        <w:t xml:space="preserve"> </w:t>
      </w:r>
      <w:r>
        <w:t>debarment</w:t>
      </w:r>
      <w:proofErr w:type="gramEnd"/>
      <w:r>
        <w:rPr>
          <w:spacing w:val="-10"/>
        </w:rPr>
        <w:t xml:space="preserve"> </w:t>
      </w:r>
      <w:r>
        <w:t>documentation</w:t>
      </w:r>
      <w:r>
        <w:rPr>
          <w:spacing w:val="-10"/>
        </w:rPr>
        <w:t xml:space="preserve"> </w:t>
      </w:r>
      <w:r>
        <w:t>where</w:t>
      </w:r>
      <w:r>
        <w:rPr>
          <w:spacing w:val="-10"/>
        </w:rPr>
        <w:t xml:space="preserve"> </w:t>
      </w:r>
      <w:r>
        <w:rPr>
          <w:spacing w:val="-2"/>
        </w:rPr>
        <w:t>required.</w:t>
      </w:r>
    </w:p>
    <w:p w14:paraId="533D0DCB" w14:textId="77777777" w:rsidR="0067499E" w:rsidRDefault="00AE3CFB">
      <w:pPr>
        <w:pStyle w:val="BodyText"/>
        <w:spacing w:before="23" w:line="247" w:lineRule="auto"/>
        <w:ind w:left="1810" w:right="1526" w:hanging="10"/>
        <w:jc w:val="both"/>
      </w:pPr>
      <w:r>
        <w:t>Purchases</w:t>
      </w:r>
      <w:r>
        <w:rPr>
          <w:spacing w:val="-8"/>
        </w:rPr>
        <w:t xml:space="preserve"> </w:t>
      </w:r>
      <w:r>
        <w:t>of</w:t>
      </w:r>
      <w:r>
        <w:rPr>
          <w:spacing w:val="-7"/>
        </w:rPr>
        <w:t xml:space="preserve"> </w:t>
      </w:r>
      <w:r>
        <w:t>any</w:t>
      </w:r>
      <w:r>
        <w:rPr>
          <w:spacing w:val="-8"/>
        </w:rPr>
        <w:t xml:space="preserve"> </w:t>
      </w:r>
      <w:r>
        <w:t>amount</w:t>
      </w:r>
      <w:r>
        <w:rPr>
          <w:spacing w:val="-7"/>
        </w:rPr>
        <w:t xml:space="preserve"> </w:t>
      </w:r>
      <w:r>
        <w:t>from</w:t>
      </w:r>
      <w:r>
        <w:rPr>
          <w:spacing w:val="-8"/>
        </w:rPr>
        <w:t xml:space="preserve"> </w:t>
      </w:r>
      <w:r>
        <w:t>debarred</w:t>
      </w:r>
      <w:r>
        <w:rPr>
          <w:spacing w:val="-8"/>
        </w:rPr>
        <w:t xml:space="preserve"> </w:t>
      </w:r>
      <w:r>
        <w:t>vendors</w:t>
      </w:r>
      <w:r>
        <w:rPr>
          <w:spacing w:val="-8"/>
        </w:rPr>
        <w:t xml:space="preserve"> </w:t>
      </w:r>
      <w:r>
        <w:t>cannot</w:t>
      </w:r>
      <w:r>
        <w:rPr>
          <w:spacing w:val="-8"/>
        </w:rPr>
        <w:t xml:space="preserve"> </w:t>
      </w:r>
      <w:r>
        <w:t>be</w:t>
      </w:r>
      <w:r>
        <w:rPr>
          <w:spacing w:val="-7"/>
        </w:rPr>
        <w:t xml:space="preserve"> </w:t>
      </w:r>
      <w:r>
        <w:t>charged</w:t>
      </w:r>
      <w:r>
        <w:rPr>
          <w:spacing w:val="-8"/>
        </w:rPr>
        <w:t xml:space="preserve"> </w:t>
      </w:r>
      <w:r>
        <w:t>to</w:t>
      </w:r>
      <w:r>
        <w:rPr>
          <w:spacing w:val="-8"/>
        </w:rPr>
        <w:t xml:space="preserve"> </w:t>
      </w:r>
      <w:r>
        <w:t>federal</w:t>
      </w:r>
      <w:r>
        <w:rPr>
          <w:spacing w:val="-8"/>
        </w:rPr>
        <w:t xml:space="preserve"> </w:t>
      </w:r>
      <w:r>
        <w:t>funds,</w:t>
      </w:r>
      <w:r>
        <w:rPr>
          <w:spacing w:val="-8"/>
        </w:rPr>
        <w:t xml:space="preserve"> </w:t>
      </w:r>
      <w:r>
        <w:t>cost-share funds,</w:t>
      </w:r>
      <w:r>
        <w:rPr>
          <w:spacing w:val="-4"/>
        </w:rPr>
        <w:t xml:space="preserve"> </w:t>
      </w:r>
      <w:r>
        <w:t>or</w:t>
      </w:r>
      <w:r>
        <w:rPr>
          <w:spacing w:val="-4"/>
        </w:rPr>
        <w:t xml:space="preserve"> </w:t>
      </w:r>
      <w:r>
        <w:t>expenses</w:t>
      </w:r>
      <w:r>
        <w:rPr>
          <w:spacing w:val="-4"/>
        </w:rPr>
        <w:t xml:space="preserve"> </w:t>
      </w:r>
      <w:r>
        <w:t>to</w:t>
      </w:r>
      <w:r>
        <w:rPr>
          <w:spacing w:val="-4"/>
        </w:rPr>
        <w:t xml:space="preserve"> </w:t>
      </w:r>
      <w:r>
        <w:t>be</w:t>
      </w:r>
      <w:r>
        <w:rPr>
          <w:spacing w:val="-4"/>
        </w:rPr>
        <w:t xml:space="preserve"> </w:t>
      </w:r>
      <w:r>
        <w:t>journaled</w:t>
      </w:r>
      <w:r>
        <w:rPr>
          <w:spacing w:val="-4"/>
        </w:rPr>
        <w:t xml:space="preserve"> </w:t>
      </w:r>
      <w:r>
        <w:t>onto</w:t>
      </w:r>
      <w:r>
        <w:rPr>
          <w:spacing w:val="-4"/>
        </w:rPr>
        <w:t xml:space="preserve"> </w:t>
      </w:r>
      <w:r>
        <w:t>federal</w:t>
      </w:r>
      <w:r>
        <w:rPr>
          <w:spacing w:val="-3"/>
        </w:rPr>
        <w:t xml:space="preserve"> </w:t>
      </w:r>
      <w:r>
        <w:t>funds.</w:t>
      </w:r>
      <w:r>
        <w:rPr>
          <w:spacing w:val="-4"/>
        </w:rPr>
        <w:t xml:space="preserve"> </w:t>
      </w:r>
      <w:r>
        <w:t>It</w:t>
      </w:r>
      <w:r>
        <w:rPr>
          <w:spacing w:val="-4"/>
        </w:rPr>
        <w:t xml:space="preserve"> </w:t>
      </w:r>
      <w:r>
        <w:t>is</w:t>
      </w:r>
      <w:r>
        <w:rPr>
          <w:spacing w:val="-4"/>
        </w:rPr>
        <w:t xml:space="preserve"> </w:t>
      </w:r>
      <w:r>
        <w:t>a</w:t>
      </w:r>
      <w:r>
        <w:rPr>
          <w:spacing w:val="-3"/>
        </w:rPr>
        <w:t xml:space="preserve"> </w:t>
      </w:r>
      <w:r>
        <w:t>best</w:t>
      </w:r>
      <w:r>
        <w:rPr>
          <w:spacing w:val="-3"/>
        </w:rPr>
        <w:t xml:space="preserve"> </w:t>
      </w:r>
      <w:r>
        <w:t>practice</w:t>
      </w:r>
      <w:r>
        <w:rPr>
          <w:spacing w:val="-3"/>
        </w:rPr>
        <w:t xml:space="preserve"> </w:t>
      </w:r>
      <w:r>
        <w:t>not</w:t>
      </w:r>
      <w:r>
        <w:rPr>
          <w:spacing w:val="-3"/>
        </w:rPr>
        <w:t xml:space="preserve"> </w:t>
      </w:r>
      <w:r>
        <w:t>to</w:t>
      </w:r>
      <w:r>
        <w:rPr>
          <w:spacing w:val="-4"/>
        </w:rPr>
        <w:t xml:space="preserve"> </w:t>
      </w:r>
      <w:r>
        <w:t>use</w:t>
      </w:r>
      <w:r>
        <w:rPr>
          <w:spacing w:val="-4"/>
        </w:rPr>
        <w:t xml:space="preserve"> </w:t>
      </w:r>
      <w:r>
        <w:t>a</w:t>
      </w:r>
      <w:r>
        <w:rPr>
          <w:spacing w:val="-4"/>
        </w:rPr>
        <w:t xml:space="preserve"> </w:t>
      </w:r>
      <w:r>
        <w:t>debarred vendor for any purchases.</w:t>
      </w:r>
    </w:p>
    <w:p w14:paraId="6847125D" w14:textId="77777777" w:rsidR="0067499E" w:rsidRDefault="0067499E">
      <w:pPr>
        <w:pStyle w:val="BodyText"/>
        <w:spacing w:before="26"/>
      </w:pPr>
    </w:p>
    <w:p w14:paraId="09987007" w14:textId="3266B2FE" w:rsidR="0067499E" w:rsidRDefault="00AE3CFB">
      <w:pPr>
        <w:pStyle w:val="BodyText"/>
        <w:spacing w:line="247" w:lineRule="auto"/>
        <w:ind w:left="1810" w:right="1446" w:hanging="10"/>
      </w:pPr>
      <w:r>
        <w:t>Federal</w:t>
      </w:r>
      <w:r>
        <w:rPr>
          <w:spacing w:val="-6"/>
        </w:rPr>
        <w:t xml:space="preserve"> </w:t>
      </w:r>
      <w:r>
        <w:t>Awards</w:t>
      </w:r>
      <w:r>
        <w:rPr>
          <w:spacing w:val="-7"/>
        </w:rPr>
        <w:t xml:space="preserve"> </w:t>
      </w:r>
      <w:r>
        <w:t>that</w:t>
      </w:r>
      <w:r>
        <w:rPr>
          <w:spacing w:val="-7"/>
        </w:rPr>
        <w:t xml:space="preserve"> </w:t>
      </w:r>
      <w:r>
        <w:t>have</w:t>
      </w:r>
      <w:r>
        <w:rPr>
          <w:spacing w:val="-5"/>
        </w:rPr>
        <w:t xml:space="preserve"> </w:t>
      </w:r>
      <w:r>
        <w:t>been</w:t>
      </w:r>
      <w:r>
        <w:rPr>
          <w:spacing w:val="-6"/>
        </w:rPr>
        <w:t xml:space="preserve"> </w:t>
      </w:r>
      <w:r>
        <w:t>classiﬁed</w:t>
      </w:r>
      <w:r>
        <w:rPr>
          <w:spacing w:val="-7"/>
        </w:rPr>
        <w:t xml:space="preserve"> </w:t>
      </w:r>
      <w:r>
        <w:t>as</w:t>
      </w:r>
      <w:r>
        <w:rPr>
          <w:spacing w:val="-7"/>
        </w:rPr>
        <w:t xml:space="preserve"> </w:t>
      </w:r>
      <w:r>
        <w:t>a</w:t>
      </w:r>
      <w:r>
        <w:rPr>
          <w:spacing w:val="-7"/>
        </w:rPr>
        <w:t xml:space="preserve"> </w:t>
      </w:r>
      <w:r>
        <w:t>grant,</w:t>
      </w:r>
      <w:r>
        <w:rPr>
          <w:spacing w:val="-7"/>
        </w:rPr>
        <w:t xml:space="preserve"> </w:t>
      </w:r>
      <w:r>
        <w:t>cooperative</w:t>
      </w:r>
      <w:r>
        <w:rPr>
          <w:spacing w:val="-7"/>
        </w:rPr>
        <w:t xml:space="preserve"> </w:t>
      </w:r>
      <w:r>
        <w:t>agreement</w:t>
      </w:r>
      <w:r>
        <w:rPr>
          <w:spacing w:val="-7"/>
        </w:rPr>
        <w:t xml:space="preserve"> </w:t>
      </w:r>
      <w:r>
        <w:t>or</w:t>
      </w:r>
      <w:r>
        <w:rPr>
          <w:spacing w:val="-7"/>
        </w:rPr>
        <w:t xml:space="preserve"> </w:t>
      </w:r>
      <w:r>
        <w:t>not</w:t>
      </w:r>
      <w:r>
        <w:rPr>
          <w:spacing w:val="-7"/>
        </w:rPr>
        <w:t xml:space="preserve"> </w:t>
      </w:r>
      <w:r>
        <w:t>subject</w:t>
      </w:r>
      <w:r>
        <w:rPr>
          <w:spacing w:val="-7"/>
        </w:rPr>
        <w:t xml:space="preserve"> </w:t>
      </w:r>
      <w:r>
        <w:t>to</w:t>
      </w:r>
      <w:r>
        <w:rPr>
          <w:spacing w:val="-5"/>
        </w:rPr>
        <w:t xml:space="preserve"> </w:t>
      </w:r>
      <w:r>
        <w:t>the federal</w:t>
      </w:r>
      <w:r>
        <w:rPr>
          <w:spacing w:val="-7"/>
        </w:rPr>
        <w:t xml:space="preserve"> </w:t>
      </w:r>
      <w:r>
        <w:t>acquisition</w:t>
      </w:r>
      <w:r>
        <w:rPr>
          <w:spacing w:val="-8"/>
        </w:rPr>
        <w:t xml:space="preserve"> </w:t>
      </w:r>
      <w:r>
        <w:t>regulations</w:t>
      </w:r>
      <w:r>
        <w:rPr>
          <w:spacing w:val="-8"/>
        </w:rPr>
        <w:t xml:space="preserve"> </w:t>
      </w:r>
      <w:r>
        <w:t>(FAR)</w:t>
      </w:r>
      <w:r>
        <w:rPr>
          <w:spacing w:val="-7"/>
        </w:rPr>
        <w:t xml:space="preserve"> </w:t>
      </w:r>
      <w:r>
        <w:t>do</w:t>
      </w:r>
      <w:r>
        <w:rPr>
          <w:spacing w:val="-7"/>
        </w:rPr>
        <w:t xml:space="preserve"> </w:t>
      </w:r>
      <w:r>
        <w:t>not</w:t>
      </w:r>
      <w:r>
        <w:rPr>
          <w:spacing w:val="-8"/>
        </w:rPr>
        <w:t xml:space="preserve"> </w:t>
      </w:r>
      <w:r>
        <w:t>require</w:t>
      </w:r>
      <w:r>
        <w:rPr>
          <w:spacing w:val="-8"/>
        </w:rPr>
        <w:t xml:space="preserve"> </w:t>
      </w:r>
      <w:r>
        <w:t>additional</w:t>
      </w:r>
      <w:r>
        <w:rPr>
          <w:spacing w:val="-8"/>
        </w:rPr>
        <w:t xml:space="preserve"> </w:t>
      </w:r>
      <w:r>
        <w:t>debarment</w:t>
      </w:r>
      <w:r>
        <w:rPr>
          <w:spacing w:val="-8"/>
        </w:rPr>
        <w:t xml:space="preserve"> </w:t>
      </w:r>
      <w:r>
        <w:t>documentation</w:t>
      </w:r>
      <w:r>
        <w:rPr>
          <w:spacing w:val="-8"/>
        </w:rPr>
        <w:t xml:space="preserve"> </w:t>
      </w:r>
      <w:r>
        <w:t>due</w:t>
      </w:r>
      <w:r>
        <w:rPr>
          <w:spacing w:val="-7"/>
        </w:rPr>
        <w:t xml:space="preserve"> </w:t>
      </w:r>
      <w:r>
        <w:t xml:space="preserve">to daily, automatic reviews completed by Visual Compliance in Harvard’s Supplier Portal. See </w:t>
      </w:r>
      <w:hyperlink r:id="rId42" w:history="1">
        <w:r w:rsidR="0067499E" w:rsidRPr="00596851">
          <w:rPr>
            <w:rStyle w:val="Hyperlink"/>
          </w:rPr>
          <w:t>Finding the Funding Instrument</w:t>
        </w:r>
      </w:hyperlink>
      <w:r>
        <w:rPr>
          <w:color w:val="0000FF"/>
        </w:rPr>
        <w:t xml:space="preserve"> </w:t>
      </w:r>
      <w:r>
        <w:t>for additional information.</w:t>
      </w:r>
    </w:p>
    <w:p w14:paraId="380E61C8" w14:textId="77777777" w:rsidR="0067499E" w:rsidRDefault="0067499E">
      <w:pPr>
        <w:pStyle w:val="BodyText"/>
        <w:spacing w:before="28"/>
      </w:pPr>
    </w:p>
    <w:p w14:paraId="1ACA1A10" w14:textId="6BBC86CA" w:rsidR="0067499E" w:rsidRDefault="00AE3CFB">
      <w:pPr>
        <w:pStyle w:val="BodyText"/>
        <w:spacing w:line="247" w:lineRule="auto"/>
        <w:ind w:left="1810" w:right="1446" w:hanging="10"/>
      </w:pPr>
      <w:r>
        <w:t>Federal</w:t>
      </w:r>
      <w:r>
        <w:rPr>
          <w:spacing w:val="-6"/>
        </w:rPr>
        <w:t xml:space="preserve"> </w:t>
      </w:r>
      <w:r>
        <w:t>awards</w:t>
      </w:r>
      <w:r>
        <w:rPr>
          <w:spacing w:val="-7"/>
        </w:rPr>
        <w:t xml:space="preserve"> </w:t>
      </w:r>
      <w:r>
        <w:t>that</w:t>
      </w:r>
      <w:r>
        <w:rPr>
          <w:spacing w:val="-7"/>
        </w:rPr>
        <w:t xml:space="preserve"> </w:t>
      </w:r>
      <w:r>
        <w:t>have</w:t>
      </w:r>
      <w:r>
        <w:rPr>
          <w:spacing w:val="-5"/>
        </w:rPr>
        <w:t xml:space="preserve"> </w:t>
      </w:r>
      <w:r>
        <w:t>been</w:t>
      </w:r>
      <w:r>
        <w:rPr>
          <w:spacing w:val="-6"/>
        </w:rPr>
        <w:t xml:space="preserve"> </w:t>
      </w:r>
      <w:r>
        <w:t>classiﬁed</w:t>
      </w:r>
      <w:r>
        <w:rPr>
          <w:spacing w:val="-7"/>
        </w:rPr>
        <w:t xml:space="preserve"> </w:t>
      </w:r>
      <w:r>
        <w:t>as</w:t>
      </w:r>
      <w:r>
        <w:rPr>
          <w:spacing w:val="-7"/>
        </w:rPr>
        <w:t xml:space="preserve"> </w:t>
      </w:r>
      <w:r>
        <w:t>a</w:t>
      </w:r>
      <w:r>
        <w:rPr>
          <w:spacing w:val="-7"/>
        </w:rPr>
        <w:t xml:space="preserve"> </w:t>
      </w:r>
      <w:r>
        <w:t>contract,</w:t>
      </w:r>
      <w:r>
        <w:rPr>
          <w:spacing w:val="-7"/>
        </w:rPr>
        <w:t xml:space="preserve"> </w:t>
      </w:r>
      <w:r>
        <w:t>whether</w:t>
      </w:r>
      <w:r>
        <w:rPr>
          <w:spacing w:val="-7"/>
        </w:rPr>
        <w:t xml:space="preserve"> </w:t>
      </w:r>
      <w:r>
        <w:t>cost</w:t>
      </w:r>
      <w:r>
        <w:rPr>
          <w:spacing w:val="-7"/>
        </w:rPr>
        <w:t xml:space="preserve"> </w:t>
      </w:r>
      <w:r>
        <w:t>reimbursable</w:t>
      </w:r>
      <w:r>
        <w:rPr>
          <w:spacing w:val="-7"/>
        </w:rPr>
        <w:t xml:space="preserve"> </w:t>
      </w:r>
      <w:r>
        <w:t>or</w:t>
      </w:r>
      <w:r>
        <w:rPr>
          <w:spacing w:val="-7"/>
        </w:rPr>
        <w:t xml:space="preserve"> </w:t>
      </w:r>
      <w:r>
        <w:t>ﬁ</w:t>
      </w:r>
      <w:r>
        <w:t>xed</w:t>
      </w:r>
      <w:r>
        <w:rPr>
          <w:spacing w:val="-6"/>
        </w:rPr>
        <w:t xml:space="preserve"> </w:t>
      </w:r>
      <w:r>
        <w:t>price, under Federal Acquisition Regulations (FAR) require additional debarment attestation by the supplier</w:t>
      </w:r>
      <w:r>
        <w:rPr>
          <w:spacing w:val="-6"/>
        </w:rPr>
        <w:t xml:space="preserve"> </w:t>
      </w:r>
      <w:r>
        <w:t>for</w:t>
      </w:r>
      <w:r>
        <w:rPr>
          <w:spacing w:val="-5"/>
        </w:rPr>
        <w:t xml:space="preserve"> </w:t>
      </w:r>
      <w:r>
        <w:t>purchases</w:t>
      </w:r>
      <w:r>
        <w:rPr>
          <w:spacing w:val="-6"/>
        </w:rPr>
        <w:t xml:space="preserve"> </w:t>
      </w:r>
      <w:r>
        <w:t>of</w:t>
      </w:r>
      <w:r>
        <w:rPr>
          <w:spacing w:val="-6"/>
        </w:rPr>
        <w:t xml:space="preserve"> </w:t>
      </w:r>
      <w:r>
        <w:t>$35,000</w:t>
      </w:r>
      <w:r>
        <w:rPr>
          <w:spacing w:val="-6"/>
        </w:rPr>
        <w:t xml:space="preserve"> </w:t>
      </w:r>
      <w:r>
        <w:t>or</w:t>
      </w:r>
      <w:r>
        <w:rPr>
          <w:spacing w:val="-6"/>
        </w:rPr>
        <w:t xml:space="preserve"> </w:t>
      </w:r>
      <w:r>
        <w:t>more.</w:t>
      </w:r>
      <w:r>
        <w:rPr>
          <w:spacing w:val="-5"/>
        </w:rPr>
        <w:t xml:space="preserve"> </w:t>
      </w:r>
      <w:r>
        <w:t>This</w:t>
      </w:r>
      <w:r>
        <w:rPr>
          <w:spacing w:val="-6"/>
        </w:rPr>
        <w:t xml:space="preserve"> </w:t>
      </w:r>
      <w:r>
        <w:t>also</w:t>
      </w:r>
      <w:r>
        <w:rPr>
          <w:spacing w:val="-5"/>
        </w:rPr>
        <w:t xml:space="preserve"> </w:t>
      </w:r>
      <w:r>
        <w:t>applies</w:t>
      </w:r>
      <w:r>
        <w:rPr>
          <w:spacing w:val="-6"/>
        </w:rPr>
        <w:t xml:space="preserve"> </w:t>
      </w:r>
      <w:r>
        <w:t>to</w:t>
      </w:r>
      <w:r>
        <w:rPr>
          <w:spacing w:val="-5"/>
        </w:rPr>
        <w:t xml:space="preserve"> </w:t>
      </w:r>
      <w:r>
        <w:t>cost-share</w:t>
      </w:r>
      <w:r>
        <w:rPr>
          <w:spacing w:val="-6"/>
        </w:rPr>
        <w:t xml:space="preserve"> </w:t>
      </w:r>
      <w:r>
        <w:t>funds</w:t>
      </w:r>
      <w:r>
        <w:rPr>
          <w:spacing w:val="-6"/>
        </w:rPr>
        <w:t xml:space="preserve"> </w:t>
      </w:r>
      <w:r>
        <w:t>linked</w:t>
      </w:r>
      <w:r>
        <w:rPr>
          <w:spacing w:val="-6"/>
        </w:rPr>
        <w:t xml:space="preserve"> </w:t>
      </w:r>
      <w:r>
        <w:t>to</w:t>
      </w:r>
      <w:r>
        <w:rPr>
          <w:spacing w:val="-5"/>
        </w:rPr>
        <w:t xml:space="preserve"> </w:t>
      </w:r>
      <w:r>
        <w:t>federal contracts.</w:t>
      </w:r>
      <w:r>
        <w:rPr>
          <w:spacing w:val="-5"/>
        </w:rPr>
        <w:t xml:space="preserve"> </w:t>
      </w:r>
      <w:r>
        <w:t>The</w:t>
      </w:r>
      <w:r>
        <w:rPr>
          <w:spacing w:val="-5"/>
        </w:rPr>
        <w:t xml:space="preserve"> </w:t>
      </w:r>
      <w:r>
        <w:t>additional</w:t>
      </w:r>
      <w:r>
        <w:rPr>
          <w:spacing w:val="-5"/>
        </w:rPr>
        <w:t xml:space="preserve"> </w:t>
      </w:r>
      <w:r>
        <w:t>documentation</w:t>
      </w:r>
      <w:r>
        <w:rPr>
          <w:spacing w:val="-5"/>
        </w:rPr>
        <w:t xml:space="preserve"> </w:t>
      </w:r>
      <w:r>
        <w:t>can</w:t>
      </w:r>
      <w:r>
        <w:rPr>
          <w:spacing w:val="-4"/>
        </w:rPr>
        <w:t xml:space="preserve"> </w:t>
      </w:r>
      <w:r>
        <w:t>be</w:t>
      </w:r>
      <w:r>
        <w:rPr>
          <w:spacing w:val="-5"/>
        </w:rPr>
        <w:t xml:space="preserve"> </w:t>
      </w:r>
      <w:r>
        <w:t>in</w:t>
      </w:r>
      <w:r>
        <w:rPr>
          <w:spacing w:val="-4"/>
        </w:rPr>
        <w:t xml:space="preserve"> </w:t>
      </w:r>
      <w:r>
        <w:t>the</w:t>
      </w:r>
      <w:r>
        <w:rPr>
          <w:spacing w:val="-5"/>
        </w:rPr>
        <w:t xml:space="preserve"> </w:t>
      </w:r>
      <w:r>
        <w:t>form</w:t>
      </w:r>
      <w:r>
        <w:rPr>
          <w:spacing w:val="-5"/>
        </w:rPr>
        <w:t xml:space="preserve"> </w:t>
      </w:r>
      <w:r>
        <w:t>of</w:t>
      </w:r>
      <w:r>
        <w:rPr>
          <w:spacing w:val="-5"/>
        </w:rPr>
        <w:t xml:space="preserve"> </w:t>
      </w:r>
      <w:r>
        <w:t>a</w:t>
      </w:r>
      <w:r>
        <w:rPr>
          <w:spacing w:val="-3"/>
        </w:rPr>
        <w:t xml:space="preserve"> </w:t>
      </w:r>
      <w:r>
        <w:t>signed</w:t>
      </w:r>
      <w:r>
        <w:rPr>
          <w:spacing w:val="-2"/>
        </w:rPr>
        <w:t xml:space="preserve"> </w:t>
      </w:r>
      <w:hyperlink r:id="rId43" w:history="1">
        <w:r w:rsidR="00596851" w:rsidRPr="00596851">
          <w:rPr>
            <w:rStyle w:val="Hyperlink"/>
            <w:spacing w:val="-2"/>
          </w:rPr>
          <w:t>Debarment Certiﬁcation</w:t>
        </w:r>
      </w:hyperlink>
      <w:r w:rsidR="00596851">
        <w:rPr>
          <w:spacing w:val="-2"/>
        </w:rPr>
        <w:t xml:space="preserve"> </w:t>
      </w:r>
      <w:r>
        <w:rPr>
          <w:color w:val="0000FF"/>
          <w:u w:val="single" w:color="0000FF"/>
        </w:rPr>
        <w:t>Form</w:t>
      </w:r>
      <w:r>
        <w:rPr>
          <w:color w:val="0000FF"/>
        </w:rPr>
        <w:t xml:space="preserve"> </w:t>
      </w:r>
      <w:r>
        <w:t>or be included as language in the signed contract such as a subcontract agreement negotiated by a pre-award oﬃce.</w:t>
      </w:r>
    </w:p>
    <w:p w14:paraId="56569A93" w14:textId="77777777" w:rsidR="0067499E" w:rsidRDefault="0067499E">
      <w:pPr>
        <w:pStyle w:val="BodyText"/>
        <w:spacing w:before="69"/>
      </w:pPr>
    </w:p>
    <w:p w14:paraId="5374CD2C" w14:textId="77777777" w:rsidR="0067499E" w:rsidRDefault="00AE3CFB">
      <w:pPr>
        <w:pStyle w:val="Heading3"/>
        <w:numPr>
          <w:ilvl w:val="1"/>
          <w:numId w:val="61"/>
        </w:numPr>
        <w:tabs>
          <w:tab w:val="left" w:pos="1784"/>
        </w:tabs>
        <w:ind w:left="1784" w:hanging="359"/>
        <w:jc w:val="left"/>
        <w:rPr>
          <w:u w:val="none"/>
        </w:rPr>
      </w:pPr>
      <w:r>
        <w:t>Debarment</w:t>
      </w:r>
      <w:r>
        <w:rPr>
          <w:spacing w:val="-10"/>
        </w:rPr>
        <w:t xml:space="preserve"> </w:t>
      </w:r>
      <w:r>
        <w:t>Documentation</w:t>
      </w:r>
      <w:r>
        <w:rPr>
          <w:spacing w:val="-9"/>
        </w:rPr>
        <w:t xml:space="preserve"> </w:t>
      </w:r>
      <w:r>
        <w:rPr>
          <w:spacing w:val="-2"/>
        </w:rPr>
        <w:t>Requirements</w:t>
      </w:r>
    </w:p>
    <w:p w14:paraId="42EFEDAC" w14:textId="77777777" w:rsidR="0067499E" w:rsidRDefault="00AE3CFB">
      <w:pPr>
        <w:pStyle w:val="Heading4"/>
        <w:spacing w:before="25"/>
        <w:ind w:left="1801"/>
      </w:pPr>
      <w:r>
        <w:rPr>
          <w:spacing w:val="-2"/>
        </w:rPr>
        <w:t>Contract</w:t>
      </w:r>
    </w:p>
    <w:p w14:paraId="097DAD6A" w14:textId="77777777" w:rsidR="0067499E" w:rsidRDefault="00AE3CFB">
      <w:pPr>
        <w:pStyle w:val="ListParagraph"/>
        <w:numPr>
          <w:ilvl w:val="2"/>
          <w:numId w:val="61"/>
        </w:numPr>
        <w:tabs>
          <w:tab w:val="left" w:pos="2521"/>
        </w:tabs>
        <w:spacing w:before="37" w:line="247" w:lineRule="auto"/>
        <w:ind w:right="1906" w:hanging="360"/>
        <w:rPr>
          <w:rFonts w:ascii="Arial" w:hAnsi="Arial"/>
        </w:rPr>
      </w:pPr>
      <w:r>
        <w:t>If the purchase or funding commitment is $35,000 or more debarment language is required</w:t>
      </w:r>
      <w:r>
        <w:rPr>
          <w:spacing w:val="-6"/>
        </w:rPr>
        <w:t xml:space="preserve"> </w:t>
      </w:r>
      <w:r>
        <w:t>through</w:t>
      </w:r>
      <w:r>
        <w:rPr>
          <w:spacing w:val="-6"/>
        </w:rPr>
        <w:t xml:space="preserve"> </w:t>
      </w:r>
      <w:r>
        <w:t>either</w:t>
      </w:r>
      <w:r>
        <w:rPr>
          <w:spacing w:val="-7"/>
        </w:rPr>
        <w:t xml:space="preserve"> </w:t>
      </w:r>
      <w:r>
        <w:t>a</w:t>
      </w:r>
      <w:r>
        <w:rPr>
          <w:spacing w:val="-7"/>
        </w:rPr>
        <w:t xml:space="preserve"> </w:t>
      </w:r>
      <w:r>
        <w:t>signed</w:t>
      </w:r>
      <w:r>
        <w:rPr>
          <w:spacing w:val="-6"/>
        </w:rPr>
        <w:t xml:space="preserve"> </w:t>
      </w:r>
      <w:r>
        <w:t>Debarment</w:t>
      </w:r>
      <w:r>
        <w:rPr>
          <w:spacing w:val="-7"/>
        </w:rPr>
        <w:t xml:space="preserve"> </w:t>
      </w:r>
      <w:r>
        <w:t>Form</w:t>
      </w:r>
      <w:r>
        <w:rPr>
          <w:spacing w:val="-6"/>
        </w:rPr>
        <w:t xml:space="preserve"> </w:t>
      </w:r>
      <w:r>
        <w:t>uploaded</w:t>
      </w:r>
      <w:r>
        <w:rPr>
          <w:spacing w:val="-7"/>
        </w:rPr>
        <w:t xml:space="preserve"> </w:t>
      </w:r>
      <w:r>
        <w:t>into</w:t>
      </w:r>
      <w:r>
        <w:rPr>
          <w:spacing w:val="-5"/>
        </w:rPr>
        <w:t xml:space="preserve"> </w:t>
      </w:r>
      <w:r>
        <w:t>B2P</w:t>
      </w:r>
      <w:r>
        <w:rPr>
          <w:spacing w:val="-7"/>
        </w:rPr>
        <w:t xml:space="preserve"> </w:t>
      </w:r>
      <w:r>
        <w:t>or</w:t>
      </w:r>
      <w:r>
        <w:rPr>
          <w:spacing w:val="-7"/>
        </w:rPr>
        <w:t xml:space="preserve"> </w:t>
      </w:r>
      <w:r>
        <w:t>debarment language in a signed contract.</w:t>
      </w:r>
    </w:p>
    <w:p w14:paraId="35726B63" w14:textId="77777777" w:rsidR="0067499E" w:rsidRDefault="00AE3CFB">
      <w:pPr>
        <w:pStyle w:val="ListParagraph"/>
        <w:numPr>
          <w:ilvl w:val="2"/>
          <w:numId w:val="61"/>
        </w:numPr>
        <w:tabs>
          <w:tab w:val="left" w:pos="2521"/>
        </w:tabs>
        <w:spacing w:before="44" w:line="247" w:lineRule="auto"/>
        <w:ind w:right="1536" w:hanging="361"/>
        <w:rPr>
          <w:rFonts w:ascii="Arial" w:hAnsi="Arial"/>
        </w:rPr>
      </w:pPr>
      <w:r>
        <w:t>If the purchase or funding commitment is less than $35,000, there are no additional debarment</w:t>
      </w:r>
      <w:r>
        <w:rPr>
          <w:spacing w:val="-8"/>
        </w:rPr>
        <w:t xml:space="preserve"> </w:t>
      </w:r>
      <w:r>
        <w:t>requirements.</w:t>
      </w:r>
      <w:r>
        <w:rPr>
          <w:spacing w:val="-6"/>
        </w:rPr>
        <w:t xml:space="preserve"> </w:t>
      </w:r>
      <w:r>
        <w:t>Supplier</w:t>
      </w:r>
      <w:r>
        <w:rPr>
          <w:spacing w:val="-8"/>
        </w:rPr>
        <w:t xml:space="preserve"> </w:t>
      </w:r>
      <w:r>
        <w:t>is</w:t>
      </w:r>
      <w:r>
        <w:rPr>
          <w:spacing w:val="-8"/>
        </w:rPr>
        <w:t xml:space="preserve"> </w:t>
      </w:r>
      <w:r>
        <w:t>automatically</w:t>
      </w:r>
      <w:r>
        <w:rPr>
          <w:spacing w:val="-8"/>
        </w:rPr>
        <w:t xml:space="preserve"> </w:t>
      </w:r>
      <w:r>
        <w:t>reviewed</w:t>
      </w:r>
      <w:r>
        <w:rPr>
          <w:spacing w:val="-8"/>
        </w:rPr>
        <w:t xml:space="preserve"> </w:t>
      </w:r>
      <w:r>
        <w:t>daily</w:t>
      </w:r>
      <w:r>
        <w:rPr>
          <w:spacing w:val="-7"/>
        </w:rPr>
        <w:t xml:space="preserve"> </w:t>
      </w:r>
      <w:r>
        <w:t>by</w:t>
      </w:r>
      <w:r>
        <w:rPr>
          <w:spacing w:val="-8"/>
        </w:rPr>
        <w:t xml:space="preserve"> </w:t>
      </w:r>
      <w:r>
        <w:t>Visual</w:t>
      </w:r>
      <w:r>
        <w:rPr>
          <w:spacing w:val="-8"/>
        </w:rPr>
        <w:t xml:space="preserve"> </w:t>
      </w:r>
      <w:r>
        <w:t>Compliance for debarments as well as other federal watch lists.</w:t>
      </w:r>
    </w:p>
    <w:p w14:paraId="018E916E" w14:textId="77777777" w:rsidR="0067499E" w:rsidRDefault="0067499E">
      <w:pPr>
        <w:pStyle w:val="BodyText"/>
        <w:spacing w:before="25"/>
      </w:pPr>
    </w:p>
    <w:p w14:paraId="556DE1FB" w14:textId="77777777" w:rsidR="0067499E" w:rsidRDefault="00AE3CFB">
      <w:pPr>
        <w:pStyle w:val="Heading4"/>
        <w:ind w:left="1801"/>
      </w:pPr>
      <w:r>
        <w:rPr>
          <w:spacing w:val="-2"/>
        </w:rPr>
        <w:t>Grant</w:t>
      </w:r>
      <w:r>
        <w:rPr>
          <w:spacing w:val="-3"/>
        </w:rPr>
        <w:t xml:space="preserve"> </w:t>
      </w:r>
      <w:r>
        <w:rPr>
          <w:spacing w:val="-2"/>
        </w:rPr>
        <w:t>or</w:t>
      </w:r>
      <w:r>
        <w:rPr>
          <w:spacing w:val="-3"/>
        </w:rPr>
        <w:t xml:space="preserve"> </w:t>
      </w:r>
      <w:r>
        <w:rPr>
          <w:spacing w:val="-2"/>
        </w:rPr>
        <w:t>Cooperative Agreement</w:t>
      </w:r>
    </w:p>
    <w:p w14:paraId="73833CCA" w14:textId="77777777" w:rsidR="0067499E" w:rsidRDefault="00AE3CFB">
      <w:pPr>
        <w:pStyle w:val="ListParagraph"/>
        <w:numPr>
          <w:ilvl w:val="2"/>
          <w:numId w:val="61"/>
        </w:numPr>
        <w:tabs>
          <w:tab w:val="left" w:pos="2521"/>
        </w:tabs>
        <w:spacing w:before="38" w:line="247" w:lineRule="auto"/>
        <w:ind w:right="1819" w:hanging="360"/>
        <w:rPr>
          <w:rFonts w:ascii="Segoe UI Symbol" w:hAnsi="Segoe UI Symbol"/>
        </w:rPr>
      </w:pPr>
      <w:r>
        <w:t>There</w:t>
      </w:r>
      <w:r>
        <w:rPr>
          <w:spacing w:val="-9"/>
        </w:rPr>
        <w:t xml:space="preserve"> </w:t>
      </w:r>
      <w:r>
        <w:t>are</w:t>
      </w:r>
      <w:r>
        <w:rPr>
          <w:spacing w:val="-9"/>
        </w:rPr>
        <w:t xml:space="preserve"> </w:t>
      </w:r>
      <w:r>
        <w:t>no</w:t>
      </w:r>
      <w:r>
        <w:rPr>
          <w:spacing w:val="-8"/>
        </w:rPr>
        <w:t xml:space="preserve"> </w:t>
      </w:r>
      <w:r>
        <w:t>additional</w:t>
      </w:r>
      <w:r>
        <w:rPr>
          <w:spacing w:val="-9"/>
        </w:rPr>
        <w:t xml:space="preserve"> </w:t>
      </w:r>
      <w:r>
        <w:t>debarment</w:t>
      </w:r>
      <w:r>
        <w:rPr>
          <w:spacing w:val="-8"/>
        </w:rPr>
        <w:t xml:space="preserve"> </w:t>
      </w:r>
      <w:r>
        <w:t>requirements.</w:t>
      </w:r>
      <w:r>
        <w:rPr>
          <w:spacing w:val="-9"/>
        </w:rPr>
        <w:t xml:space="preserve"> </w:t>
      </w:r>
      <w:r>
        <w:t>Supplier</w:t>
      </w:r>
      <w:r>
        <w:rPr>
          <w:spacing w:val="-8"/>
        </w:rPr>
        <w:t xml:space="preserve"> </w:t>
      </w:r>
      <w:r>
        <w:t>is</w:t>
      </w:r>
      <w:r>
        <w:rPr>
          <w:spacing w:val="-9"/>
        </w:rPr>
        <w:t xml:space="preserve"> </w:t>
      </w:r>
      <w:r>
        <w:t>automatically</w:t>
      </w:r>
      <w:r>
        <w:rPr>
          <w:spacing w:val="-9"/>
        </w:rPr>
        <w:t xml:space="preserve"> </w:t>
      </w:r>
      <w:r>
        <w:t>reviewed daily by Visual Compliance for debarments as well as other federal watch lists.</w:t>
      </w:r>
    </w:p>
    <w:p w14:paraId="0CBFF830" w14:textId="77777777" w:rsidR="0067499E" w:rsidRDefault="0067499E">
      <w:pPr>
        <w:pStyle w:val="BodyText"/>
        <w:spacing w:before="66"/>
      </w:pPr>
    </w:p>
    <w:p w14:paraId="3BA10502" w14:textId="77777777" w:rsidR="0067499E" w:rsidRDefault="00AE3CFB">
      <w:pPr>
        <w:pStyle w:val="ListParagraph"/>
        <w:numPr>
          <w:ilvl w:val="1"/>
          <w:numId w:val="61"/>
        </w:numPr>
        <w:tabs>
          <w:tab w:val="left" w:pos="1784"/>
        </w:tabs>
        <w:ind w:left="1784" w:hanging="359"/>
        <w:jc w:val="left"/>
        <w:rPr>
          <w:sz w:val="24"/>
        </w:rPr>
      </w:pPr>
      <w:r>
        <w:rPr>
          <w:sz w:val="24"/>
          <w:u w:val="single"/>
        </w:rPr>
        <w:t>Proposals</w:t>
      </w:r>
      <w:r>
        <w:rPr>
          <w:spacing w:val="-9"/>
          <w:sz w:val="24"/>
          <w:u w:val="single"/>
        </w:rPr>
        <w:t xml:space="preserve"> </w:t>
      </w:r>
      <w:r>
        <w:rPr>
          <w:sz w:val="24"/>
          <w:u w:val="single"/>
        </w:rPr>
        <w:t>for</w:t>
      </w:r>
      <w:r>
        <w:rPr>
          <w:spacing w:val="-9"/>
          <w:sz w:val="24"/>
          <w:u w:val="single"/>
        </w:rPr>
        <w:t xml:space="preserve"> </w:t>
      </w:r>
      <w:r>
        <w:rPr>
          <w:sz w:val="24"/>
          <w:u w:val="single"/>
        </w:rPr>
        <w:t>purchases</w:t>
      </w:r>
      <w:r>
        <w:rPr>
          <w:spacing w:val="-9"/>
          <w:sz w:val="24"/>
          <w:u w:val="single"/>
        </w:rPr>
        <w:t xml:space="preserve"> </w:t>
      </w:r>
      <w:r>
        <w:rPr>
          <w:spacing w:val="-2"/>
          <w:sz w:val="24"/>
          <w:u w:val="single"/>
        </w:rPr>
        <w:t>&gt;$250,000:</w:t>
      </w:r>
    </w:p>
    <w:p w14:paraId="2B49E0B7" w14:textId="77777777" w:rsidR="0067499E" w:rsidRDefault="00AE3CFB">
      <w:pPr>
        <w:pStyle w:val="BodyText"/>
        <w:spacing w:before="25" w:line="247" w:lineRule="auto"/>
        <w:ind w:left="1810" w:right="1587" w:hanging="10"/>
      </w:pPr>
      <w:r>
        <w:t>A</w:t>
      </w:r>
      <w:r>
        <w:rPr>
          <w:spacing w:val="-8"/>
        </w:rPr>
        <w:t xml:space="preserve"> </w:t>
      </w:r>
      <w:r>
        <w:t>formal</w:t>
      </w:r>
      <w:r>
        <w:rPr>
          <w:spacing w:val="-8"/>
        </w:rPr>
        <w:t xml:space="preserve"> </w:t>
      </w:r>
      <w:r>
        <w:t>proposal</w:t>
      </w:r>
      <w:r>
        <w:rPr>
          <w:spacing w:val="-8"/>
        </w:rPr>
        <w:t xml:space="preserve"> </w:t>
      </w:r>
      <w:r>
        <w:t>process</w:t>
      </w:r>
      <w:r>
        <w:rPr>
          <w:spacing w:val="-8"/>
        </w:rPr>
        <w:t xml:space="preserve"> </w:t>
      </w:r>
      <w:r>
        <w:t>with</w:t>
      </w:r>
      <w:r>
        <w:rPr>
          <w:spacing w:val="-8"/>
        </w:rPr>
        <w:t xml:space="preserve"> </w:t>
      </w:r>
      <w:r>
        <w:t>written</w:t>
      </w:r>
      <w:r>
        <w:rPr>
          <w:spacing w:val="-7"/>
        </w:rPr>
        <w:t xml:space="preserve"> </w:t>
      </w:r>
      <w:r>
        <w:t>proposals</w:t>
      </w:r>
      <w:r>
        <w:rPr>
          <w:spacing w:val="-8"/>
        </w:rPr>
        <w:t xml:space="preserve"> </w:t>
      </w:r>
      <w:r>
        <w:t>is</w:t>
      </w:r>
      <w:r>
        <w:rPr>
          <w:spacing w:val="-8"/>
        </w:rPr>
        <w:t xml:space="preserve"> </w:t>
      </w:r>
      <w:r>
        <w:t>generally</w:t>
      </w:r>
      <w:r>
        <w:rPr>
          <w:spacing w:val="-7"/>
        </w:rPr>
        <w:t xml:space="preserve"> </w:t>
      </w:r>
      <w:r>
        <w:t>required</w:t>
      </w:r>
      <w:r>
        <w:rPr>
          <w:spacing w:val="-7"/>
        </w:rPr>
        <w:t xml:space="preserve"> </w:t>
      </w:r>
      <w:r>
        <w:t>for</w:t>
      </w:r>
      <w:r>
        <w:rPr>
          <w:spacing w:val="-8"/>
        </w:rPr>
        <w:t xml:space="preserve"> </w:t>
      </w:r>
      <w:r>
        <w:t>federal</w:t>
      </w:r>
      <w:r>
        <w:rPr>
          <w:spacing w:val="-8"/>
        </w:rPr>
        <w:t xml:space="preserve"> </w:t>
      </w:r>
      <w:r>
        <w:t>purchases greater than $250,000 for non-sole-source purchases. Proposals must follow competitive procurement guidelines (or sealed bids if construction). A competitive proposal requires a formal Request for Proposal (RFP) be publicly advertised. See Procure-to-Pay Manual for additional</w:t>
      </w:r>
      <w:r>
        <w:rPr>
          <w:spacing w:val="-2"/>
        </w:rPr>
        <w:t xml:space="preserve"> </w:t>
      </w:r>
      <w:r>
        <w:t>details</w:t>
      </w:r>
      <w:r>
        <w:rPr>
          <w:spacing w:val="-2"/>
        </w:rPr>
        <w:t xml:space="preserve"> </w:t>
      </w:r>
      <w:r>
        <w:t>and</w:t>
      </w:r>
      <w:r>
        <w:rPr>
          <w:spacing w:val="-1"/>
        </w:rPr>
        <w:t xml:space="preserve"> </w:t>
      </w:r>
      <w:r>
        <w:t>exceptions</w:t>
      </w:r>
      <w:r>
        <w:rPr>
          <w:spacing w:val="-2"/>
        </w:rPr>
        <w:t xml:space="preserve"> </w:t>
      </w:r>
      <w:r>
        <w:t>or</w:t>
      </w:r>
      <w:r>
        <w:rPr>
          <w:spacing w:val="-2"/>
        </w:rPr>
        <w:t xml:space="preserve"> </w:t>
      </w:r>
      <w:r>
        <w:t>contact</w:t>
      </w:r>
      <w:r>
        <w:rPr>
          <w:spacing w:val="-1"/>
        </w:rPr>
        <w:t xml:space="preserve"> </w:t>
      </w:r>
      <w:r>
        <w:t>Strategic</w:t>
      </w:r>
      <w:r>
        <w:rPr>
          <w:spacing w:val="-1"/>
        </w:rPr>
        <w:t xml:space="preserve"> </w:t>
      </w:r>
      <w:r>
        <w:t>Procurement</w:t>
      </w:r>
      <w:r>
        <w:rPr>
          <w:spacing w:val="-1"/>
        </w:rPr>
        <w:t xml:space="preserve"> </w:t>
      </w:r>
      <w:r>
        <w:t>Contracts</w:t>
      </w:r>
      <w:r>
        <w:rPr>
          <w:spacing w:val="-1"/>
        </w:rPr>
        <w:t xml:space="preserve"> </w:t>
      </w:r>
      <w:r>
        <w:t>for</w:t>
      </w:r>
      <w:r>
        <w:rPr>
          <w:spacing w:val="-1"/>
        </w:rPr>
        <w:t xml:space="preserve"> </w:t>
      </w:r>
      <w:r>
        <w:t xml:space="preserve">additional </w:t>
      </w:r>
      <w:r>
        <w:rPr>
          <w:spacing w:val="-2"/>
        </w:rPr>
        <w:t>guidance.</w:t>
      </w:r>
    </w:p>
    <w:p w14:paraId="4C3E8ECB" w14:textId="77777777" w:rsidR="0067499E" w:rsidRDefault="0067499E">
      <w:pPr>
        <w:pStyle w:val="BodyText"/>
        <w:spacing w:before="74"/>
      </w:pPr>
    </w:p>
    <w:p w14:paraId="16F8D212" w14:textId="77777777" w:rsidR="0067499E" w:rsidRDefault="00AE3CFB">
      <w:pPr>
        <w:pStyle w:val="Heading3"/>
        <w:numPr>
          <w:ilvl w:val="1"/>
          <w:numId w:val="61"/>
        </w:numPr>
        <w:tabs>
          <w:tab w:val="left" w:pos="1784"/>
        </w:tabs>
        <w:ind w:left="1784" w:hanging="359"/>
        <w:jc w:val="left"/>
        <w:rPr>
          <w:u w:val="none"/>
        </w:rPr>
      </w:pPr>
      <w:r>
        <w:rPr>
          <w:spacing w:val="-2"/>
        </w:rPr>
        <w:t>Subcontracting</w:t>
      </w:r>
      <w:r>
        <w:rPr>
          <w:spacing w:val="8"/>
        </w:rPr>
        <w:t xml:space="preserve"> </w:t>
      </w:r>
      <w:r>
        <w:rPr>
          <w:spacing w:val="-2"/>
        </w:rPr>
        <w:t>Plan:</w:t>
      </w:r>
    </w:p>
    <w:p w14:paraId="629FCB96" w14:textId="77777777" w:rsidR="0067499E" w:rsidRDefault="00AE3CFB">
      <w:pPr>
        <w:pStyle w:val="BodyText"/>
        <w:spacing w:before="24" w:line="247" w:lineRule="auto"/>
        <w:ind w:left="1810" w:right="1446" w:hanging="10"/>
      </w:pPr>
      <w:r>
        <w:t>For</w:t>
      </w:r>
      <w:r>
        <w:rPr>
          <w:spacing w:val="-7"/>
        </w:rPr>
        <w:t xml:space="preserve"> </w:t>
      </w:r>
      <w:r>
        <w:t>each</w:t>
      </w:r>
      <w:r>
        <w:rPr>
          <w:spacing w:val="-7"/>
        </w:rPr>
        <w:t xml:space="preserve"> </w:t>
      </w:r>
      <w:r>
        <w:t>contract</w:t>
      </w:r>
      <w:r>
        <w:rPr>
          <w:spacing w:val="-7"/>
        </w:rPr>
        <w:t xml:space="preserve"> </w:t>
      </w:r>
      <w:r>
        <w:t>over</w:t>
      </w:r>
      <w:r>
        <w:rPr>
          <w:spacing w:val="-6"/>
        </w:rPr>
        <w:t xml:space="preserve"> </w:t>
      </w:r>
      <w:r>
        <w:t>$750,000,</w:t>
      </w:r>
      <w:r>
        <w:rPr>
          <w:spacing w:val="-7"/>
        </w:rPr>
        <w:t xml:space="preserve"> </w:t>
      </w:r>
      <w:r>
        <w:t>a</w:t>
      </w:r>
      <w:r>
        <w:rPr>
          <w:spacing w:val="-7"/>
        </w:rPr>
        <w:t xml:space="preserve"> </w:t>
      </w:r>
      <w:r>
        <w:t>Subcontracting</w:t>
      </w:r>
      <w:r>
        <w:rPr>
          <w:spacing w:val="-7"/>
        </w:rPr>
        <w:t xml:space="preserve"> </w:t>
      </w:r>
      <w:r>
        <w:t>Plan</w:t>
      </w:r>
      <w:r>
        <w:rPr>
          <w:spacing w:val="-7"/>
        </w:rPr>
        <w:t xml:space="preserve"> </w:t>
      </w:r>
      <w:r>
        <w:t>is</w:t>
      </w:r>
      <w:r>
        <w:rPr>
          <w:spacing w:val="-7"/>
        </w:rPr>
        <w:t xml:space="preserve"> </w:t>
      </w:r>
      <w:r>
        <w:t>required,</w:t>
      </w:r>
      <w:r>
        <w:rPr>
          <w:spacing w:val="-7"/>
        </w:rPr>
        <w:t xml:space="preserve"> </w:t>
      </w:r>
      <w:r>
        <w:t>unless</w:t>
      </w:r>
      <w:r>
        <w:rPr>
          <w:spacing w:val="-7"/>
        </w:rPr>
        <w:t xml:space="preserve"> </w:t>
      </w:r>
      <w:r>
        <w:t>other</w:t>
      </w:r>
      <w:r>
        <w:rPr>
          <w:spacing w:val="-7"/>
        </w:rPr>
        <w:t xml:space="preserve"> </w:t>
      </w:r>
      <w:r>
        <w:t>arrangements are made during contract award. Coordinate with your OSP post award contact and Strategic Procurement and see the Procure-to-Pay Manual for additional guidance.</w:t>
      </w:r>
    </w:p>
    <w:p w14:paraId="27522B89" w14:textId="77777777" w:rsidR="0067499E" w:rsidRDefault="0067499E">
      <w:pPr>
        <w:pStyle w:val="BodyText"/>
        <w:spacing w:before="25"/>
      </w:pPr>
    </w:p>
    <w:p w14:paraId="165CEBC8" w14:textId="77777777" w:rsidR="0067499E" w:rsidRDefault="00AE3CFB">
      <w:pPr>
        <w:pStyle w:val="Heading3"/>
        <w:numPr>
          <w:ilvl w:val="1"/>
          <w:numId w:val="61"/>
        </w:numPr>
        <w:tabs>
          <w:tab w:val="left" w:pos="1784"/>
        </w:tabs>
        <w:ind w:left="1784" w:hanging="359"/>
        <w:jc w:val="left"/>
        <w:rPr>
          <w:u w:val="none"/>
        </w:rPr>
      </w:pPr>
      <w:r>
        <w:t>Contractor</w:t>
      </w:r>
      <w:r>
        <w:rPr>
          <w:spacing w:val="-13"/>
        </w:rPr>
        <w:t xml:space="preserve"> </w:t>
      </w:r>
      <w:r>
        <w:rPr>
          <w:spacing w:val="-2"/>
        </w:rPr>
        <w:t>Requirements:</w:t>
      </w:r>
    </w:p>
    <w:p w14:paraId="05CE164D" w14:textId="77777777" w:rsidR="0067499E" w:rsidRDefault="00AE3CFB">
      <w:pPr>
        <w:pStyle w:val="BodyText"/>
        <w:spacing w:before="24" w:line="249" w:lineRule="auto"/>
        <w:ind w:left="1810" w:right="1446" w:hanging="10"/>
      </w:pPr>
      <w:r>
        <w:t>To</w:t>
      </w:r>
      <w:r>
        <w:rPr>
          <w:spacing w:val="-7"/>
        </w:rPr>
        <w:t xml:space="preserve"> </w:t>
      </w:r>
      <w:r>
        <w:t>the</w:t>
      </w:r>
      <w:r>
        <w:rPr>
          <w:spacing w:val="-6"/>
        </w:rPr>
        <w:t xml:space="preserve"> </w:t>
      </w:r>
      <w:r>
        <w:t>extent</w:t>
      </w:r>
      <w:r>
        <w:rPr>
          <w:spacing w:val="-6"/>
        </w:rPr>
        <w:t xml:space="preserve"> </w:t>
      </w:r>
      <w:r>
        <w:t>the</w:t>
      </w:r>
      <w:r>
        <w:rPr>
          <w:spacing w:val="-6"/>
        </w:rPr>
        <w:t xml:space="preserve"> </w:t>
      </w:r>
      <w:r>
        <w:t>Uniform</w:t>
      </w:r>
      <w:r>
        <w:rPr>
          <w:spacing w:val="-6"/>
        </w:rPr>
        <w:t xml:space="preserve"> </w:t>
      </w:r>
      <w:r>
        <w:t>Guidance</w:t>
      </w:r>
      <w:r>
        <w:rPr>
          <w:spacing w:val="-6"/>
        </w:rPr>
        <w:t xml:space="preserve"> </w:t>
      </w:r>
      <w:r>
        <w:t>applies</w:t>
      </w:r>
      <w:r>
        <w:rPr>
          <w:spacing w:val="-7"/>
        </w:rPr>
        <w:t xml:space="preserve"> </w:t>
      </w:r>
      <w:r>
        <w:t>to</w:t>
      </w:r>
      <w:r>
        <w:rPr>
          <w:spacing w:val="-7"/>
        </w:rPr>
        <w:t xml:space="preserve"> </w:t>
      </w:r>
      <w:r>
        <w:t>a</w:t>
      </w:r>
      <w:r>
        <w:rPr>
          <w:spacing w:val="-7"/>
        </w:rPr>
        <w:t xml:space="preserve"> </w:t>
      </w:r>
      <w:r>
        <w:t>purchase,</w:t>
      </w:r>
      <w:r>
        <w:rPr>
          <w:spacing w:val="-7"/>
        </w:rPr>
        <w:t xml:space="preserve"> </w:t>
      </w:r>
      <w:r>
        <w:t>its</w:t>
      </w:r>
      <w:r>
        <w:rPr>
          <w:spacing w:val="-6"/>
        </w:rPr>
        <w:t xml:space="preserve"> </w:t>
      </w:r>
      <w:r>
        <w:t>provisions</w:t>
      </w:r>
      <w:r>
        <w:rPr>
          <w:spacing w:val="-7"/>
        </w:rPr>
        <w:t xml:space="preserve"> </w:t>
      </w:r>
      <w:r>
        <w:t>require</w:t>
      </w:r>
      <w:r>
        <w:rPr>
          <w:spacing w:val="-7"/>
        </w:rPr>
        <w:t xml:space="preserve"> </w:t>
      </w:r>
      <w:r>
        <w:t>Harvard</w:t>
      </w:r>
      <w:r>
        <w:rPr>
          <w:spacing w:val="-7"/>
        </w:rPr>
        <w:t xml:space="preserve"> </w:t>
      </w:r>
      <w:r>
        <w:t xml:space="preserve">to ensure, when possible, that small businesses, minority businesses, women’s </w:t>
      </w:r>
      <w:proofErr w:type="gramStart"/>
      <w:r>
        <w:t>business</w:t>
      </w:r>
      <w:proofErr w:type="gramEnd"/>
    </w:p>
    <w:p w14:paraId="4E3A35C1" w14:textId="77777777" w:rsidR="0067499E" w:rsidRDefault="0067499E">
      <w:pPr>
        <w:pStyle w:val="BodyText"/>
        <w:spacing w:line="249" w:lineRule="auto"/>
        <w:sectPr w:rsidR="0067499E">
          <w:pgSz w:w="12240" w:h="15840"/>
          <w:pgMar w:top="1120" w:right="0" w:bottom="960" w:left="360" w:header="707" w:footer="710" w:gutter="0"/>
          <w:cols w:space="720"/>
        </w:sectPr>
      </w:pPr>
    </w:p>
    <w:p w14:paraId="2A2D0648" w14:textId="77777777" w:rsidR="0067499E" w:rsidRDefault="00AE3CFB">
      <w:pPr>
        <w:pStyle w:val="BodyText"/>
        <w:spacing w:line="247" w:lineRule="auto"/>
        <w:ind w:left="1810" w:right="1446"/>
      </w:pPr>
      <w:r>
        <w:lastRenderedPageBreak/>
        <w:t>enterprises,</w:t>
      </w:r>
      <w:r>
        <w:rPr>
          <w:spacing w:val="-6"/>
        </w:rPr>
        <w:t xml:space="preserve"> </w:t>
      </w:r>
      <w:r>
        <w:t>veteran-owned</w:t>
      </w:r>
      <w:r>
        <w:rPr>
          <w:spacing w:val="-6"/>
        </w:rPr>
        <w:t xml:space="preserve"> </w:t>
      </w:r>
      <w:r>
        <w:t>businesses,</w:t>
      </w:r>
      <w:r>
        <w:rPr>
          <w:spacing w:val="-6"/>
        </w:rPr>
        <w:t xml:space="preserve"> </w:t>
      </w:r>
      <w:r>
        <w:t>and</w:t>
      </w:r>
      <w:r>
        <w:rPr>
          <w:spacing w:val="-6"/>
        </w:rPr>
        <w:t xml:space="preserve"> </w:t>
      </w:r>
      <w:r>
        <w:t>labor</w:t>
      </w:r>
      <w:r>
        <w:rPr>
          <w:spacing w:val="-6"/>
        </w:rPr>
        <w:t xml:space="preserve"> </w:t>
      </w:r>
      <w:r>
        <w:t>surplus</w:t>
      </w:r>
      <w:r>
        <w:rPr>
          <w:spacing w:val="-6"/>
        </w:rPr>
        <w:t xml:space="preserve"> </w:t>
      </w:r>
      <w:r>
        <w:t>area</w:t>
      </w:r>
      <w:r>
        <w:rPr>
          <w:spacing w:val="-5"/>
        </w:rPr>
        <w:t xml:space="preserve"> </w:t>
      </w:r>
      <w:r>
        <w:t>ﬁ</w:t>
      </w:r>
      <w:r>
        <w:t>rms</w:t>
      </w:r>
      <w:r>
        <w:rPr>
          <w:spacing w:val="-6"/>
        </w:rPr>
        <w:t xml:space="preserve"> </w:t>
      </w:r>
      <w:r>
        <w:t>are</w:t>
      </w:r>
      <w:r>
        <w:rPr>
          <w:spacing w:val="-5"/>
        </w:rPr>
        <w:t xml:space="preserve"> </w:t>
      </w:r>
      <w:r>
        <w:t>considered.</w:t>
      </w:r>
      <w:r>
        <w:rPr>
          <w:spacing w:val="-5"/>
        </w:rPr>
        <w:t xml:space="preserve"> </w:t>
      </w:r>
      <w:r>
        <w:t>Under</w:t>
      </w:r>
      <w:r>
        <w:rPr>
          <w:spacing w:val="-5"/>
        </w:rPr>
        <w:t xml:space="preserve"> </w:t>
      </w:r>
      <w:r>
        <w:t>the Uniform Guidance, such consideration means:</w:t>
      </w:r>
    </w:p>
    <w:p w14:paraId="1C56B17B" w14:textId="77777777" w:rsidR="0067499E" w:rsidRDefault="0067499E">
      <w:pPr>
        <w:pStyle w:val="BodyText"/>
        <w:spacing w:before="12"/>
      </w:pPr>
    </w:p>
    <w:p w14:paraId="44E36D70" w14:textId="77777777" w:rsidR="0067499E" w:rsidRDefault="00AE3CFB">
      <w:pPr>
        <w:pStyle w:val="ListParagraph"/>
        <w:numPr>
          <w:ilvl w:val="0"/>
          <w:numId w:val="60"/>
        </w:numPr>
        <w:tabs>
          <w:tab w:val="left" w:pos="2160"/>
        </w:tabs>
        <w:ind w:left="2160" w:hanging="359"/>
      </w:pPr>
      <w:r>
        <w:t>Including</w:t>
      </w:r>
      <w:r>
        <w:rPr>
          <w:spacing w:val="-10"/>
        </w:rPr>
        <w:t xml:space="preserve"> </w:t>
      </w:r>
      <w:r>
        <w:t>such</w:t>
      </w:r>
      <w:r>
        <w:rPr>
          <w:spacing w:val="-9"/>
        </w:rPr>
        <w:t xml:space="preserve"> </w:t>
      </w:r>
      <w:r>
        <w:t>businesses</w:t>
      </w:r>
      <w:r>
        <w:rPr>
          <w:spacing w:val="-9"/>
        </w:rPr>
        <w:t xml:space="preserve"> </w:t>
      </w:r>
      <w:r>
        <w:t>on</w:t>
      </w:r>
      <w:r>
        <w:rPr>
          <w:spacing w:val="-9"/>
        </w:rPr>
        <w:t xml:space="preserve"> </w:t>
      </w:r>
      <w:r>
        <w:t>solicitation</w:t>
      </w:r>
      <w:r>
        <w:rPr>
          <w:spacing w:val="-9"/>
        </w:rPr>
        <w:t xml:space="preserve"> </w:t>
      </w:r>
      <w:proofErr w:type="gramStart"/>
      <w:r>
        <w:rPr>
          <w:spacing w:val="-2"/>
        </w:rPr>
        <w:t>lists;</w:t>
      </w:r>
      <w:proofErr w:type="gramEnd"/>
    </w:p>
    <w:p w14:paraId="63EA2C8A" w14:textId="77777777" w:rsidR="0067499E" w:rsidRDefault="00AE3CFB">
      <w:pPr>
        <w:pStyle w:val="ListParagraph"/>
        <w:numPr>
          <w:ilvl w:val="0"/>
          <w:numId w:val="60"/>
        </w:numPr>
        <w:tabs>
          <w:tab w:val="left" w:pos="2160"/>
        </w:tabs>
        <w:spacing w:before="8"/>
        <w:ind w:left="2160" w:hanging="359"/>
      </w:pPr>
      <w:r>
        <w:t>Assuring</w:t>
      </w:r>
      <w:r>
        <w:rPr>
          <w:spacing w:val="-10"/>
        </w:rPr>
        <w:t xml:space="preserve"> </w:t>
      </w:r>
      <w:r>
        <w:t>such</w:t>
      </w:r>
      <w:r>
        <w:rPr>
          <w:spacing w:val="-9"/>
        </w:rPr>
        <w:t xml:space="preserve"> </w:t>
      </w:r>
      <w:r>
        <w:t>businesses</w:t>
      </w:r>
      <w:r>
        <w:rPr>
          <w:spacing w:val="-9"/>
        </w:rPr>
        <w:t xml:space="preserve"> </w:t>
      </w:r>
      <w:r>
        <w:t>are</w:t>
      </w:r>
      <w:r>
        <w:rPr>
          <w:spacing w:val="-9"/>
        </w:rPr>
        <w:t xml:space="preserve"> </w:t>
      </w:r>
      <w:r>
        <w:t>solicited</w:t>
      </w:r>
      <w:r>
        <w:rPr>
          <w:spacing w:val="-9"/>
        </w:rPr>
        <w:t xml:space="preserve"> </w:t>
      </w:r>
      <w:r>
        <w:t>when</w:t>
      </w:r>
      <w:r>
        <w:rPr>
          <w:spacing w:val="-9"/>
        </w:rPr>
        <w:t xml:space="preserve"> </w:t>
      </w:r>
      <w:r>
        <w:t>they</w:t>
      </w:r>
      <w:r>
        <w:rPr>
          <w:spacing w:val="-9"/>
        </w:rPr>
        <w:t xml:space="preserve"> </w:t>
      </w:r>
      <w:r>
        <w:t>are</w:t>
      </w:r>
      <w:r>
        <w:rPr>
          <w:spacing w:val="-8"/>
        </w:rPr>
        <w:t xml:space="preserve"> </w:t>
      </w:r>
      <w:r>
        <w:t>identiﬁed</w:t>
      </w:r>
      <w:r>
        <w:rPr>
          <w:spacing w:val="-10"/>
        </w:rPr>
        <w:t xml:space="preserve"> </w:t>
      </w:r>
      <w:r>
        <w:t>as</w:t>
      </w:r>
      <w:r>
        <w:rPr>
          <w:spacing w:val="-8"/>
        </w:rPr>
        <w:t xml:space="preserve"> </w:t>
      </w:r>
      <w:r>
        <w:t>potential</w:t>
      </w:r>
      <w:r>
        <w:rPr>
          <w:spacing w:val="-9"/>
        </w:rPr>
        <w:t xml:space="preserve"> </w:t>
      </w:r>
      <w:proofErr w:type="gramStart"/>
      <w:r>
        <w:rPr>
          <w:spacing w:val="-2"/>
        </w:rPr>
        <w:t>sources;</w:t>
      </w:r>
      <w:proofErr w:type="gramEnd"/>
    </w:p>
    <w:p w14:paraId="29BB9595" w14:textId="77777777" w:rsidR="0067499E" w:rsidRDefault="00AE3CFB">
      <w:pPr>
        <w:pStyle w:val="ListParagraph"/>
        <w:numPr>
          <w:ilvl w:val="0"/>
          <w:numId w:val="60"/>
        </w:numPr>
        <w:tabs>
          <w:tab w:val="left" w:pos="2159"/>
          <w:tab w:val="left" w:pos="2161"/>
        </w:tabs>
        <w:spacing w:before="10" w:line="247" w:lineRule="auto"/>
        <w:ind w:right="2275"/>
      </w:pPr>
      <w:r>
        <w:t>Dividing</w:t>
      </w:r>
      <w:r>
        <w:rPr>
          <w:spacing w:val="-10"/>
        </w:rPr>
        <w:t xml:space="preserve"> </w:t>
      </w:r>
      <w:r>
        <w:t>procurement</w:t>
      </w:r>
      <w:r>
        <w:rPr>
          <w:spacing w:val="-10"/>
        </w:rPr>
        <w:t xml:space="preserve"> </w:t>
      </w:r>
      <w:r>
        <w:t>transactions</w:t>
      </w:r>
      <w:r>
        <w:rPr>
          <w:spacing w:val="-10"/>
        </w:rPr>
        <w:t xml:space="preserve"> </w:t>
      </w:r>
      <w:r>
        <w:t>into</w:t>
      </w:r>
      <w:r>
        <w:rPr>
          <w:spacing w:val="-9"/>
        </w:rPr>
        <w:t xml:space="preserve"> </w:t>
      </w:r>
      <w:r>
        <w:t>separate</w:t>
      </w:r>
      <w:r>
        <w:rPr>
          <w:spacing w:val="-10"/>
        </w:rPr>
        <w:t xml:space="preserve"> </w:t>
      </w:r>
      <w:r>
        <w:t>procurements</w:t>
      </w:r>
      <w:r>
        <w:rPr>
          <w:spacing w:val="-10"/>
        </w:rPr>
        <w:t xml:space="preserve"> </w:t>
      </w:r>
      <w:r>
        <w:t>to</w:t>
      </w:r>
      <w:r>
        <w:rPr>
          <w:spacing w:val="-9"/>
        </w:rPr>
        <w:t xml:space="preserve"> </w:t>
      </w:r>
      <w:r>
        <w:t>permit</w:t>
      </w:r>
      <w:r>
        <w:rPr>
          <w:spacing w:val="-10"/>
        </w:rPr>
        <w:t xml:space="preserve"> </w:t>
      </w:r>
      <w:r>
        <w:t xml:space="preserve">maximum participation by such </w:t>
      </w:r>
      <w:proofErr w:type="gramStart"/>
      <w:r>
        <w:t>businesses;</w:t>
      </w:r>
      <w:proofErr w:type="gramEnd"/>
    </w:p>
    <w:p w14:paraId="1C663ABD" w14:textId="77777777" w:rsidR="0067499E" w:rsidRDefault="00AE3CFB">
      <w:pPr>
        <w:pStyle w:val="ListParagraph"/>
        <w:numPr>
          <w:ilvl w:val="0"/>
          <w:numId w:val="60"/>
        </w:numPr>
        <w:tabs>
          <w:tab w:val="left" w:pos="2160"/>
        </w:tabs>
        <w:spacing w:before="1"/>
        <w:ind w:left="2160" w:hanging="359"/>
      </w:pPr>
      <w:r>
        <w:t>Establishing</w:t>
      </w:r>
      <w:r>
        <w:rPr>
          <w:spacing w:val="-12"/>
        </w:rPr>
        <w:t xml:space="preserve"> </w:t>
      </w:r>
      <w:r>
        <w:t>delivery</w:t>
      </w:r>
      <w:r>
        <w:rPr>
          <w:spacing w:val="-12"/>
        </w:rPr>
        <w:t xml:space="preserve"> </w:t>
      </w:r>
      <w:r>
        <w:t>schedules</w:t>
      </w:r>
      <w:r>
        <w:rPr>
          <w:spacing w:val="-12"/>
        </w:rPr>
        <w:t xml:space="preserve"> </w:t>
      </w:r>
      <w:r>
        <w:t>that</w:t>
      </w:r>
      <w:r>
        <w:rPr>
          <w:spacing w:val="-11"/>
        </w:rPr>
        <w:t xml:space="preserve"> </w:t>
      </w:r>
      <w:r>
        <w:t>encourage</w:t>
      </w:r>
      <w:r>
        <w:rPr>
          <w:spacing w:val="-13"/>
        </w:rPr>
        <w:t xml:space="preserve"> </w:t>
      </w:r>
      <w:r>
        <w:t>participation</w:t>
      </w:r>
      <w:r>
        <w:rPr>
          <w:spacing w:val="-11"/>
        </w:rPr>
        <w:t xml:space="preserve"> </w:t>
      </w:r>
      <w:r>
        <w:t>by</w:t>
      </w:r>
      <w:r>
        <w:rPr>
          <w:spacing w:val="-12"/>
        </w:rPr>
        <w:t xml:space="preserve"> </w:t>
      </w:r>
      <w:r>
        <w:t>such</w:t>
      </w:r>
      <w:r>
        <w:rPr>
          <w:spacing w:val="-11"/>
        </w:rPr>
        <w:t xml:space="preserve"> </w:t>
      </w:r>
      <w:proofErr w:type="gramStart"/>
      <w:r>
        <w:rPr>
          <w:spacing w:val="-2"/>
        </w:rPr>
        <w:t>businesses;</w:t>
      </w:r>
      <w:proofErr w:type="gramEnd"/>
    </w:p>
    <w:p w14:paraId="18E834B0" w14:textId="77777777" w:rsidR="0067499E" w:rsidRDefault="00AE3CFB">
      <w:pPr>
        <w:pStyle w:val="ListParagraph"/>
        <w:numPr>
          <w:ilvl w:val="0"/>
          <w:numId w:val="60"/>
        </w:numPr>
        <w:tabs>
          <w:tab w:val="left" w:pos="2161"/>
        </w:tabs>
        <w:spacing w:before="9" w:line="249" w:lineRule="auto"/>
        <w:ind w:right="1711" w:hanging="360"/>
      </w:pPr>
      <w:r>
        <w:t>Using</w:t>
      </w:r>
      <w:r>
        <w:rPr>
          <w:spacing w:val="-7"/>
        </w:rPr>
        <w:t xml:space="preserve"> </w:t>
      </w:r>
      <w:r>
        <w:t>service</w:t>
      </w:r>
      <w:r>
        <w:rPr>
          <w:spacing w:val="-6"/>
        </w:rPr>
        <w:t xml:space="preserve"> </w:t>
      </w:r>
      <w:r>
        <w:t>and</w:t>
      </w:r>
      <w:r>
        <w:rPr>
          <w:spacing w:val="-7"/>
        </w:rPr>
        <w:t xml:space="preserve"> </w:t>
      </w:r>
      <w:r>
        <w:t>assistance</w:t>
      </w:r>
      <w:r>
        <w:rPr>
          <w:spacing w:val="-7"/>
        </w:rPr>
        <w:t xml:space="preserve"> </w:t>
      </w:r>
      <w:r>
        <w:t>from</w:t>
      </w:r>
      <w:r>
        <w:rPr>
          <w:spacing w:val="-7"/>
        </w:rPr>
        <w:t xml:space="preserve"> </w:t>
      </w:r>
      <w:r>
        <w:t>such</w:t>
      </w:r>
      <w:r>
        <w:rPr>
          <w:spacing w:val="-7"/>
        </w:rPr>
        <w:t xml:space="preserve"> </w:t>
      </w:r>
      <w:r>
        <w:t>organizations</w:t>
      </w:r>
      <w:r>
        <w:rPr>
          <w:spacing w:val="-7"/>
        </w:rPr>
        <w:t xml:space="preserve"> </w:t>
      </w:r>
      <w:r>
        <w:t>as</w:t>
      </w:r>
      <w:r>
        <w:rPr>
          <w:spacing w:val="-7"/>
        </w:rPr>
        <w:t xml:space="preserve"> </w:t>
      </w:r>
      <w:r>
        <w:t>the</w:t>
      </w:r>
      <w:r>
        <w:rPr>
          <w:spacing w:val="-7"/>
        </w:rPr>
        <w:t xml:space="preserve"> </w:t>
      </w:r>
      <w:r>
        <w:t>Small</w:t>
      </w:r>
      <w:r>
        <w:rPr>
          <w:spacing w:val="-7"/>
        </w:rPr>
        <w:t xml:space="preserve"> </w:t>
      </w:r>
      <w:r>
        <w:t>Business</w:t>
      </w:r>
      <w:r>
        <w:rPr>
          <w:spacing w:val="-7"/>
        </w:rPr>
        <w:t xml:space="preserve"> </w:t>
      </w:r>
      <w:r>
        <w:t>Administration and the Minority Business Development Agency of the Department of Commerce; and</w:t>
      </w:r>
    </w:p>
    <w:p w14:paraId="1F39F71E" w14:textId="77777777" w:rsidR="0067499E" w:rsidRDefault="00AE3CFB">
      <w:pPr>
        <w:pStyle w:val="ListParagraph"/>
        <w:numPr>
          <w:ilvl w:val="0"/>
          <w:numId w:val="60"/>
        </w:numPr>
        <w:tabs>
          <w:tab w:val="left" w:pos="2160"/>
        </w:tabs>
        <w:spacing w:line="266" w:lineRule="exact"/>
        <w:ind w:left="2160" w:hanging="359"/>
      </w:pPr>
      <w:r>
        <w:t>Requiring</w:t>
      </w:r>
      <w:r>
        <w:rPr>
          <w:spacing w:val="-12"/>
        </w:rPr>
        <w:t xml:space="preserve"> </w:t>
      </w:r>
      <w:r>
        <w:t>contractors</w:t>
      </w:r>
      <w:r>
        <w:rPr>
          <w:spacing w:val="-12"/>
        </w:rPr>
        <w:t xml:space="preserve"> </w:t>
      </w:r>
      <w:r>
        <w:t>to</w:t>
      </w:r>
      <w:r>
        <w:rPr>
          <w:spacing w:val="-12"/>
        </w:rPr>
        <w:t xml:space="preserve"> </w:t>
      </w:r>
      <w:r>
        <w:t>make</w:t>
      </w:r>
      <w:r>
        <w:rPr>
          <w:spacing w:val="-12"/>
        </w:rPr>
        <w:t xml:space="preserve"> </w:t>
      </w:r>
      <w:r>
        <w:t>the</w:t>
      </w:r>
      <w:r>
        <w:rPr>
          <w:spacing w:val="-12"/>
        </w:rPr>
        <w:t xml:space="preserve"> </w:t>
      </w:r>
      <w:r>
        <w:t>same</w:t>
      </w:r>
      <w:r>
        <w:rPr>
          <w:spacing w:val="-11"/>
        </w:rPr>
        <w:t xml:space="preserve"> </w:t>
      </w:r>
      <w:r>
        <w:t>commitments</w:t>
      </w:r>
      <w:r>
        <w:rPr>
          <w:spacing w:val="-12"/>
        </w:rPr>
        <w:t xml:space="preserve"> </w:t>
      </w:r>
      <w:r>
        <w:t>in</w:t>
      </w:r>
      <w:r>
        <w:rPr>
          <w:spacing w:val="-12"/>
        </w:rPr>
        <w:t xml:space="preserve"> </w:t>
      </w:r>
      <w:r>
        <w:rPr>
          <w:spacing w:val="-2"/>
        </w:rPr>
        <w:t>subcontracts.</w:t>
      </w:r>
    </w:p>
    <w:p w14:paraId="0DC9EFB3" w14:textId="77777777" w:rsidR="0067499E" w:rsidRDefault="0067499E">
      <w:pPr>
        <w:pStyle w:val="BodyText"/>
        <w:spacing w:before="30"/>
      </w:pPr>
    </w:p>
    <w:p w14:paraId="16FD698A" w14:textId="77777777" w:rsidR="0067499E" w:rsidRDefault="00AE3CFB">
      <w:pPr>
        <w:pStyle w:val="Heading3"/>
        <w:numPr>
          <w:ilvl w:val="1"/>
          <w:numId w:val="61"/>
        </w:numPr>
        <w:tabs>
          <w:tab w:val="left" w:pos="1783"/>
        </w:tabs>
        <w:ind w:left="1783" w:hanging="358"/>
        <w:jc w:val="left"/>
        <w:rPr>
          <w:u w:val="none"/>
        </w:rPr>
      </w:pPr>
      <w:bookmarkStart w:id="1" w:name="Duplicative_Purchases_IIG"/>
      <w:r>
        <w:t>Avoid</w:t>
      </w:r>
      <w:r>
        <w:rPr>
          <w:spacing w:val="-11"/>
        </w:rPr>
        <w:t xml:space="preserve"> </w:t>
      </w:r>
      <w:r>
        <w:t>wasteful</w:t>
      </w:r>
      <w:r>
        <w:rPr>
          <w:spacing w:val="-11"/>
        </w:rPr>
        <w:t xml:space="preserve"> </w:t>
      </w:r>
      <w:r>
        <w:t>or</w:t>
      </w:r>
      <w:r>
        <w:rPr>
          <w:spacing w:val="-10"/>
        </w:rPr>
        <w:t xml:space="preserve"> </w:t>
      </w:r>
      <w:r>
        <w:t>duplicative</w:t>
      </w:r>
      <w:r>
        <w:rPr>
          <w:spacing w:val="-10"/>
        </w:rPr>
        <w:t xml:space="preserve"> </w:t>
      </w:r>
      <w:r>
        <w:rPr>
          <w:spacing w:val="-2"/>
        </w:rPr>
        <w:t>purchases</w:t>
      </w:r>
      <w:bookmarkEnd w:id="1"/>
      <w:r>
        <w:rPr>
          <w:spacing w:val="-2"/>
        </w:rPr>
        <w:t>.</w:t>
      </w:r>
    </w:p>
    <w:p w14:paraId="12C69FDD" w14:textId="77777777" w:rsidR="0067499E" w:rsidRDefault="00AE3CFB">
      <w:pPr>
        <w:pStyle w:val="BodyText"/>
        <w:spacing w:before="23" w:line="247" w:lineRule="auto"/>
        <w:ind w:left="1810" w:right="1446" w:hanging="10"/>
      </w:pPr>
      <w:r>
        <w:t>The Uniform Guidance requires Harvard to consider ways to prevent the purchase of unnecessary or duplicative items. In addition, when possible, purchasers should compare the costs</w:t>
      </w:r>
      <w:r>
        <w:rPr>
          <w:spacing w:val="-5"/>
        </w:rPr>
        <w:t xml:space="preserve"> </w:t>
      </w:r>
      <w:r>
        <w:t>of</w:t>
      </w:r>
      <w:r>
        <w:rPr>
          <w:spacing w:val="-5"/>
        </w:rPr>
        <w:t xml:space="preserve"> </w:t>
      </w:r>
      <w:r>
        <w:t>leasing</w:t>
      </w:r>
      <w:r>
        <w:rPr>
          <w:spacing w:val="-5"/>
        </w:rPr>
        <w:t xml:space="preserve"> </w:t>
      </w:r>
      <w:r>
        <w:t>versus</w:t>
      </w:r>
      <w:r>
        <w:rPr>
          <w:spacing w:val="-4"/>
        </w:rPr>
        <w:t xml:space="preserve"> </w:t>
      </w:r>
      <w:r>
        <w:t>buying,</w:t>
      </w:r>
      <w:r>
        <w:rPr>
          <w:spacing w:val="-5"/>
        </w:rPr>
        <w:t xml:space="preserve"> </w:t>
      </w:r>
      <w:r>
        <w:t>and</w:t>
      </w:r>
      <w:r>
        <w:rPr>
          <w:spacing w:val="-5"/>
        </w:rPr>
        <w:t xml:space="preserve"> </w:t>
      </w:r>
      <w:r>
        <w:t>assess</w:t>
      </w:r>
      <w:r>
        <w:rPr>
          <w:spacing w:val="-5"/>
        </w:rPr>
        <w:t xml:space="preserve"> </w:t>
      </w:r>
      <w:r>
        <w:t>the</w:t>
      </w:r>
      <w:r>
        <w:rPr>
          <w:spacing w:val="-4"/>
        </w:rPr>
        <w:t xml:space="preserve"> </w:t>
      </w:r>
      <w:r>
        <w:t>feasibility</w:t>
      </w:r>
      <w:r>
        <w:rPr>
          <w:spacing w:val="-5"/>
        </w:rPr>
        <w:t xml:space="preserve"> </w:t>
      </w:r>
      <w:r>
        <w:t>of</w:t>
      </w:r>
      <w:r>
        <w:rPr>
          <w:spacing w:val="-5"/>
        </w:rPr>
        <w:t xml:space="preserve"> </w:t>
      </w:r>
      <w:r>
        <w:t>consolidating,</w:t>
      </w:r>
      <w:r>
        <w:rPr>
          <w:spacing w:val="-4"/>
        </w:rPr>
        <w:t xml:space="preserve"> </w:t>
      </w:r>
      <w:r>
        <w:t>breaking</w:t>
      </w:r>
      <w:r>
        <w:rPr>
          <w:spacing w:val="-5"/>
        </w:rPr>
        <w:t xml:space="preserve"> </w:t>
      </w:r>
      <w:r>
        <w:t>out</w:t>
      </w:r>
      <w:r>
        <w:rPr>
          <w:spacing w:val="-5"/>
        </w:rPr>
        <w:t xml:space="preserve"> </w:t>
      </w:r>
      <w:r>
        <w:t>purchases or</w:t>
      </w:r>
      <w:r>
        <w:rPr>
          <w:spacing w:val="-5"/>
        </w:rPr>
        <w:t xml:space="preserve"> </w:t>
      </w:r>
      <w:r>
        <w:t>sharing</w:t>
      </w:r>
      <w:r>
        <w:rPr>
          <w:spacing w:val="-5"/>
        </w:rPr>
        <w:t xml:space="preserve"> </w:t>
      </w:r>
      <w:r>
        <w:t>a</w:t>
      </w:r>
      <w:r>
        <w:rPr>
          <w:spacing w:val="-5"/>
        </w:rPr>
        <w:t xml:space="preserve"> </w:t>
      </w:r>
      <w:r>
        <w:t>product</w:t>
      </w:r>
      <w:r>
        <w:rPr>
          <w:spacing w:val="-5"/>
        </w:rPr>
        <w:t xml:space="preserve"> </w:t>
      </w:r>
      <w:r>
        <w:t>or</w:t>
      </w:r>
      <w:r>
        <w:rPr>
          <w:spacing w:val="-5"/>
        </w:rPr>
        <w:t xml:space="preserve"> </w:t>
      </w:r>
      <w:r>
        <w:t>service</w:t>
      </w:r>
      <w:r>
        <w:rPr>
          <w:spacing w:val="-5"/>
        </w:rPr>
        <w:t xml:space="preserve"> </w:t>
      </w:r>
      <w:r>
        <w:t>to</w:t>
      </w:r>
      <w:r>
        <w:rPr>
          <w:spacing w:val="-5"/>
        </w:rPr>
        <w:t xml:space="preserve"> </w:t>
      </w:r>
      <w:r>
        <w:t>reduce</w:t>
      </w:r>
      <w:r>
        <w:rPr>
          <w:spacing w:val="-5"/>
        </w:rPr>
        <w:t xml:space="preserve"> </w:t>
      </w:r>
      <w:r>
        <w:t>overall</w:t>
      </w:r>
      <w:r>
        <w:rPr>
          <w:spacing w:val="-5"/>
        </w:rPr>
        <w:t xml:space="preserve"> </w:t>
      </w:r>
      <w:r>
        <w:t>costs.</w:t>
      </w:r>
      <w:r>
        <w:rPr>
          <w:spacing w:val="-5"/>
        </w:rPr>
        <w:t xml:space="preserve"> </w:t>
      </w:r>
      <w:r>
        <w:t>See</w:t>
      </w:r>
      <w:r>
        <w:rPr>
          <w:spacing w:val="-4"/>
        </w:rPr>
        <w:t xml:space="preserve"> </w:t>
      </w:r>
      <w:r>
        <w:t>Procure-to-Pay</w:t>
      </w:r>
      <w:r>
        <w:rPr>
          <w:spacing w:val="-5"/>
        </w:rPr>
        <w:t xml:space="preserve"> </w:t>
      </w:r>
      <w:r>
        <w:t>Manual</w:t>
      </w:r>
      <w:r>
        <w:rPr>
          <w:spacing w:val="-5"/>
        </w:rPr>
        <w:t xml:space="preserve"> </w:t>
      </w:r>
      <w:r>
        <w:t>for</w:t>
      </w:r>
      <w:r>
        <w:rPr>
          <w:spacing w:val="-5"/>
        </w:rPr>
        <w:t xml:space="preserve"> </w:t>
      </w:r>
      <w:r>
        <w:t xml:space="preserve">additional </w:t>
      </w:r>
      <w:r>
        <w:rPr>
          <w:spacing w:val="-2"/>
        </w:rPr>
        <w:t>guidance.</w:t>
      </w:r>
    </w:p>
    <w:p w14:paraId="68EF94C2" w14:textId="77777777" w:rsidR="0067499E" w:rsidRDefault="0067499E">
      <w:pPr>
        <w:pStyle w:val="BodyText"/>
        <w:spacing w:before="28"/>
      </w:pPr>
    </w:p>
    <w:p w14:paraId="4FCC7B68" w14:textId="5E420A9D" w:rsidR="0067499E" w:rsidRDefault="00A75AC7" w:rsidP="00A75AC7">
      <w:pPr>
        <w:pStyle w:val="BodyText"/>
        <w:spacing w:before="1" w:line="249" w:lineRule="auto"/>
        <w:ind w:left="1801" w:right="1446"/>
      </w:pPr>
      <w:r w:rsidRPr="00A75AC7">
        <w:t>Schools and units should take advantage of local resources and other Harvard resources, including</w:t>
      </w:r>
      <w:r>
        <w:t xml:space="preserve"> </w:t>
      </w:r>
      <w:hyperlink r:id="rId44" w:tgtFrame="_blank" w:history="1">
        <w:r w:rsidRPr="00A75AC7">
          <w:rPr>
            <w:rStyle w:val="Hyperlink"/>
          </w:rPr>
          <w:t>Biolabs Stockroom</w:t>
        </w:r>
      </w:hyperlink>
      <w:r w:rsidRPr="00A75AC7">
        <w:t>,</w:t>
      </w:r>
      <w:r>
        <w:t xml:space="preserve"> </w:t>
      </w:r>
      <w:hyperlink r:id="rId45" w:tgtFrame="_blank" w:history="1">
        <w:r w:rsidRPr="00A75AC7">
          <w:rPr>
            <w:rStyle w:val="Hyperlink"/>
          </w:rPr>
          <w:t>Harvard Events Management</w:t>
        </w:r>
      </w:hyperlink>
      <w:r w:rsidRPr="00A75AC7">
        <w:t>,</w:t>
      </w:r>
      <w:r>
        <w:t xml:space="preserve"> </w:t>
      </w:r>
      <w:hyperlink r:id="rId46" w:tgtFrame="_blank" w:history="1">
        <w:r w:rsidRPr="00A75AC7">
          <w:rPr>
            <w:rStyle w:val="Hyperlink"/>
          </w:rPr>
          <w:t>FAS Research Computing</w:t>
        </w:r>
      </w:hyperlink>
      <w:r w:rsidRPr="00A75AC7">
        <w:t>,</w:t>
      </w:r>
      <w:r>
        <w:t xml:space="preserve"> </w:t>
      </w:r>
      <w:hyperlink r:id="rId47" w:tgtFrame="_blank" w:history="1">
        <w:r w:rsidRPr="00A75AC7">
          <w:rPr>
            <w:rStyle w:val="Hyperlink"/>
          </w:rPr>
          <w:t>Center for Nanoscale Systems</w:t>
        </w:r>
      </w:hyperlink>
      <w:r w:rsidRPr="00A75AC7">
        <w:t>,</w:t>
      </w:r>
      <w:r>
        <w:t xml:space="preserve"> </w:t>
      </w:r>
      <w:hyperlink r:id="rId48" w:tgtFrame="_blank" w:history="1">
        <w:r w:rsidRPr="00A75AC7">
          <w:rPr>
            <w:rStyle w:val="Hyperlink"/>
          </w:rPr>
          <w:t>Small Molecule Mass Spectrometry</w:t>
        </w:r>
      </w:hyperlink>
      <w:r w:rsidRPr="00A75AC7">
        <w:t>,</w:t>
      </w:r>
      <w:r>
        <w:t xml:space="preserve"> </w:t>
      </w:r>
      <w:hyperlink r:id="rId49" w:tgtFrame="_blank" w:history="1">
        <w:r w:rsidRPr="00A75AC7">
          <w:rPr>
            <w:rStyle w:val="Hyperlink"/>
          </w:rPr>
          <w:t>Electron Microscopy – Longwood Area</w:t>
        </w:r>
      </w:hyperlink>
      <w:r w:rsidRPr="00A75AC7">
        <w:t>,</w:t>
      </w:r>
      <w:r>
        <w:t xml:space="preserve"> </w:t>
      </w:r>
      <w:hyperlink r:id="rId50" w:tgtFrame="_blank" w:history="1">
        <w:r w:rsidRPr="00A75AC7">
          <w:rPr>
            <w:rStyle w:val="Hyperlink"/>
          </w:rPr>
          <w:t>Harvard Libraries Reproductions</w:t>
        </w:r>
      </w:hyperlink>
      <w:r w:rsidRPr="00A75AC7">
        <w:t>,</w:t>
      </w:r>
      <w:r>
        <w:t xml:space="preserve"> </w:t>
      </w:r>
      <w:hyperlink r:id="rId51" w:tgtFrame="_blank" w:history="1">
        <w:r w:rsidRPr="00A75AC7">
          <w:rPr>
            <w:rStyle w:val="Hyperlink"/>
          </w:rPr>
          <w:t>HUIT Vendor Management Office</w:t>
        </w:r>
      </w:hyperlink>
      <w:r w:rsidRPr="00A75AC7">
        <w:rPr>
          <w:u w:val="single"/>
        </w:rPr>
        <w:t>,</w:t>
      </w:r>
      <w:r>
        <w:rPr>
          <w:u w:val="single"/>
        </w:rPr>
        <w:t xml:space="preserve"> </w:t>
      </w:r>
      <w:hyperlink r:id="rId52" w:tgtFrame="_blank" w:history="1">
        <w:r w:rsidRPr="00A75AC7">
          <w:rPr>
            <w:rStyle w:val="Hyperlink"/>
          </w:rPr>
          <w:t>NE Biolabs, Inc.</w:t>
        </w:r>
      </w:hyperlink>
      <w:r w:rsidRPr="00A75AC7">
        <w:t>, etc., school-specific event sites, and use of other Harvard labs and shops which may allow access to their equipment.</w:t>
      </w:r>
    </w:p>
    <w:p w14:paraId="16824151" w14:textId="77777777" w:rsidR="00A75AC7" w:rsidRDefault="00A75AC7" w:rsidP="00A75AC7">
      <w:pPr>
        <w:pStyle w:val="BodyText"/>
        <w:spacing w:before="1" w:line="249" w:lineRule="auto"/>
        <w:ind w:left="1801" w:right="1446"/>
      </w:pPr>
    </w:p>
    <w:p w14:paraId="72A736E5" w14:textId="77777777" w:rsidR="0067499E" w:rsidRDefault="00AE3CFB">
      <w:pPr>
        <w:pStyle w:val="BodyText"/>
        <w:spacing w:before="1" w:line="247" w:lineRule="auto"/>
        <w:ind w:left="1810" w:right="1446" w:hanging="10"/>
      </w:pPr>
      <w:r>
        <w:t>Some</w:t>
      </w:r>
      <w:r>
        <w:rPr>
          <w:spacing w:val="-6"/>
        </w:rPr>
        <w:t xml:space="preserve"> </w:t>
      </w:r>
      <w:r>
        <w:t>schools</w:t>
      </w:r>
      <w:r>
        <w:rPr>
          <w:spacing w:val="-6"/>
        </w:rPr>
        <w:t xml:space="preserve"> </w:t>
      </w:r>
      <w:r>
        <w:t>may</w:t>
      </w:r>
      <w:r>
        <w:rPr>
          <w:spacing w:val="-6"/>
        </w:rPr>
        <w:t xml:space="preserve"> </w:t>
      </w:r>
      <w:r>
        <w:t>use</w:t>
      </w:r>
      <w:r>
        <w:rPr>
          <w:spacing w:val="-5"/>
        </w:rPr>
        <w:t xml:space="preserve"> </w:t>
      </w:r>
      <w:r w:rsidRPr="00733FA8">
        <w:t>Harvie</w:t>
      </w:r>
      <w:r w:rsidRPr="00733FA8">
        <w:rPr>
          <w:spacing w:val="-6"/>
        </w:rPr>
        <w:t xml:space="preserve"> </w:t>
      </w:r>
      <w:r w:rsidRPr="00733FA8">
        <w:t>Classiﬁed</w:t>
      </w:r>
      <w:r w:rsidRPr="00733FA8">
        <w:rPr>
          <w:spacing w:val="-5"/>
        </w:rPr>
        <w:t xml:space="preserve"> </w:t>
      </w:r>
      <w:r w:rsidRPr="00733FA8">
        <w:t>Lab</w:t>
      </w:r>
      <w:r w:rsidRPr="00733FA8">
        <w:rPr>
          <w:spacing w:val="-6"/>
        </w:rPr>
        <w:t xml:space="preserve"> </w:t>
      </w:r>
      <w:r w:rsidRPr="00733FA8">
        <w:t>Equipment</w:t>
      </w:r>
      <w:r w:rsidRPr="00733FA8">
        <w:rPr>
          <w:spacing w:val="-6"/>
        </w:rPr>
        <w:t xml:space="preserve"> </w:t>
      </w:r>
      <w:r>
        <w:t>to</w:t>
      </w:r>
      <w:r>
        <w:rPr>
          <w:spacing w:val="-4"/>
        </w:rPr>
        <w:t xml:space="preserve"> </w:t>
      </w:r>
      <w:r>
        <w:t>post</w:t>
      </w:r>
      <w:r>
        <w:rPr>
          <w:spacing w:val="-6"/>
        </w:rPr>
        <w:t xml:space="preserve"> </w:t>
      </w:r>
      <w:r>
        <w:t>and</w:t>
      </w:r>
      <w:r>
        <w:rPr>
          <w:spacing w:val="-6"/>
        </w:rPr>
        <w:t xml:space="preserve"> </w:t>
      </w:r>
      <w:r>
        <w:t>search</w:t>
      </w:r>
      <w:r>
        <w:rPr>
          <w:spacing w:val="-6"/>
        </w:rPr>
        <w:t xml:space="preserve"> </w:t>
      </w:r>
      <w:r>
        <w:t>for</w:t>
      </w:r>
      <w:r>
        <w:rPr>
          <w:spacing w:val="-5"/>
        </w:rPr>
        <w:t xml:space="preserve"> </w:t>
      </w:r>
      <w:r>
        <w:t xml:space="preserve">University-wide </w:t>
      </w:r>
      <w:r>
        <w:rPr>
          <w:spacing w:val="-2"/>
        </w:rPr>
        <w:t>equipment.</w:t>
      </w:r>
    </w:p>
    <w:p w14:paraId="13F1E189" w14:textId="77777777" w:rsidR="0067499E" w:rsidRDefault="0067499E">
      <w:pPr>
        <w:pStyle w:val="BodyText"/>
        <w:spacing w:before="65"/>
      </w:pPr>
    </w:p>
    <w:p w14:paraId="4165FF70" w14:textId="77777777" w:rsidR="0067499E" w:rsidRDefault="00AE3CFB">
      <w:pPr>
        <w:pStyle w:val="Heading3"/>
        <w:numPr>
          <w:ilvl w:val="1"/>
          <w:numId w:val="61"/>
        </w:numPr>
        <w:tabs>
          <w:tab w:val="left" w:pos="1783"/>
        </w:tabs>
        <w:ind w:left="1783" w:hanging="358"/>
        <w:jc w:val="left"/>
        <w:rPr>
          <w:u w:val="none"/>
        </w:rPr>
      </w:pPr>
      <w:r>
        <w:t>Retain</w:t>
      </w:r>
      <w:r>
        <w:rPr>
          <w:spacing w:val="-11"/>
        </w:rPr>
        <w:t xml:space="preserve"> </w:t>
      </w:r>
      <w:r>
        <w:t>records</w:t>
      </w:r>
      <w:r>
        <w:rPr>
          <w:spacing w:val="-9"/>
        </w:rPr>
        <w:t xml:space="preserve"> </w:t>
      </w:r>
      <w:r>
        <w:t>as</w:t>
      </w:r>
      <w:r>
        <w:rPr>
          <w:spacing w:val="-9"/>
        </w:rPr>
        <w:t xml:space="preserve"> </w:t>
      </w:r>
      <w:r>
        <w:t>appropriate</w:t>
      </w:r>
      <w:r>
        <w:rPr>
          <w:spacing w:val="-9"/>
        </w:rPr>
        <w:t xml:space="preserve"> </w:t>
      </w:r>
      <w:r>
        <w:t>for</w:t>
      </w:r>
      <w:r>
        <w:rPr>
          <w:spacing w:val="-9"/>
        </w:rPr>
        <w:t xml:space="preserve"> </w:t>
      </w:r>
      <w:r>
        <w:t>sponsored</w:t>
      </w:r>
      <w:r>
        <w:rPr>
          <w:spacing w:val="-9"/>
        </w:rPr>
        <w:t xml:space="preserve"> </w:t>
      </w:r>
      <w:r>
        <w:rPr>
          <w:spacing w:val="-2"/>
        </w:rPr>
        <w:t>funds.</w:t>
      </w:r>
    </w:p>
    <w:p w14:paraId="01054E26" w14:textId="77777777" w:rsidR="0067499E" w:rsidRDefault="00AE3CFB">
      <w:pPr>
        <w:pStyle w:val="BodyText"/>
        <w:spacing w:before="25" w:line="247" w:lineRule="auto"/>
        <w:ind w:left="1810" w:right="1446" w:hanging="10"/>
      </w:pPr>
      <w:r>
        <w:t xml:space="preserve">For purchases with sponsored funds, Harvard </w:t>
      </w:r>
      <w:r>
        <w:rPr>
          <w:b/>
          <w:u w:val="single"/>
        </w:rPr>
        <w:t>must</w:t>
      </w:r>
      <w:r>
        <w:rPr>
          <w:b/>
        </w:rPr>
        <w:t xml:space="preserve"> </w:t>
      </w:r>
      <w:r>
        <w:t>maintain records suﬃcient to detail the history of procurement; all departments are responsible for managing their own procurement records. Departments are responsible for reviewing the content of their purchase orders, correctly communicating the orders to the vendors and maintaining systems that comply with federal</w:t>
      </w:r>
      <w:r>
        <w:rPr>
          <w:spacing w:val="-12"/>
        </w:rPr>
        <w:t xml:space="preserve"> </w:t>
      </w:r>
      <w:r>
        <w:t>procurement</w:t>
      </w:r>
      <w:r>
        <w:rPr>
          <w:spacing w:val="-12"/>
        </w:rPr>
        <w:t xml:space="preserve"> </w:t>
      </w:r>
      <w:r>
        <w:t>regulations</w:t>
      </w:r>
      <w:r>
        <w:rPr>
          <w:spacing w:val="-12"/>
        </w:rPr>
        <w:t xml:space="preserve"> </w:t>
      </w:r>
      <w:r>
        <w:t>where</w:t>
      </w:r>
      <w:r>
        <w:rPr>
          <w:spacing w:val="-12"/>
        </w:rPr>
        <w:t xml:space="preserve"> </w:t>
      </w:r>
      <w:r>
        <w:t>applicable.</w:t>
      </w:r>
      <w:r>
        <w:rPr>
          <w:spacing w:val="-12"/>
        </w:rPr>
        <w:t xml:space="preserve"> </w:t>
      </w:r>
      <w:r>
        <w:t>Typically,</w:t>
      </w:r>
      <w:r>
        <w:rPr>
          <w:spacing w:val="-12"/>
        </w:rPr>
        <w:t xml:space="preserve"> </w:t>
      </w:r>
      <w:r>
        <w:t>federal</w:t>
      </w:r>
      <w:r>
        <w:rPr>
          <w:spacing w:val="-12"/>
        </w:rPr>
        <w:t xml:space="preserve"> </w:t>
      </w:r>
      <w:r>
        <w:t>sponsored</w:t>
      </w:r>
      <w:r>
        <w:rPr>
          <w:spacing w:val="-12"/>
        </w:rPr>
        <w:t xml:space="preserve"> </w:t>
      </w:r>
      <w:r>
        <w:t>records</w:t>
      </w:r>
      <w:r>
        <w:rPr>
          <w:spacing w:val="-12"/>
        </w:rPr>
        <w:t xml:space="preserve"> </w:t>
      </w:r>
      <w:r>
        <w:t>must</w:t>
      </w:r>
      <w:r>
        <w:rPr>
          <w:spacing w:val="-12"/>
        </w:rPr>
        <w:t xml:space="preserve"> </w:t>
      </w:r>
      <w:r>
        <w:t>be kept for seven years after the ﬁnal ﬁnancial close on the award; some sponsors may require longer ret</w:t>
      </w:r>
      <w:r>
        <w:t xml:space="preserve">ention periods. Electronic records are acceptable. Departments </w:t>
      </w:r>
      <w:r>
        <w:rPr>
          <w:b/>
          <w:u w:val="single"/>
        </w:rPr>
        <w:t>must</w:t>
      </w:r>
      <w:r>
        <w:rPr>
          <w:b/>
        </w:rPr>
        <w:t xml:space="preserve"> </w:t>
      </w:r>
      <w:r>
        <w:t>retain the following records:</w:t>
      </w:r>
    </w:p>
    <w:p w14:paraId="4393AED8" w14:textId="77777777" w:rsidR="0067499E" w:rsidRDefault="0067499E">
      <w:pPr>
        <w:pStyle w:val="BodyText"/>
        <w:spacing w:before="32"/>
      </w:pPr>
    </w:p>
    <w:p w14:paraId="13A7604D" w14:textId="77777777" w:rsidR="0067499E" w:rsidRDefault="00AE3CFB">
      <w:pPr>
        <w:pStyle w:val="ListParagraph"/>
        <w:numPr>
          <w:ilvl w:val="0"/>
          <w:numId w:val="59"/>
        </w:numPr>
        <w:tabs>
          <w:tab w:val="left" w:pos="2161"/>
        </w:tabs>
        <w:spacing w:line="247" w:lineRule="auto"/>
        <w:ind w:right="1897"/>
      </w:pPr>
      <w:r>
        <w:t>Rationale</w:t>
      </w:r>
      <w:r>
        <w:rPr>
          <w:spacing w:val="-8"/>
        </w:rPr>
        <w:t xml:space="preserve"> </w:t>
      </w:r>
      <w:r>
        <w:t>for</w:t>
      </w:r>
      <w:r>
        <w:rPr>
          <w:spacing w:val="-7"/>
        </w:rPr>
        <w:t xml:space="preserve"> </w:t>
      </w:r>
      <w:r>
        <w:t>the</w:t>
      </w:r>
      <w:r>
        <w:rPr>
          <w:spacing w:val="-7"/>
        </w:rPr>
        <w:t xml:space="preserve"> </w:t>
      </w:r>
      <w:r>
        <w:t>method</w:t>
      </w:r>
      <w:r>
        <w:rPr>
          <w:spacing w:val="-8"/>
        </w:rPr>
        <w:t xml:space="preserve"> </w:t>
      </w:r>
      <w:r>
        <w:t>of</w:t>
      </w:r>
      <w:r>
        <w:rPr>
          <w:spacing w:val="-8"/>
        </w:rPr>
        <w:t xml:space="preserve"> </w:t>
      </w:r>
      <w:r>
        <w:t>procurement</w:t>
      </w:r>
      <w:r>
        <w:rPr>
          <w:spacing w:val="-8"/>
        </w:rPr>
        <w:t xml:space="preserve"> </w:t>
      </w:r>
      <w:r>
        <w:t>(informal</w:t>
      </w:r>
      <w:r>
        <w:rPr>
          <w:spacing w:val="-7"/>
        </w:rPr>
        <w:t xml:space="preserve"> </w:t>
      </w:r>
      <w:r>
        <w:t>quotes,</w:t>
      </w:r>
      <w:r>
        <w:rPr>
          <w:spacing w:val="-8"/>
        </w:rPr>
        <w:t xml:space="preserve"> </w:t>
      </w:r>
      <w:r>
        <w:t>formal</w:t>
      </w:r>
      <w:r>
        <w:rPr>
          <w:spacing w:val="-7"/>
        </w:rPr>
        <w:t xml:space="preserve"> </w:t>
      </w:r>
      <w:r>
        <w:t>written</w:t>
      </w:r>
      <w:r>
        <w:rPr>
          <w:spacing w:val="-7"/>
        </w:rPr>
        <w:t xml:space="preserve"> </w:t>
      </w:r>
      <w:r>
        <w:t>quotes,</w:t>
      </w:r>
      <w:r>
        <w:rPr>
          <w:spacing w:val="-8"/>
        </w:rPr>
        <w:t xml:space="preserve"> </w:t>
      </w:r>
      <w:proofErr w:type="gramStart"/>
      <w:r>
        <w:t>sole-source</w:t>
      </w:r>
      <w:proofErr w:type="gramEnd"/>
      <w:r>
        <w:t>, etc.)</w:t>
      </w:r>
    </w:p>
    <w:p w14:paraId="17262206" w14:textId="77777777" w:rsidR="0067499E" w:rsidRDefault="00AE3CFB">
      <w:pPr>
        <w:pStyle w:val="ListParagraph"/>
        <w:numPr>
          <w:ilvl w:val="0"/>
          <w:numId w:val="59"/>
        </w:numPr>
        <w:tabs>
          <w:tab w:val="left" w:pos="2161"/>
        </w:tabs>
        <w:spacing w:before="4"/>
      </w:pPr>
      <w:r>
        <w:t>Vendor</w:t>
      </w:r>
      <w:r>
        <w:rPr>
          <w:spacing w:val="-11"/>
        </w:rPr>
        <w:t xml:space="preserve"> </w:t>
      </w:r>
      <w:r>
        <w:t>selection</w:t>
      </w:r>
      <w:r>
        <w:rPr>
          <w:spacing w:val="-11"/>
        </w:rPr>
        <w:t xml:space="preserve"> </w:t>
      </w:r>
      <w:r>
        <w:t>or</w:t>
      </w:r>
      <w:r>
        <w:rPr>
          <w:spacing w:val="-11"/>
        </w:rPr>
        <w:t xml:space="preserve"> </w:t>
      </w:r>
      <w:r>
        <w:t>rejection</w:t>
      </w:r>
      <w:r>
        <w:rPr>
          <w:spacing w:val="-11"/>
        </w:rPr>
        <w:t xml:space="preserve"> </w:t>
      </w:r>
      <w:r>
        <w:t>process</w:t>
      </w:r>
      <w:r>
        <w:rPr>
          <w:spacing w:val="-11"/>
        </w:rPr>
        <w:t xml:space="preserve"> </w:t>
      </w:r>
      <w:r>
        <w:t>–</w:t>
      </w:r>
      <w:r>
        <w:rPr>
          <w:spacing w:val="-11"/>
        </w:rPr>
        <w:t xml:space="preserve"> </w:t>
      </w:r>
      <w:r>
        <w:t>including</w:t>
      </w:r>
      <w:r>
        <w:rPr>
          <w:spacing w:val="-10"/>
        </w:rPr>
        <w:t xml:space="preserve"> </w:t>
      </w:r>
      <w:r>
        <w:t>the</w:t>
      </w:r>
      <w:r>
        <w:rPr>
          <w:spacing w:val="-9"/>
        </w:rPr>
        <w:t xml:space="preserve"> </w:t>
      </w:r>
      <w:r>
        <w:t>completed</w:t>
      </w:r>
      <w:r>
        <w:rPr>
          <w:spacing w:val="-11"/>
        </w:rPr>
        <w:t xml:space="preserve"> </w:t>
      </w:r>
      <w:r>
        <w:rPr>
          <w:spacing w:val="-5"/>
        </w:rPr>
        <w:t>VJF</w:t>
      </w:r>
    </w:p>
    <w:p w14:paraId="2CF3EE90" w14:textId="77777777" w:rsidR="0067499E" w:rsidRDefault="00AE3CFB">
      <w:pPr>
        <w:pStyle w:val="ListParagraph"/>
        <w:numPr>
          <w:ilvl w:val="0"/>
          <w:numId w:val="59"/>
        </w:numPr>
        <w:tabs>
          <w:tab w:val="left" w:pos="2161"/>
        </w:tabs>
        <w:spacing w:before="11"/>
      </w:pPr>
      <w:r>
        <w:t>Basis</w:t>
      </w:r>
      <w:r>
        <w:rPr>
          <w:spacing w:val="-11"/>
        </w:rPr>
        <w:t xml:space="preserve"> </w:t>
      </w:r>
      <w:r>
        <w:t>for</w:t>
      </w:r>
      <w:r>
        <w:rPr>
          <w:spacing w:val="-10"/>
        </w:rPr>
        <w:t xml:space="preserve"> </w:t>
      </w:r>
      <w:r>
        <w:t>contract</w:t>
      </w:r>
      <w:r>
        <w:rPr>
          <w:spacing w:val="-10"/>
        </w:rPr>
        <w:t xml:space="preserve"> </w:t>
      </w:r>
      <w:r>
        <w:t>price</w:t>
      </w:r>
      <w:r>
        <w:rPr>
          <w:spacing w:val="-10"/>
        </w:rPr>
        <w:t xml:space="preserve"> </w:t>
      </w:r>
      <w:r>
        <w:t>(cost/price</w:t>
      </w:r>
      <w:r>
        <w:rPr>
          <w:spacing w:val="-10"/>
        </w:rPr>
        <w:t xml:space="preserve"> </w:t>
      </w:r>
      <w:r>
        <w:rPr>
          <w:spacing w:val="-2"/>
        </w:rPr>
        <w:t>analysis)</w:t>
      </w:r>
    </w:p>
    <w:p w14:paraId="2513CE80" w14:textId="77777777" w:rsidR="0067499E" w:rsidRDefault="0067499E">
      <w:pPr>
        <w:pStyle w:val="BodyText"/>
        <w:spacing w:before="31"/>
      </w:pPr>
    </w:p>
    <w:p w14:paraId="03E5C338" w14:textId="1A97CCF9" w:rsidR="0067499E" w:rsidRDefault="00AE3CFB">
      <w:pPr>
        <w:pStyle w:val="BodyText"/>
        <w:spacing w:before="1" w:line="247" w:lineRule="auto"/>
        <w:ind w:left="1810" w:right="1538" w:hanging="10"/>
      </w:pPr>
      <w:r>
        <w:t>Departments may upload the back-up documentation and proposal details in B2P which will retain</w:t>
      </w:r>
      <w:r>
        <w:rPr>
          <w:spacing w:val="-8"/>
        </w:rPr>
        <w:t xml:space="preserve"> </w:t>
      </w:r>
      <w:r>
        <w:t>information</w:t>
      </w:r>
      <w:r>
        <w:rPr>
          <w:spacing w:val="-8"/>
        </w:rPr>
        <w:t xml:space="preserve"> </w:t>
      </w:r>
      <w:r>
        <w:t>indeﬁnitely.</w:t>
      </w:r>
      <w:r>
        <w:rPr>
          <w:spacing w:val="-8"/>
        </w:rPr>
        <w:t xml:space="preserve"> </w:t>
      </w:r>
      <w:r>
        <w:t>Schools</w:t>
      </w:r>
      <w:r>
        <w:rPr>
          <w:spacing w:val="-8"/>
        </w:rPr>
        <w:t xml:space="preserve"> </w:t>
      </w:r>
      <w:r>
        <w:t>must</w:t>
      </w:r>
      <w:r>
        <w:rPr>
          <w:spacing w:val="-8"/>
        </w:rPr>
        <w:t xml:space="preserve"> </w:t>
      </w:r>
      <w:r>
        <w:t>be</w:t>
      </w:r>
      <w:r>
        <w:rPr>
          <w:spacing w:val="-8"/>
        </w:rPr>
        <w:t xml:space="preserve"> </w:t>
      </w:r>
      <w:r>
        <w:t>able</w:t>
      </w:r>
      <w:r>
        <w:rPr>
          <w:spacing w:val="-8"/>
        </w:rPr>
        <w:t xml:space="preserve"> </w:t>
      </w:r>
      <w:r>
        <w:t>to</w:t>
      </w:r>
      <w:r>
        <w:rPr>
          <w:spacing w:val="-8"/>
        </w:rPr>
        <w:t xml:space="preserve"> </w:t>
      </w:r>
      <w:r>
        <w:t>retrieve</w:t>
      </w:r>
      <w:r>
        <w:rPr>
          <w:spacing w:val="-8"/>
        </w:rPr>
        <w:t xml:space="preserve"> </w:t>
      </w:r>
      <w:r>
        <w:t>the</w:t>
      </w:r>
      <w:r>
        <w:rPr>
          <w:spacing w:val="-8"/>
        </w:rPr>
        <w:t xml:space="preserve"> </w:t>
      </w:r>
      <w:r>
        <w:t>documentation</w:t>
      </w:r>
      <w:r>
        <w:rPr>
          <w:spacing w:val="-8"/>
        </w:rPr>
        <w:t xml:space="preserve"> </w:t>
      </w:r>
      <w:r>
        <w:t>in</w:t>
      </w:r>
      <w:r>
        <w:rPr>
          <w:spacing w:val="-8"/>
        </w:rPr>
        <w:t xml:space="preserve"> </w:t>
      </w:r>
      <w:r>
        <w:t>the</w:t>
      </w:r>
      <w:r>
        <w:rPr>
          <w:spacing w:val="-8"/>
        </w:rPr>
        <w:t xml:space="preserve"> </w:t>
      </w:r>
      <w:r>
        <w:t xml:space="preserve">event of an audit. Please see Harvard Library’s </w:t>
      </w:r>
      <w:hyperlink r:id="rId53" w:history="1">
        <w:r w:rsidR="0067499E" w:rsidRPr="001F7195">
          <w:rPr>
            <w:rStyle w:val="Hyperlink"/>
          </w:rPr>
          <w:t>General Records Schedule</w:t>
        </w:r>
      </w:hyperlink>
      <w:r>
        <w:rPr>
          <w:color w:val="0000FF"/>
        </w:rPr>
        <w:t xml:space="preserve"> </w:t>
      </w:r>
      <w:r>
        <w:t xml:space="preserve">for more speciﬁc </w:t>
      </w:r>
      <w:r>
        <w:rPr>
          <w:spacing w:val="-2"/>
        </w:rPr>
        <w:t>information.</w:t>
      </w:r>
    </w:p>
    <w:p w14:paraId="207EF018" w14:textId="77777777" w:rsidR="0067499E" w:rsidRDefault="0067499E">
      <w:pPr>
        <w:pStyle w:val="BodyText"/>
        <w:spacing w:line="247" w:lineRule="auto"/>
        <w:sectPr w:rsidR="0067499E">
          <w:pgSz w:w="12240" w:h="15840"/>
          <w:pgMar w:top="1120" w:right="0" w:bottom="960" w:left="360" w:header="707" w:footer="710" w:gutter="0"/>
          <w:cols w:space="720"/>
        </w:sectPr>
      </w:pPr>
    </w:p>
    <w:p w14:paraId="40CD9DC3" w14:textId="77777777" w:rsidR="0067499E" w:rsidRDefault="0067499E">
      <w:pPr>
        <w:pStyle w:val="BodyText"/>
        <w:spacing w:before="18"/>
      </w:pPr>
    </w:p>
    <w:p w14:paraId="2B2A21E6" w14:textId="77777777" w:rsidR="0067499E" w:rsidRDefault="00AE3CFB">
      <w:pPr>
        <w:pStyle w:val="Heading4"/>
        <w:numPr>
          <w:ilvl w:val="0"/>
          <w:numId w:val="61"/>
        </w:numPr>
        <w:tabs>
          <w:tab w:val="left" w:pos="1359"/>
        </w:tabs>
        <w:ind w:left="1359" w:hanging="295"/>
        <w:jc w:val="left"/>
      </w:pPr>
      <w:r>
        <w:t>All</w:t>
      </w:r>
      <w:r>
        <w:rPr>
          <w:spacing w:val="-7"/>
        </w:rPr>
        <w:t xml:space="preserve"> </w:t>
      </w:r>
      <w:r>
        <w:t>Funds</w:t>
      </w:r>
      <w:r>
        <w:rPr>
          <w:spacing w:val="-5"/>
        </w:rPr>
        <w:t xml:space="preserve"> </w:t>
      </w:r>
      <w:r>
        <w:t>Other</w:t>
      </w:r>
      <w:r>
        <w:rPr>
          <w:spacing w:val="-5"/>
        </w:rPr>
        <w:t xml:space="preserve"> </w:t>
      </w:r>
      <w:r>
        <w:t>Than</w:t>
      </w:r>
      <w:r>
        <w:rPr>
          <w:spacing w:val="-5"/>
        </w:rPr>
        <w:t xml:space="preserve"> </w:t>
      </w:r>
      <w:r>
        <w:rPr>
          <w:spacing w:val="-2"/>
        </w:rPr>
        <w:t>Federal</w:t>
      </w:r>
    </w:p>
    <w:p w14:paraId="0A634927" w14:textId="77777777" w:rsidR="0067499E" w:rsidRDefault="00AE3CFB">
      <w:pPr>
        <w:pStyle w:val="ListParagraph"/>
        <w:numPr>
          <w:ilvl w:val="1"/>
          <w:numId w:val="61"/>
        </w:numPr>
        <w:tabs>
          <w:tab w:val="left" w:pos="1785"/>
        </w:tabs>
        <w:spacing w:before="37" w:line="252" w:lineRule="auto"/>
        <w:ind w:left="1785" w:right="1692" w:hanging="360"/>
        <w:jc w:val="left"/>
      </w:pPr>
      <w:r>
        <w:rPr>
          <w:u w:val="single"/>
        </w:rPr>
        <w:t>Follow</w:t>
      </w:r>
      <w:r>
        <w:rPr>
          <w:spacing w:val="-7"/>
          <w:u w:val="single"/>
        </w:rPr>
        <w:t xml:space="preserve"> </w:t>
      </w:r>
      <w:r>
        <w:rPr>
          <w:u w:val="single"/>
        </w:rPr>
        <w:t>fund</w:t>
      </w:r>
      <w:r>
        <w:rPr>
          <w:spacing w:val="-6"/>
          <w:u w:val="single"/>
        </w:rPr>
        <w:t xml:space="preserve"> </w:t>
      </w:r>
      <w:r>
        <w:rPr>
          <w:u w:val="single"/>
        </w:rPr>
        <w:t>terms</w:t>
      </w:r>
      <w:r>
        <w:rPr>
          <w:spacing w:val="-7"/>
          <w:u w:val="single"/>
        </w:rPr>
        <w:t xml:space="preserve"> </w:t>
      </w:r>
      <w:r>
        <w:rPr>
          <w:u w:val="single"/>
        </w:rPr>
        <w:t>and</w:t>
      </w:r>
      <w:r>
        <w:rPr>
          <w:spacing w:val="-6"/>
          <w:u w:val="single"/>
        </w:rPr>
        <w:t xml:space="preserve"> </w:t>
      </w:r>
      <w:r>
        <w:rPr>
          <w:u w:val="single"/>
        </w:rPr>
        <w:t>best</w:t>
      </w:r>
      <w:r>
        <w:rPr>
          <w:spacing w:val="-7"/>
          <w:u w:val="single"/>
        </w:rPr>
        <w:t xml:space="preserve"> </w:t>
      </w:r>
      <w:r>
        <w:rPr>
          <w:u w:val="single"/>
        </w:rPr>
        <w:t>practices</w:t>
      </w:r>
      <w:r>
        <w:rPr>
          <w:spacing w:val="-7"/>
          <w:u w:val="single"/>
        </w:rPr>
        <w:t xml:space="preserve"> </w:t>
      </w:r>
      <w:r>
        <w:rPr>
          <w:u w:val="single"/>
        </w:rPr>
        <w:t>for</w:t>
      </w:r>
      <w:r>
        <w:rPr>
          <w:spacing w:val="-7"/>
          <w:u w:val="single"/>
        </w:rPr>
        <w:t xml:space="preserve"> </w:t>
      </w:r>
      <w:r>
        <w:rPr>
          <w:u w:val="single"/>
        </w:rPr>
        <w:t>purchases</w:t>
      </w:r>
      <w:r>
        <w:rPr>
          <w:spacing w:val="-7"/>
          <w:u w:val="single"/>
        </w:rPr>
        <w:t xml:space="preserve"> </w:t>
      </w:r>
      <w:r>
        <w:rPr>
          <w:u w:val="single"/>
        </w:rPr>
        <w:t>with</w:t>
      </w:r>
      <w:r>
        <w:rPr>
          <w:spacing w:val="-7"/>
          <w:u w:val="single"/>
        </w:rPr>
        <w:t xml:space="preserve"> </w:t>
      </w:r>
      <w:r>
        <w:rPr>
          <w:u w:val="single"/>
        </w:rPr>
        <w:t>any</w:t>
      </w:r>
      <w:r>
        <w:rPr>
          <w:spacing w:val="-6"/>
          <w:u w:val="single"/>
        </w:rPr>
        <w:t xml:space="preserve"> </w:t>
      </w:r>
      <w:r>
        <w:rPr>
          <w:u w:val="single"/>
        </w:rPr>
        <w:t>non-federal</w:t>
      </w:r>
      <w:r>
        <w:rPr>
          <w:spacing w:val="-7"/>
          <w:u w:val="single"/>
        </w:rPr>
        <w:t xml:space="preserve"> </w:t>
      </w:r>
      <w:r>
        <w:rPr>
          <w:u w:val="single"/>
        </w:rPr>
        <w:t>funds</w:t>
      </w:r>
      <w:r>
        <w:rPr>
          <w:spacing w:val="-6"/>
          <w:u w:val="single"/>
        </w:rPr>
        <w:t xml:space="preserve"> </w:t>
      </w:r>
      <w:r>
        <w:rPr>
          <w:u w:val="single"/>
        </w:rPr>
        <w:t>(all</w:t>
      </w:r>
      <w:r>
        <w:rPr>
          <w:spacing w:val="-7"/>
          <w:u w:val="single"/>
        </w:rPr>
        <w:t xml:space="preserve"> </w:t>
      </w:r>
      <w:r>
        <w:rPr>
          <w:u w:val="single"/>
        </w:rPr>
        <w:t>funds</w:t>
      </w:r>
      <w:r>
        <w:rPr>
          <w:spacing w:val="-5"/>
          <w:u w:val="single"/>
        </w:rPr>
        <w:t xml:space="preserve"> </w:t>
      </w:r>
      <w:r>
        <w:rPr>
          <w:u w:val="single"/>
        </w:rPr>
        <w:t>other</w:t>
      </w:r>
      <w:r>
        <w:t xml:space="preserve"> </w:t>
      </w:r>
      <w:r>
        <w:rPr>
          <w:u w:val="single"/>
        </w:rPr>
        <w:t>than 100000-199999).</w:t>
      </w:r>
    </w:p>
    <w:p w14:paraId="1DFA136B" w14:textId="3181E2C9" w:rsidR="0067499E" w:rsidRDefault="00AE3CFB">
      <w:pPr>
        <w:spacing w:before="5" w:line="247" w:lineRule="auto"/>
        <w:ind w:left="1810" w:right="1538" w:hanging="10"/>
      </w:pPr>
      <w:r>
        <w:t xml:space="preserve">Typically, only purchases made with federal funds must comply with the terms of the Uniform Guidance or the Federal Acquisition Regulations (FAR). However, note that any purchases transferred to a federal award or expenses on cost-share accounts </w:t>
      </w:r>
      <w:r>
        <w:rPr>
          <w:b/>
          <w:u w:val="single"/>
        </w:rPr>
        <w:t>must</w:t>
      </w:r>
      <w:r>
        <w:rPr>
          <w:b/>
        </w:rPr>
        <w:t xml:space="preserve"> </w:t>
      </w:r>
      <w:r>
        <w:t>comply with the Uniform Guidance and the terms of the award, even if the purchase was originally made with non-federal</w:t>
      </w:r>
      <w:r>
        <w:rPr>
          <w:spacing w:val="-3"/>
        </w:rPr>
        <w:t xml:space="preserve"> </w:t>
      </w:r>
      <w:r>
        <w:t>funds.</w:t>
      </w:r>
      <w:r>
        <w:rPr>
          <w:spacing w:val="-3"/>
        </w:rPr>
        <w:t xml:space="preserve"> </w:t>
      </w:r>
      <w:r>
        <w:t>Likewise,</w:t>
      </w:r>
      <w:r>
        <w:rPr>
          <w:spacing w:val="-3"/>
        </w:rPr>
        <w:t xml:space="preserve"> </w:t>
      </w:r>
      <w:r>
        <w:t>purchases</w:t>
      </w:r>
      <w:r>
        <w:rPr>
          <w:spacing w:val="-2"/>
        </w:rPr>
        <w:t xml:space="preserve"> </w:t>
      </w:r>
      <w:r>
        <w:t>transferred</w:t>
      </w:r>
      <w:r>
        <w:rPr>
          <w:spacing w:val="-2"/>
        </w:rPr>
        <w:t xml:space="preserve"> </w:t>
      </w:r>
      <w:r>
        <w:t>to</w:t>
      </w:r>
      <w:r>
        <w:rPr>
          <w:spacing w:val="-3"/>
        </w:rPr>
        <w:t xml:space="preserve"> </w:t>
      </w:r>
      <w:r>
        <w:t>other</w:t>
      </w:r>
      <w:r>
        <w:rPr>
          <w:spacing w:val="-3"/>
        </w:rPr>
        <w:t xml:space="preserve"> </w:t>
      </w:r>
      <w:r>
        <w:t>funds</w:t>
      </w:r>
      <w:r>
        <w:rPr>
          <w:spacing w:val="-2"/>
        </w:rPr>
        <w:t xml:space="preserve"> </w:t>
      </w:r>
      <w:r>
        <w:rPr>
          <w:b/>
          <w:u w:val="single"/>
        </w:rPr>
        <w:t>must</w:t>
      </w:r>
      <w:r>
        <w:rPr>
          <w:b/>
          <w:spacing w:val="-4"/>
        </w:rPr>
        <w:t xml:space="preserve"> </w:t>
      </w:r>
      <w:r>
        <w:t>comply</w:t>
      </w:r>
      <w:r>
        <w:rPr>
          <w:spacing w:val="-3"/>
        </w:rPr>
        <w:t xml:space="preserve"> </w:t>
      </w:r>
      <w:r>
        <w:t>with</w:t>
      </w:r>
      <w:r>
        <w:rPr>
          <w:spacing w:val="-3"/>
        </w:rPr>
        <w:t xml:space="preserve"> </w:t>
      </w:r>
      <w:r>
        <w:t>sponsor</w:t>
      </w:r>
      <w:r>
        <w:rPr>
          <w:spacing w:val="-3"/>
        </w:rPr>
        <w:t xml:space="preserve"> </w:t>
      </w:r>
      <w:r>
        <w:t>or donor</w:t>
      </w:r>
      <w:r>
        <w:rPr>
          <w:spacing w:val="-5"/>
        </w:rPr>
        <w:t xml:space="preserve"> </w:t>
      </w:r>
      <w:r>
        <w:t>terms</w:t>
      </w:r>
      <w:r>
        <w:rPr>
          <w:spacing w:val="-3"/>
        </w:rPr>
        <w:t xml:space="preserve"> </w:t>
      </w:r>
      <w:r>
        <w:t>if</w:t>
      </w:r>
      <w:r>
        <w:rPr>
          <w:spacing w:val="-5"/>
        </w:rPr>
        <w:t xml:space="preserve"> </w:t>
      </w:r>
      <w:r>
        <w:t>applicable,</w:t>
      </w:r>
      <w:r>
        <w:rPr>
          <w:spacing w:val="-3"/>
        </w:rPr>
        <w:t xml:space="preserve"> </w:t>
      </w:r>
      <w:r>
        <w:t>even</w:t>
      </w:r>
      <w:r>
        <w:rPr>
          <w:spacing w:val="-5"/>
        </w:rPr>
        <w:t xml:space="preserve"> </w:t>
      </w:r>
      <w:r>
        <w:t>if</w:t>
      </w:r>
      <w:r>
        <w:rPr>
          <w:spacing w:val="-4"/>
        </w:rPr>
        <w:t xml:space="preserve"> </w:t>
      </w:r>
      <w:r>
        <w:t>the</w:t>
      </w:r>
      <w:r>
        <w:rPr>
          <w:spacing w:val="-5"/>
        </w:rPr>
        <w:t xml:space="preserve"> </w:t>
      </w:r>
      <w:r>
        <w:t>purchase</w:t>
      </w:r>
      <w:r>
        <w:rPr>
          <w:spacing w:val="-5"/>
        </w:rPr>
        <w:t xml:space="preserve"> </w:t>
      </w:r>
      <w:r>
        <w:t>was</w:t>
      </w:r>
      <w:r>
        <w:rPr>
          <w:spacing w:val="-5"/>
        </w:rPr>
        <w:t xml:space="preserve"> </w:t>
      </w:r>
      <w:r>
        <w:t>originally</w:t>
      </w:r>
      <w:r>
        <w:rPr>
          <w:spacing w:val="-4"/>
        </w:rPr>
        <w:t xml:space="preserve"> </w:t>
      </w:r>
      <w:r>
        <w:t>made</w:t>
      </w:r>
      <w:r>
        <w:rPr>
          <w:spacing w:val="-4"/>
        </w:rPr>
        <w:t xml:space="preserve"> </w:t>
      </w:r>
      <w:r>
        <w:t>with</w:t>
      </w:r>
      <w:r>
        <w:rPr>
          <w:spacing w:val="-6"/>
        </w:rPr>
        <w:t xml:space="preserve"> </w:t>
      </w:r>
      <w:r>
        <w:t>unrestricted</w:t>
      </w:r>
      <w:r>
        <w:rPr>
          <w:spacing w:val="-4"/>
        </w:rPr>
        <w:t xml:space="preserve"> </w:t>
      </w:r>
      <w:r>
        <w:t>funds.</w:t>
      </w:r>
      <w:r>
        <w:rPr>
          <w:spacing w:val="-5"/>
        </w:rPr>
        <w:t xml:space="preserve"> </w:t>
      </w:r>
      <w:r>
        <w:t xml:space="preserve">See </w:t>
      </w:r>
      <w:hyperlink w:anchor="_Appendix_B:_Summary" w:history="1">
        <w:r w:rsidR="0067499E" w:rsidRPr="001F7195">
          <w:rPr>
            <w:rStyle w:val="Hyperlink"/>
          </w:rPr>
          <w:t>Appendix B</w:t>
        </w:r>
      </w:hyperlink>
      <w:r>
        <w:rPr>
          <w:color w:val="0000FF"/>
        </w:rPr>
        <w:t xml:space="preserve"> </w:t>
      </w:r>
      <w:r>
        <w:t xml:space="preserve">regarding a summary table of best practices when using non-federal funds. </w:t>
      </w:r>
      <w:r>
        <w:rPr>
          <w:i/>
        </w:rPr>
        <w:t>Schools and units may have more formal or restrictive contract review thresholds. Contact your local Procurement or Finance Oﬃce for additional information</w:t>
      </w:r>
      <w:r>
        <w:t>.</w:t>
      </w:r>
    </w:p>
    <w:p w14:paraId="1DC7B6D5" w14:textId="77777777" w:rsidR="0067499E" w:rsidRDefault="0067499E">
      <w:pPr>
        <w:pStyle w:val="BodyText"/>
        <w:spacing w:before="31"/>
      </w:pPr>
    </w:p>
    <w:p w14:paraId="11BDBD62" w14:textId="6C014536" w:rsidR="0067499E" w:rsidRDefault="00AE3CFB">
      <w:pPr>
        <w:pStyle w:val="BodyText"/>
        <w:spacing w:line="247" w:lineRule="auto"/>
        <w:ind w:left="1811" w:right="1446" w:hanging="10"/>
      </w:pPr>
      <w:r>
        <w:t>Harvard</w:t>
      </w:r>
      <w:r>
        <w:rPr>
          <w:spacing w:val="-6"/>
        </w:rPr>
        <w:t xml:space="preserve"> </w:t>
      </w:r>
      <w:r>
        <w:t>Preferred</w:t>
      </w:r>
      <w:r>
        <w:rPr>
          <w:spacing w:val="-7"/>
        </w:rPr>
        <w:t xml:space="preserve"> </w:t>
      </w:r>
      <w:r>
        <w:t>Vendors</w:t>
      </w:r>
      <w:r>
        <w:rPr>
          <w:spacing w:val="-5"/>
        </w:rPr>
        <w:t xml:space="preserve"> </w:t>
      </w:r>
      <w:r>
        <w:t>should</w:t>
      </w:r>
      <w:r>
        <w:rPr>
          <w:spacing w:val="-7"/>
        </w:rPr>
        <w:t xml:space="preserve"> </w:t>
      </w:r>
      <w:r>
        <w:t>be</w:t>
      </w:r>
      <w:r>
        <w:rPr>
          <w:spacing w:val="-6"/>
        </w:rPr>
        <w:t xml:space="preserve"> </w:t>
      </w:r>
      <w:r>
        <w:t>used</w:t>
      </w:r>
      <w:r>
        <w:rPr>
          <w:spacing w:val="-7"/>
        </w:rPr>
        <w:t xml:space="preserve"> </w:t>
      </w:r>
      <w:r>
        <w:t>whenever</w:t>
      </w:r>
      <w:r>
        <w:rPr>
          <w:spacing w:val="-4"/>
        </w:rPr>
        <w:t xml:space="preserve"> </w:t>
      </w:r>
      <w:r>
        <w:t>possible.</w:t>
      </w:r>
      <w:r>
        <w:rPr>
          <w:spacing w:val="-7"/>
        </w:rPr>
        <w:t xml:space="preserve"> </w:t>
      </w:r>
      <w:r>
        <w:t>If</w:t>
      </w:r>
      <w:r>
        <w:rPr>
          <w:spacing w:val="-7"/>
        </w:rPr>
        <w:t xml:space="preserve"> </w:t>
      </w:r>
      <w:r>
        <w:t>a</w:t>
      </w:r>
      <w:r>
        <w:rPr>
          <w:spacing w:val="-4"/>
        </w:rPr>
        <w:t xml:space="preserve"> </w:t>
      </w:r>
      <w:r>
        <w:t>school</w:t>
      </w:r>
      <w:r>
        <w:rPr>
          <w:spacing w:val="-7"/>
        </w:rPr>
        <w:t xml:space="preserve"> </w:t>
      </w:r>
      <w:r>
        <w:t>or</w:t>
      </w:r>
      <w:r>
        <w:rPr>
          <w:spacing w:val="-7"/>
        </w:rPr>
        <w:t xml:space="preserve"> </w:t>
      </w:r>
      <w:r>
        <w:t>unit</w:t>
      </w:r>
      <w:r>
        <w:rPr>
          <w:spacing w:val="-7"/>
        </w:rPr>
        <w:t xml:space="preserve"> </w:t>
      </w:r>
      <w:r>
        <w:t>has</w:t>
      </w:r>
      <w:r>
        <w:rPr>
          <w:spacing w:val="-7"/>
        </w:rPr>
        <w:t xml:space="preserve"> </w:t>
      </w:r>
      <w:r>
        <w:t>negotiated an</w:t>
      </w:r>
      <w:r>
        <w:rPr>
          <w:spacing w:val="-3"/>
        </w:rPr>
        <w:t xml:space="preserve"> </w:t>
      </w:r>
      <w:r>
        <w:t>agreement</w:t>
      </w:r>
      <w:r>
        <w:rPr>
          <w:spacing w:val="-3"/>
        </w:rPr>
        <w:t xml:space="preserve"> </w:t>
      </w:r>
      <w:r>
        <w:t>with</w:t>
      </w:r>
      <w:r>
        <w:rPr>
          <w:spacing w:val="-3"/>
        </w:rPr>
        <w:t xml:space="preserve"> </w:t>
      </w:r>
      <w:r>
        <w:t>a</w:t>
      </w:r>
      <w:r>
        <w:rPr>
          <w:spacing w:val="-3"/>
        </w:rPr>
        <w:t xml:space="preserve"> </w:t>
      </w:r>
      <w:r>
        <w:t>vendor/contractor</w:t>
      </w:r>
      <w:r>
        <w:rPr>
          <w:spacing w:val="-3"/>
        </w:rPr>
        <w:t xml:space="preserve"> </w:t>
      </w:r>
      <w:r>
        <w:t>they</w:t>
      </w:r>
      <w:r>
        <w:rPr>
          <w:spacing w:val="-2"/>
        </w:rPr>
        <w:t xml:space="preserve"> </w:t>
      </w:r>
      <w:r>
        <w:t>must</w:t>
      </w:r>
      <w:r>
        <w:rPr>
          <w:spacing w:val="-2"/>
        </w:rPr>
        <w:t xml:space="preserve"> </w:t>
      </w:r>
      <w:r>
        <w:t>follow</w:t>
      </w:r>
      <w:r>
        <w:rPr>
          <w:spacing w:val="-3"/>
        </w:rPr>
        <w:t xml:space="preserve"> </w:t>
      </w:r>
      <w:r>
        <w:t>Harvard’s</w:t>
      </w:r>
      <w:r>
        <w:rPr>
          <w:spacing w:val="-1"/>
        </w:rPr>
        <w:t xml:space="preserve"> </w:t>
      </w:r>
      <w:r>
        <w:t>standard</w:t>
      </w:r>
      <w:r>
        <w:rPr>
          <w:spacing w:val="-2"/>
        </w:rPr>
        <w:t xml:space="preserve"> </w:t>
      </w:r>
      <w:r>
        <w:t>contract</w:t>
      </w:r>
      <w:r>
        <w:rPr>
          <w:spacing w:val="-3"/>
        </w:rPr>
        <w:t xml:space="preserve"> </w:t>
      </w:r>
      <w:r>
        <w:t xml:space="preserve">payment terms as well as include Harvard’s required contract language (see </w:t>
      </w:r>
      <w:hyperlink r:id="rId54" w:history="1">
        <w:r w:rsidR="0067499E" w:rsidRPr="002E091B">
          <w:rPr>
            <w:rStyle w:val="Hyperlink"/>
          </w:rPr>
          <w:t>Contract Templates</w:t>
        </w:r>
      </w:hyperlink>
      <w:r>
        <w:t>).</w:t>
      </w:r>
    </w:p>
    <w:p w14:paraId="37170E53" w14:textId="04F755EC" w:rsidR="0067499E" w:rsidRDefault="00AE3CFB">
      <w:pPr>
        <w:pStyle w:val="BodyText"/>
        <w:spacing w:before="3" w:line="247" w:lineRule="auto"/>
        <w:ind w:left="1810" w:right="1446"/>
      </w:pPr>
      <w:r>
        <w:t>Deviations</w:t>
      </w:r>
      <w:r>
        <w:rPr>
          <w:spacing w:val="-10"/>
        </w:rPr>
        <w:t xml:space="preserve"> </w:t>
      </w:r>
      <w:r>
        <w:t>from</w:t>
      </w:r>
      <w:r>
        <w:rPr>
          <w:spacing w:val="-10"/>
        </w:rPr>
        <w:t xml:space="preserve"> </w:t>
      </w:r>
      <w:r>
        <w:t>Harvard’s</w:t>
      </w:r>
      <w:r>
        <w:rPr>
          <w:spacing w:val="-8"/>
        </w:rPr>
        <w:t xml:space="preserve"> </w:t>
      </w:r>
      <w:r>
        <w:t>standard</w:t>
      </w:r>
      <w:r>
        <w:rPr>
          <w:spacing w:val="-9"/>
        </w:rPr>
        <w:t xml:space="preserve"> </w:t>
      </w:r>
      <w:r>
        <w:t>payment</w:t>
      </w:r>
      <w:r>
        <w:rPr>
          <w:spacing w:val="-9"/>
        </w:rPr>
        <w:t xml:space="preserve"> </w:t>
      </w:r>
      <w:r>
        <w:t>terms</w:t>
      </w:r>
      <w:r>
        <w:rPr>
          <w:spacing w:val="-10"/>
        </w:rPr>
        <w:t xml:space="preserve"> </w:t>
      </w:r>
      <w:r>
        <w:t>or</w:t>
      </w:r>
      <w:r>
        <w:rPr>
          <w:spacing w:val="-10"/>
        </w:rPr>
        <w:t xml:space="preserve"> </w:t>
      </w:r>
      <w:r>
        <w:t>required</w:t>
      </w:r>
      <w:r>
        <w:rPr>
          <w:spacing w:val="-10"/>
        </w:rPr>
        <w:t xml:space="preserve"> </w:t>
      </w:r>
      <w:r>
        <w:t>contract</w:t>
      </w:r>
      <w:r>
        <w:rPr>
          <w:spacing w:val="-10"/>
        </w:rPr>
        <w:t xml:space="preserve"> </w:t>
      </w:r>
      <w:r>
        <w:t>language</w:t>
      </w:r>
      <w:r>
        <w:rPr>
          <w:spacing w:val="-10"/>
        </w:rPr>
        <w:t xml:space="preserve"> </w:t>
      </w:r>
      <w:r>
        <w:t>must</w:t>
      </w:r>
      <w:r>
        <w:rPr>
          <w:spacing w:val="-9"/>
        </w:rPr>
        <w:t xml:space="preserve"> </w:t>
      </w:r>
      <w:r>
        <w:t xml:space="preserve">be preapproved by </w:t>
      </w:r>
      <w:hyperlink r:id="rId55" w:history="1">
        <w:r w:rsidR="0067499E" w:rsidRPr="002E091B">
          <w:rPr>
            <w:rStyle w:val="Hyperlink"/>
          </w:rPr>
          <w:t>Strategic Procurement</w:t>
        </w:r>
      </w:hyperlink>
      <w:r>
        <w:t>.</w:t>
      </w:r>
    </w:p>
    <w:p w14:paraId="0A8D6910" w14:textId="77777777" w:rsidR="0067499E" w:rsidRDefault="0067499E">
      <w:pPr>
        <w:pStyle w:val="BodyText"/>
        <w:spacing w:before="25"/>
      </w:pPr>
    </w:p>
    <w:p w14:paraId="6E04354B" w14:textId="75F53C4A" w:rsidR="0067499E" w:rsidRDefault="00AE3CFB">
      <w:pPr>
        <w:pStyle w:val="BodyText"/>
        <w:spacing w:before="1" w:line="247" w:lineRule="auto"/>
        <w:ind w:left="1810" w:right="1446" w:hanging="10"/>
      </w:pPr>
      <w:r>
        <w:t>Vendors</w:t>
      </w:r>
      <w:r>
        <w:rPr>
          <w:spacing w:val="-8"/>
        </w:rPr>
        <w:t xml:space="preserve"> </w:t>
      </w:r>
      <w:r>
        <w:t>with</w:t>
      </w:r>
      <w:r>
        <w:rPr>
          <w:spacing w:val="-6"/>
        </w:rPr>
        <w:t xml:space="preserve"> </w:t>
      </w:r>
      <w:r>
        <w:t>certain</w:t>
      </w:r>
      <w:r>
        <w:rPr>
          <w:spacing w:val="-8"/>
        </w:rPr>
        <w:t xml:space="preserve"> </w:t>
      </w:r>
      <w:r>
        <w:t>school</w:t>
      </w:r>
      <w:r>
        <w:rPr>
          <w:spacing w:val="-8"/>
        </w:rPr>
        <w:t xml:space="preserve"> </w:t>
      </w:r>
      <w:r>
        <w:t>or</w:t>
      </w:r>
      <w:r>
        <w:rPr>
          <w:spacing w:val="-8"/>
        </w:rPr>
        <w:t xml:space="preserve"> </w:t>
      </w:r>
      <w:r>
        <w:t>unit</w:t>
      </w:r>
      <w:r>
        <w:rPr>
          <w:spacing w:val="-8"/>
        </w:rPr>
        <w:t xml:space="preserve"> </w:t>
      </w:r>
      <w:r>
        <w:t>negotiated</w:t>
      </w:r>
      <w:r>
        <w:rPr>
          <w:spacing w:val="-8"/>
        </w:rPr>
        <w:t xml:space="preserve"> </w:t>
      </w:r>
      <w:r>
        <w:t>agreements</w:t>
      </w:r>
      <w:r>
        <w:rPr>
          <w:spacing w:val="-8"/>
        </w:rPr>
        <w:t xml:space="preserve"> </w:t>
      </w:r>
      <w:r>
        <w:t>may</w:t>
      </w:r>
      <w:r>
        <w:rPr>
          <w:spacing w:val="-8"/>
        </w:rPr>
        <w:t xml:space="preserve"> </w:t>
      </w:r>
      <w:r>
        <w:t>qualify</w:t>
      </w:r>
      <w:r>
        <w:rPr>
          <w:spacing w:val="-8"/>
        </w:rPr>
        <w:t xml:space="preserve"> </w:t>
      </w:r>
      <w:r>
        <w:t>as</w:t>
      </w:r>
      <w:r>
        <w:rPr>
          <w:spacing w:val="-8"/>
        </w:rPr>
        <w:t xml:space="preserve"> </w:t>
      </w:r>
      <w:r>
        <w:t>a</w:t>
      </w:r>
      <w:r>
        <w:rPr>
          <w:spacing w:val="-8"/>
        </w:rPr>
        <w:t xml:space="preserve"> </w:t>
      </w:r>
      <w:r>
        <w:t>Preferred</w:t>
      </w:r>
      <w:r>
        <w:rPr>
          <w:spacing w:val="-8"/>
        </w:rPr>
        <w:t xml:space="preserve"> </w:t>
      </w:r>
      <w:r>
        <w:t>Vendor</w:t>
      </w:r>
      <w:r>
        <w:rPr>
          <w:spacing w:val="-8"/>
        </w:rPr>
        <w:t xml:space="preserve"> </w:t>
      </w:r>
      <w:r>
        <w:t xml:space="preserve">if they meet certain requirements. Contact Strategic Procurement or review the </w:t>
      </w:r>
      <w:hyperlink r:id="rId56" w:history="1">
        <w:r w:rsidR="0067499E" w:rsidRPr="00181F4E">
          <w:rPr>
            <w:rStyle w:val="Hyperlink"/>
          </w:rPr>
          <w:t>Procure-to-Pay Manual</w:t>
        </w:r>
      </w:hyperlink>
      <w:r>
        <w:rPr>
          <w:color w:val="0000FF"/>
        </w:rPr>
        <w:t xml:space="preserve"> </w:t>
      </w:r>
      <w:r>
        <w:t>regarding the classiﬁcation process required for Strategic Procurement to classify a Preferred Vendor.</w:t>
      </w:r>
    </w:p>
    <w:p w14:paraId="327D7E13" w14:textId="77777777" w:rsidR="0067499E" w:rsidRDefault="0067499E">
      <w:pPr>
        <w:pStyle w:val="BodyText"/>
        <w:spacing w:before="32"/>
      </w:pPr>
    </w:p>
    <w:p w14:paraId="135A7440" w14:textId="3AE01F35" w:rsidR="0067499E" w:rsidRDefault="00AE3CFB">
      <w:pPr>
        <w:pStyle w:val="ListParagraph"/>
        <w:numPr>
          <w:ilvl w:val="0"/>
          <w:numId w:val="58"/>
        </w:numPr>
        <w:tabs>
          <w:tab w:val="left" w:pos="2161"/>
        </w:tabs>
        <w:spacing w:line="247" w:lineRule="auto"/>
        <w:ind w:right="1478"/>
      </w:pPr>
      <w:r>
        <w:rPr>
          <w:u w:val="single"/>
        </w:rPr>
        <w:t>Goods or services ≤$50,000</w:t>
      </w:r>
      <w:r>
        <w:t>: for purchases with a total value of $50,000 or less, University personnel may use their discretion to select a responsible supplier to purchase goods or services,</w:t>
      </w:r>
      <w:r>
        <w:rPr>
          <w:spacing w:val="-3"/>
        </w:rPr>
        <w:t xml:space="preserve"> </w:t>
      </w:r>
      <w:r>
        <w:t>as</w:t>
      </w:r>
      <w:r>
        <w:rPr>
          <w:spacing w:val="-3"/>
        </w:rPr>
        <w:t xml:space="preserve"> </w:t>
      </w:r>
      <w:r>
        <w:t>long</w:t>
      </w:r>
      <w:r>
        <w:rPr>
          <w:spacing w:val="-3"/>
        </w:rPr>
        <w:t xml:space="preserve"> </w:t>
      </w:r>
      <w:r>
        <w:t>as</w:t>
      </w:r>
      <w:r>
        <w:rPr>
          <w:spacing w:val="-3"/>
        </w:rPr>
        <w:t xml:space="preserve"> </w:t>
      </w:r>
      <w:r>
        <w:t>the</w:t>
      </w:r>
      <w:r>
        <w:rPr>
          <w:spacing w:val="-3"/>
        </w:rPr>
        <w:t xml:space="preserve"> </w:t>
      </w:r>
      <w:r>
        <w:t>good</w:t>
      </w:r>
      <w:r>
        <w:rPr>
          <w:spacing w:val="-3"/>
        </w:rPr>
        <w:t xml:space="preserve"> </w:t>
      </w:r>
      <w:r>
        <w:t>or</w:t>
      </w:r>
      <w:r>
        <w:rPr>
          <w:spacing w:val="-3"/>
        </w:rPr>
        <w:t xml:space="preserve"> </w:t>
      </w:r>
      <w:r>
        <w:t>service</w:t>
      </w:r>
      <w:r>
        <w:rPr>
          <w:spacing w:val="-3"/>
        </w:rPr>
        <w:t xml:space="preserve"> </w:t>
      </w:r>
      <w:r>
        <w:t>is not</w:t>
      </w:r>
      <w:r>
        <w:rPr>
          <w:spacing w:val="-3"/>
        </w:rPr>
        <w:t xml:space="preserve"> </w:t>
      </w:r>
      <w:r>
        <w:t>on</w:t>
      </w:r>
      <w:r>
        <w:rPr>
          <w:spacing w:val="-2"/>
        </w:rPr>
        <w:t xml:space="preserve"> </w:t>
      </w:r>
      <w:r>
        <w:t>the</w:t>
      </w:r>
      <w:r>
        <w:rPr>
          <w:spacing w:val="-3"/>
        </w:rPr>
        <w:t xml:space="preserve"> </w:t>
      </w:r>
      <w:r>
        <w:t>list</w:t>
      </w:r>
      <w:r>
        <w:rPr>
          <w:spacing w:val="-3"/>
        </w:rPr>
        <w:t xml:space="preserve"> </w:t>
      </w:r>
      <w:r>
        <w:t>of</w:t>
      </w:r>
      <w:r>
        <w:rPr>
          <w:spacing w:val="-3"/>
        </w:rPr>
        <w:t xml:space="preserve"> </w:t>
      </w:r>
      <w:r>
        <w:t>Special</w:t>
      </w:r>
      <w:r>
        <w:rPr>
          <w:spacing w:val="-2"/>
        </w:rPr>
        <w:t xml:space="preserve"> </w:t>
      </w:r>
      <w:r>
        <w:t>Purchases,</w:t>
      </w:r>
      <w:r>
        <w:rPr>
          <w:spacing w:val="-3"/>
        </w:rPr>
        <w:t xml:space="preserve"> </w:t>
      </w:r>
      <w:r>
        <w:t xml:space="preserve">see </w:t>
      </w:r>
      <w:hyperlink w:anchor="Follow_Required_Processes_1B" w:history="1">
        <w:r w:rsidR="0067499E" w:rsidRPr="00033AE7">
          <w:rPr>
            <w:rStyle w:val="Hyperlink"/>
          </w:rPr>
          <w:t>Section</w:t>
        </w:r>
        <w:r w:rsidR="0067499E" w:rsidRPr="00033AE7">
          <w:rPr>
            <w:rStyle w:val="Hyperlink"/>
            <w:spacing w:val="-3"/>
          </w:rPr>
          <w:t xml:space="preserve"> </w:t>
        </w:r>
        <w:r w:rsidR="0067499E" w:rsidRPr="00033AE7">
          <w:rPr>
            <w:rStyle w:val="Hyperlink"/>
          </w:rPr>
          <w:t>I.B.</w:t>
        </w:r>
      </w:hyperlink>
      <w:r>
        <w:t xml:space="preserve"> In cases of special purchases, more restrictive or controlled processes apply.</w:t>
      </w:r>
    </w:p>
    <w:p w14:paraId="102A6A75" w14:textId="7130BBE1" w:rsidR="0067499E" w:rsidRDefault="00AE3CFB">
      <w:pPr>
        <w:pStyle w:val="ListParagraph"/>
        <w:numPr>
          <w:ilvl w:val="0"/>
          <w:numId w:val="58"/>
        </w:numPr>
        <w:tabs>
          <w:tab w:val="left" w:pos="2161"/>
        </w:tabs>
        <w:spacing w:before="6" w:line="247" w:lineRule="auto"/>
        <w:ind w:right="2063"/>
      </w:pPr>
      <w:r>
        <w:rPr>
          <w:u w:val="single"/>
        </w:rPr>
        <w:t>Goods or services &gt;$50,000 to $250,000:</w:t>
      </w:r>
      <w:r>
        <w:t xml:space="preserve"> for purchases, it is recommended that the purchasers obtain at least two quotes (three or more is best practice) from qualiﬁed suppliers. See </w:t>
      </w:r>
      <w:hyperlink w:anchor="_Appendix_B:_Summary" w:history="1">
        <w:r w:rsidR="0067499E" w:rsidRPr="005859A1">
          <w:rPr>
            <w:rStyle w:val="Hyperlink"/>
          </w:rPr>
          <w:t>Appendix B</w:t>
        </w:r>
      </w:hyperlink>
      <w:r>
        <w:rPr>
          <w:color w:val="0000FF"/>
        </w:rPr>
        <w:t xml:space="preserve"> </w:t>
      </w:r>
      <w:r>
        <w:t>regarding a summary table of best practices when using nonfederal</w:t>
      </w:r>
      <w:r>
        <w:rPr>
          <w:spacing w:val="-9"/>
        </w:rPr>
        <w:t xml:space="preserve"> </w:t>
      </w:r>
      <w:r>
        <w:t>funds</w:t>
      </w:r>
      <w:r>
        <w:rPr>
          <w:spacing w:val="-9"/>
        </w:rPr>
        <w:t xml:space="preserve"> </w:t>
      </w:r>
      <w:r>
        <w:t>and</w:t>
      </w:r>
      <w:r>
        <w:rPr>
          <w:spacing w:val="-8"/>
        </w:rPr>
        <w:t xml:space="preserve"> </w:t>
      </w:r>
      <w:r>
        <w:t>the</w:t>
      </w:r>
      <w:r>
        <w:rPr>
          <w:spacing w:val="-7"/>
        </w:rPr>
        <w:t xml:space="preserve"> </w:t>
      </w:r>
      <w:hyperlink r:id="rId57" w:history="1">
        <w:r w:rsidR="0067499E" w:rsidRPr="00992EB9">
          <w:rPr>
            <w:rStyle w:val="Hyperlink"/>
          </w:rPr>
          <w:t>Procure-to-Pay</w:t>
        </w:r>
        <w:r w:rsidR="0067499E" w:rsidRPr="00992EB9">
          <w:rPr>
            <w:rStyle w:val="Hyperlink"/>
            <w:spacing w:val="-8"/>
          </w:rPr>
          <w:t xml:space="preserve"> </w:t>
        </w:r>
        <w:r w:rsidR="0067499E" w:rsidRPr="00992EB9">
          <w:rPr>
            <w:rStyle w:val="Hyperlink"/>
          </w:rPr>
          <w:t>Manual</w:t>
        </w:r>
      </w:hyperlink>
      <w:r>
        <w:rPr>
          <w:color w:val="0000FF"/>
          <w:spacing w:val="-9"/>
        </w:rPr>
        <w:t xml:space="preserve"> </w:t>
      </w:r>
      <w:r>
        <w:t>and</w:t>
      </w:r>
      <w:r>
        <w:rPr>
          <w:spacing w:val="-7"/>
        </w:rPr>
        <w:t xml:space="preserve"> </w:t>
      </w:r>
      <w:hyperlink r:id="rId58" w:history="1">
        <w:r w:rsidR="0067499E" w:rsidRPr="00992EB9">
          <w:rPr>
            <w:rStyle w:val="Hyperlink"/>
          </w:rPr>
          <w:t>FAQ</w:t>
        </w:r>
      </w:hyperlink>
      <w:r>
        <w:rPr>
          <w:color w:val="0000FF"/>
          <w:spacing w:val="-9"/>
        </w:rPr>
        <w:t xml:space="preserve"> </w:t>
      </w:r>
      <w:r>
        <w:t>for</w:t>
      </w:r>
      <w:r>
        <w:rPr>
          <w:spacing w:val="-9"/>
        </w:rPr>
        <w:t xml:space="preserve"> </w:t>
      </w:r>
      <w:r>
        <w:t>additional</w:t>
      </w:r>
      <w:r>
        <w:rPr>
          <w:spacing w:val="-9"/>
        </w:rPr>
        <w:t xml:space="preserve"> </w:t>
      </w:r>
      <w:r>
        <w:t>guidance</w:t>
      </w:r>
      <w:r>
        <w:rPr>
          <w:spacing w:val="-9"/>
        </w:rPr>
        <w:t xml:space="preserve"> </w:t>
      </w:r>
      <w:r>
        <w:t xml:space="preserve">and </w:t>
      </w:r>
      <w:r>
        <w:rPr>
          <w:spacing w:val="-2"/>
        </w:rPr>
        <w:t>examples.</w:t>
      </w:r>
    </w:p>
    <w:p w14:paraId="4642CE9D" w14:textId="6098B409" w:rsidR="0067499E" w:rsidRDefault="00AE3CFB">
      <w:pPr>
        <w:pStyle w:val="ListParagraph"/>
        <w:numPr>
          <w:ilvl w:val="0"/>
          <w:numId w:val="58"/>
        </w:numPr>
        <w:tabs>
          <w:tab w:val="left" w:pos="2161"/>
        </w:tabs>
        <w:spacing w:before="7" w:line="247" w:lineRule="auto"/>
        <w:ind w:right="1965"/>
      </w:pPr>
      <w:r>
        <w:rPr>
          <w:u w:val="single"/>
        </w:rPr>
        <w:t>Goods</w:t>
      </w:r>
      <w:r>
        <w:rPr>
          <w:spacing w:val="-6"/>
          <w:u w:val="single"/>
        </w:rPr>
        <w:t xml:space="preserve"> </w:t>
      </w:r>
      <w:r>
        <w:rPr>
          <w:u w:val="single"/>
        </w:rPr>
        <w:t>or</w:t>
      </w:r>
      <w:r>
        <w:rPr>
          <w:spacing w:val="-6"/>
          <w:u w:val="single"/>
        </w:rPr>
        <w:t xml:space="preserve"> </w:t>
      </w:r>
      <w:r>
        <w:rPr>
          <w:u w:val="single"/>
        </w:rPr>
        <w:t>services</w:t>
      </w:r>
      <w:r>
        <w:rPr>
          <w:spacing w:val="-6"/>
          <w:u w:val="single"/>
        </w:rPr>
        <w:t xml:space="preserve"> </w:t>
      </w:r>
      <w:r>
        <w:rPr>
          <w:u w:val="single"/>
        </w:rPr>
        <w:t>&gt;$250,000</w:t>
      </w:r>
      <w:r>
        <w:t>:</w:t>
      </w:r>
      <w:r>
        <w:rPr>
          <w:spacing w:val="-6"/>
        </w:rPr>
        <w:t xml:space="preserve"> </w:t>
      </w:r>
      <w:r>
        <w:t>for</w:t>
      </w:r>
      <w:r>
        <w:rPr>
          <w:spacing w:val="-6"/>
        </w:rPr>
        <w:t xml:space="preserve"> </w:t>
      </w:r>
      <w:r>
        <w:t>purchases</w:t>
      </w:r>
      <w:r>
        <w:rPr>
          <w:spacing w:val="-6"/>
        </w:rPr>
        <w:t xml:space="preserve"> </w:t>
      </w:r>
      <w:r>
        <w:t>greater</w:t>
      </w:r>
      <w:r>
        <w:rPr>
          <w:spacing w:val="-6"/>
        </w:rPr>
        <w:t xml:space="preserve"> </w:t>
      </w:r>
      <w:r>
        <w:t>than</w:t>
      </w:r>
      <w:r>
        <w:rPr>
          <w:spacing w:val="-6"/>
        </w:rPr>
        <w:t xml:space="preserve"> </w:t>
      </w:r>
      <w:r>
        <w:t>$250,000,</w:t>
      </w:r>
      <w:r>
        <w:rPr>
          <w:spacing w:val="-6"/>
        </w:rPr>
        <w:t xml:space="preserve"> </w:t>
      </w:r>
      <w:proofErr w:type="gramStart"/>
      <w:r>
        <w:t>a</w:t>
      </w:r>
      <w:r>
        <w:rPr>
          <w:spacing w:val="-6"/>
        </w:rPr>
        <w:t xml:space="preserve"> </w:t>
      </w:r>
      <w:r>
        <w:t>best</w:t>
      </w:r>
      <w:proofErr w:type="gramEnd"/>
      <w:r>
        <w:rPr>
          <w:spacing w:val="-5"/>
        </w:rPr>
        <w:t xml:space="preserve"> </w:t>
      </w:r>
      <w:r>
        <w:t>practice</w:t>
      </w:r>
      <w:r>
        <w:rPr>
          <w:spacing w:val="-6"/>
        </w:rPr>
        <w:t xml:space="preserve"> </w:t>
      </w:r>
      <w:r>
        <w:t>is</w:t>
      </w:r>
      <w:r>
        <w:rPr>
          <w:spacing w:val="-6"/>
        </w:rPr>
        <w:t xml:space="preserve"> </w:t>
      </w:r>
      <w:r>
        <w:t>to conduct a formal proposal process from at least two vendors (three or more is a best practice).</w:t>
      </w:r>
      <w:r>
        <w:rPr>
          <w:spacing w:val="-9"/>
        </w:rPr>
        <w:t xml:space="preserve"> </w:t>
      </w:r>
      <w:r>
        <w:t>Contact</w:t>
      </w:r>
      <w:r>
        <w:rPr>
          <w:spacing w:val="-9"/>
        </w:rPr>
        <w:t xml:space="preserve"> </w:t>
      </w:r>
      <w:r>
        <w:t>your</w:t>
      </w:r>
      <w:r>
        <w:rPr>
          <w:spacing w:val="-9"/>
        </w:rPr>
        <w:t xml:space="preserve"> </w:t>
      </w:r>
      <w:r>
        <w:t>Tub</w:t>
      </w:r>
      <w:r>
        <w:rPr>
          <w:spacing w:val="-9"/>
        </w:rPr>
        <w:t xml:space="preserve"> </w:t>
      </w:r>
      <w:r>
        <w:t>Procurement</w:t>
      </w:r>
      <w:r>
        <w:rPr>
          <w:spacing w:val="-8"/>
        </w:rPr>
        <w:t xml:space="preserve"> </w:t>
      </w:r>
      <w:r>
        <w:t>Oﬃce</w:t>
      </w:r>
      <w:r>
        <w:rPr>
          <w:spacing w:val="-8"/>
        </w:rPr>
        <w:t xml:space="preserve"> </w:t>
      </w:r>
      <w:r>
        <w:t>(if</w:t>
      </w:r>
      <w:r>
        <w:rPr>
          <w:spacing w:val="-9"/>
        </w:rPr>
        <w:t xml:space="preserve"> </w:t>
      </w:r>
      <w:r>
        <w:t>applicable)</w:t>
      </w:r>
      <w:r>
        <w:rPr>
          <w:spacing w:val="-10"/>
        </w:rPr>
        <w:t xml:space="preserve"> </w:t>
      </w:r>
      <w:r>
        <w:t>or</w:t>
      </w:r>
      <w:r>
        <w:rPr>
          <w:spacing w:val="-8"/>
        </w:rPr>
        <w:t xml:space="preserve"> </w:t>
      </w:r>
      <w:r>
        <w:t>Strategic</w:t>
      </w:r>
      <w:r>
        <w:rPr>
          <w:spacing w:val="-9"/>
        </w:rPr>
        <w:t xml:space="preserve"> </w:t>
      </w:r>
      <w:r>
        <w:t>Procurement Oﬃce</w:t>
      </w:r>
      <w:r>
        <w:rPr>
          <w:spacing w:val="-2"/>
        </w:rPr>
        <w:t xml:space="preserve"> </w:t>
      </w:r>
      <w:r>
        <w:t>or</w:t>
      </w:r>
      <w:r>
        <w:rPr>
          <w:spacing w:val="-3"/>
        </w:rPr>
        <w:t xml:space="preserve"> </w:t>
      </w:r>
      <w:r>
        <w:t>review</w:t>
      </w:r>
      <w:r>
        <w:rPr>
          <w:spacing w:val="-3"/>
        </w:rPr>
        <w:t xml:space="preserve"> </w:t>
      </w:r>
      <w:r>
        <w:t>the</w:t>
      </w:r>
      <w:r>
        <w:rPr>
          <w:spacing w:val="-3"/>
        </w:rPr>
        <w:t xml:space="preserve"> </w:t>
      </w:r>
      <w:hyperlink r:id="rId59" w:history="1">
        <w:r w:rsidR="0067499E" w:rsidRPr="00992EB9">
          <w:rPr>
            <w:rStyle w:val="Hyperlink"/>
          </w:rPr>
          <w:t>Procure-to-Pay</w:t>
        </w:r>
        <w:r w:rsidR="0067499E" w:rsidRPr="00992EB9">
          <w:rPr>
            <w:rStyle w:val="Hyperlink"/>
            <w:spacing w:val="-2"/>
          </w:rPr>
          <w:t xml:space="preserve"> </w:t>
        </w:r>
        <w:r w:rsidR="0067499E" w:rsidRPr="00992EB9">
          <w:rPr>
            <w:rStyle w:val="Hyperlink"/>
          </w:rPr>
          <w:t>Manual</w:t>
        </w:r>
      </w:hyperlink>
      <w:r>
        <w:rPr>
          <w:color w:val="0000FF"/>
          <w:spacing w:val="-3"/>
          <w:u w:val="single" w:color="0000FF"/>
        </w:rPr>
        <w:t xml:space="preserve"> </w:t>
      </w:r>
      <w:r>
        <w:t>for</w:t>
      </w:r>
      <w:r>
        <w:rPr>
          <w:spacing w:val="-3"/>
        </w:rPr>
        <w:t xml:space="preserve"> </w:t>
      </w:r>
      <w:r>
        <w:t>additional</w:t>
      </w:r>
      <w:r>
        <w:rPr>
          <w:spacing w:val="-3"/>
        </w:rPr>
        <w:t xml:space="preserve"> </w:t>
      </w:r>
      <w:r>
        <w:t>information</w:t>
      </w:r>
      <w:r>
        <w:rPr>
          <w:spacing w:val="-3"/>
        </w:rPr>
        <w:t xml:space="preserve"> </w:t>
      </w:r>
      <w:r>
        <w:t>on</w:t>
      </w:r>
      <w:r>
        <w:rPr>
          <w:spacing w:val="-3"/>
        </w:rPr>
        <w:t xml:space="preserve"> </w:t>
      </w:r>
      <w:r>
        <w:t>conducting</w:t>
      </w:r>
      <w:r>
        <w:rPr>
          <w:spacing w:val="-3"/>
        </w:rPr>
        <w:t xml:space="preserve"> </w:t>
      </w:r>
      <w:r>
        <w:t>a formal proposal process.</w:t>
      </w:r>
    </w:p>
    <w:p w14:paraId="0BFD3B26" w14:textId="77777777" w:rsidR="0067499E" w:rsidRDefault="0067499E">
      <w:pPr>
        <w:pStyle w:val="BodyText"/>
        <w:spacing w:before="26"/>
      </w:pPr>
    </w:p>
    <w:p w14:paraId="0CD2D9AE" w14:textId="77777777" w:rsidR="0067499E" w:rsidRDefault="00AE3CFB">
      <w:pPr>
        <w:pStyle w:val="ListParagraph"/>
        <w:numPr>
          <w:ilvl w:val="1"/>
          <w:numId w:val="61"/>
        </w:numPr>
        <w:tabs>
          <w:tab w:val="left" w:pos="1783"/>
        </w:tabs>
        <w:spacing w:before="1"/>
        <w:ind w:left="1783" w:hanging="358"/>
        <w:jc w:val="left"/>
      </w:pPr>
      <w:r>
        <w:rPr>
          <w:spacing w:val="-2"/>
          <w:u w:val="single"/>
        </w:rPr>
        <w:t>Wasteful</w:t>
      </w:r>
      <w:r>
        <w:rPr>
          <w:spacing w:val="-4"/>
          <w:u w:val="single"/>
        </w:rPr>
        <w:t xml:space="preserve"> </w:t>
      </w:r>
      <w:r>
        <w:rPr>
          <w:spacing w:val="-2"/>
          <w:u w:val="single"/>
        </w:rPr>
        <w:t>or</w:t>
      </w:r>
      <w:r>
        <w:rPr>
          <w:spacing w:val="-3"/>
          <w:u w:val="single"/>
        </w:rPr>
        <w:t xml:space="preserve"> </w:t>
      </w:r>
      <w:r>
        <w:rPr>
          <w:spacing w:val="-2"/>
          <w:u w:val="single"/>
        </w:rPr>
        <w:t>Duplicative Purchases</w:t>
      </w:r>
    </w:p>
    <w:p w14:paraId="0FF59685" w14:textId="4F6F4152" w:rsidR="0067499E" w:rsidRDefault="00AE3CFB">
      <w:pPr>
        <w:pStyle w:val="BodyText"/>
        <w:spacing w:before="17" w:line="249" w:lineRule="auto"/>
        <w:ind w:left="1811" w:right="1446" w:hanging="10"/>
      </w:pPr>
      <w:proofErr w:type="gramStart"/>
      <w:r>
        <w:t>A</w:t>
      </w:r>
      <w:r>
        <w:rPr>
          <w:spacing w:val="-6"/>
        </w:rPr>
        <w:t xml:space="preserve"> </w:t>
      </w:r>
      <w:r>
        <w:t>best</w:t>
      </w:r>
      <w:proofErr w:type="gramEnd"/>
      <w:r>
        <w:rPr>
          <w:spacing w:val="-5"/>
        </w:rPr>
        <w:t xml:space="preserve"> </w:t>
      </w:r>
      <w:r>
        <w:t>practice</w:t>
      </w:r>
      <w:r>
        <w:rPr>
          <w:spacing w:val="-6"/>
        </w:rPr>
        <w:t xml:space="preserve"> </w:t>
      </w:r>
      <w:r>
        <w:t>is</w:t>
      </w:r>
      <w:r>
        <w:rPr>
          <w:spacing w:val="-6"/>
        </w:rPr>
        <w:t xml:space="preserve"> </w:t>
      </w:r>
      <w:r>
        <w:t>to</w:t>
      </w:r>
      <w:r>
        <w:rPr>
          <w:spacing w:val="-6"/>
        </w:rPr>
        <w:t xml:space="preserve"> </w:t>
      </w:r>
      <w:r>
        <w:t>consider</w:t>
      </w:r>
      <w:r>
        <w:rPr>
          <w:spacing w:val="-6"/>
        </w:rPr>
        <w:t xml:space="preserve"> </w:t>
      </w:r>
      <w:r>
        <w:t>ways</w:t>
      </w:r>
      <w:r>
        <w:rPr>
          <w:spacing w:val="-6"/>
        </w:rPr>
        <w:t xml:space="preserve"> </w:t>
      </w:r>
      <w:r>
        <w:t>to</w:t>
      </w:r>
      <w:r>
        <w:rPr>
          <w:spacing w:val="-6"/>
        </w:rPr>
        <w:t xml:space="preserve"> </w:t>
      </w:r>
      <w:r>
        <w:t>prevent</w:t>
      </w:r>
      <w:r>
        <w:rPr>
          <w:spacing w:val="-6"/>
        </w:rPr>
        <w:t xml:space="preserve"> </w:t>
      </w:r>
      <w:r>
        <w:t>the</w:t>
      </w:r>
      <w:r>
        <w:rPr>
          <w:spacing w:val="-5"/>
        </w:rPr>
        <w:t xml:space="preserve"> </w:t>
      </w:r>
      <w:r>
        <w:t>purchase</w:t>
      </w:r>
      <w:r>
        <w:rPr>
          <w:spacing w:val="-6"/>
        </w:rPr>
        <w:t xml:space="preserve"> </w:t>
      </w:r>
      <w:r>
        <w:t>of</w:t>
      </w:r>
      <w:r>
        <w:rPr>
          <w:spacing w:val="-6"/>
        </w:rPr>
        <w:t xml:space="preserve"> </w:t>
      </w:r>
      <w:r>
        <w:t>unnecessary</w:t>
      </w:r>
      <w:r>
        <w:rPr>
          <w:spacing w:val="-6"/>
        </w:rPr>
        <w:t xml:space="preserve"> </w:t>
      </w:r>
      <w:r>
        <w:t>or</w:t>
      </w:r>
      <w:r>
        <w:rPr>
          <w:spacing w:val="-6"/>
        </w:rPr>
        <w:t xml:space="preserve"> </w:t>
      </w:r>
      <w:r>
        <w:t>duplicative</w:t>
      </w:r>
      <w:r>
        <w:rPr>
          <w:spacing w:val="-5"/>
        </w:rPr>
        <w:t xml:space="preserve"> </w:t>
      </w:r>
      <w:r>
        <w:t xml:space="preserve">items. See </w:t>
      </w:r>
      <w:hyperlink w:anchor="Duplicative_Purchases_IIG" w:history="1">
        <w:r w:rsidR="0067499E" w:rsidRPr="00923D62">
          <w:rPr>
            <w:rStyle w:val="Hyperlink"/>
          </w:rPr>
          <w:t xml:space="preserve">Section </w:t>
        </w:r>
        <w:proofErr w:type="gramStart"/>
        <w:r w:rsidR="0067499E" w:rsidRPr="00923D62">
          <w:rPr>
            <w:rStyle w:val="Hyperlink"/>
          </w:rPr>
          <w:t>II.G</w:t>
        </w:r>
        <w:proofErr w:type="gramEnd"/>
      </w:hyperlink>
      <w:r>
        <w:rPr>
          <w:color w:val="0000FF"/>
        </w:rPr>
        <w:t xml:space="preserve"> </w:t>
      </w:r>
      <w:r>
        <w:t>for additional guidance.</w:t>
      </w:r>
    </w:p>
    <w:p w14:paraId="5B9C2988" w14:textId="77777777" w:rsidR="0067499E" w:rsidRDefault="0067499E">
      <w:pPr>
        <w:pStyle w:val="BodyText"/>
        <w:spacing w:before="20"/>
      </w:pPr>
    </w:p>
    <w:p w14:paraId="10F22F9C" w14:textId="77777777" w:rsidR="0067499E" w:rsidRDefault="00AE3CFB">
      <w:pPr>
        <w:pStyle w:val="ListParagraph"/>
        <w:numPr>
          <w:ilvl w:val="1"/>
          <w:numId w:val="61"/>
        </w:numPr>
        <w:tabs>
          <w:tab w:val="left" w:pos="1784"/>
        </w:tabs>
        <w:ind w:left="1784" w:hanging="359"/>
        <w:jc w:val="left"/>
      </w:pPr>
      <w:r>
        <w:rPr>
          <w:u w:val="single"/>
        </w:rPr>
        <w:t>Retain</w:t>
      </w:r>
      <w:r>
        <w:rPr>
          <w:spacing w:val="-10"/>
          <w:u w:val="single"/>
        </w:rPr>
        <w:t xml:space="preserve"> </w:t>
      </w:r>
      <w:r>
        <w:rPr>
          <w:u w:val="single"/>
        </w:rPr>
        <w:t>records</w:t>
      </w:r>
      <w:r>
        <w:rPr>
          <w:spacing w:val="-11"/>
          <w:u w:val="single"/>
        </w:rPr>
        <w:t xml:space="preserve"> </w:t>
      </w:r>
      <w:r>
        <w:rPr>
          <w:u w:val="single"/>
        </w:rPr>
        <w:t>as</w:t>
      </w:r>
      <w:r>
        <w:rPr>
          <w:spacing w:val="-11"/>
          <w:u w:val="single"/>
        </w:rPr>
        <w:t xml:space="preserve"> </w:t>
      </w:r>
      <w:r>
        <w:rPr>
          <w:u w:val="single"/>
        </w:rPr>
        <w:t>appropriate</w:t>
      </w:r>
      <w:r>
        <w:rPr>
          <w:spacing w:val="-11"/>
          <w:u w:val="single"/>
        </w:rPr>
        <w:t xml:space="preserve"> </w:t>
      </w:r>
      <w:r>
        <w:rPr>
          <w:u w:val="single"/>
        </w:rPr>
        <w:t>for</w:t>
      </w:r>
      <w:r>
        <w:rPr>
          <w:spacing w:val="-10"/>
          <w:u w:val="single"/>
        </w:rPr>
        <w:t xml:space="preserve"> </w:t>
      </w:r>
      <w:r>
        <w:rPr>
          <w:u w:val="single"/>
        </w:rPr>
        <w:t>all</w:t>
      </w:r>
      <w:r>
        <w:rPr>
          <w:spacing w:val="-10"/>
          <w:u w:val="single"/>
        </w:rPr>
        <w:t xml:space="preserve"> </w:t>
      </w:r>
      <w:r>
        <w:rPr>
          <w:u w:val="single"/>
        </w:rPr>
        <w:t>other</w:t>
      </w:r>
      <w:r>
        <w:rPr>
          <w:spacing w:val="-11"/>
          <w:u w:val="single"/>
        </w:rPr>
        <w:t xml:space="preserve"> </w:t>
      </w:r>
      <w:r>
        <w:rPr>
          <w:spacing w:val="-2"/>
          <w:u w:val="single"/>
        </w:rPr>
        <w:t>funds.</w:t>
      </w:r>
    </w:p>
    <w:p w14:paraId="3619280C" w14:textId="77777777" w:rsidR="0067499E" w:rsidRDefault="00AE3CFB">
      <w:pPr>
        <w:pStyle w:val="BodyText"/>
        <w:spacing w:before="17" w:line="249" w:lineRule="auto"/>
        <w:ind w:left="1810" w:right="1446" w:hanging="10"/>
      </w:pPr>
      <w:r>
        <w:t>For</w:t>
      </w:r>
      <w:r>
        <w:rPr>
          <w:spacing w:val="-6"/>
        </w:rPr>
        <w:t xml:space="preserve"> </w:t>
      </w:r>
      <w:r>
        <w:t>purchases</w:t>
      </w:r>
      <w:r>
        <w:rPr>
          <w:spacing w:val="-6"/>
        </w:rPr>
        <w:t xml:space="preserve"> </w:t>
      </w:r>
      <w:r>
        <w:t>with</w:t>
      </w:r>
      <w:r>
        <w:rPr>
          <w:spacing w:val="-5"/>
        </w:rPr>
        <w:t xml:space="preserve"> </w:t>
      </w:r>
      <w:r>
        <w:t>non-federal</w:t>
      </w:r>
      <w:r>
        <w:rPr>
          <w:spacing w:val="-6"/>
        </w:rPr>
        <w:t xml:space="preserve"> </w:t>
      </w:r>
      <w:r>
        <w:t>funds,</w:t>
      </w:r>
      <w:r>
        <w:rPr>
          <w:spacing w:val="-6"/>
        </w:rPr>
        <w:t xml:space="preserve"> </w:t>
      </w:r>
      <w:r>
        <w:t>follow</w:t>
      </w:r>
      <w:r>
        <w:rPr>
          <w:spacing w:val="-6"/>
        </w:rPr>
        <w:t xml:space="preserve"> </w:t>
      </w:r>
      <w:r>
        <w:t>any</w:t>
      </w:r>
      <w:r>
        <w:rPr>
          <w:spacing w:val="-6"/>
        </w:rPr>
        <w:t xml:space="preserve"> </w:t>
      </w:r>
      <w:r>
        <w:t>fund</w:t>
      </w:r>
      <w:r>
        <w:rPr>
          <w:spacing w:val="-6"/>
        </w:rPr>
        <w:t xml:space="preserve"> </w:t>
      </w:r>
      <w:r>
        <w:t>terms</w:t>
      </w:r>
      <w:r>
        <w:rPr>
          <w:spacing w:val="-6"/>
        </w:rPr>
        <w:t xml:space="preserve"> </w:t>
      </w:r>
      <w:r>
        <w:t>and</w:t>
      </w:r>
      <w:r>
        <w:rPr>
          <w:spacing w:val="-5"/>
        </w:rPr>
        <w:t xml:space="preserve"> </w:t>
      </w:r>
      <w:r>
        <w:t>conditions.</w:t>
      </w:r>
      <w:r>
        <w:rPr>
          <w:spacing w:val="-6"/>
        </w:rPr>
        <w:t xml:space="preserve"> </w:t>
      </w:r>
      <w:r>
        <w:t>If</w:t>
      </w:r>
      <w:r>
        <w:rPr>
          <w:spacing w:val="-5"/>
        </w:rPr>
        <w:t xml:space="preserve"> </w:t>
      </w:r>
      <w:r>
        <w:t>their</w:t>
      </w:r>
      <w:r>
        <w:rPr>
          <w:spacing w:val="-6"/>
        </w:rPr>
        <w:t xml:space="preserve"> </w:t>
      </w:r>
      <w:r>
        <w:t>terms</w:t>
      </w:r>
      <w:r>
        <w:rPr>
          <w:spacing w:val="-6"/>
        </w:rPr>
        <w:t xml:space="preserve"> </w:t>
      </w:r>
      <w:r>
        <w:t>and conditions do not specify retention requirements, departments are encouraged to follow the</w:t>
      </w:r>
    </w:p>
    <w:p w14:paraId="7E222CEC" w14:textId="77777777" w:rsidR="0067499E" w:rsidRDefault="0067499E">
      <w:pPr>
        <w:pStyle w:val="BodyText"/>
        <w:spacing w:line="249" w:lineRule="auto"/>
        <w:sectPr w:rsidR="0067499E">
          <w:pgSz w:w="12240" w:h="15840"/>
          <w:pgMar w:top="1120" w:right="0" w:bottom="960" w:left="360" w:header="707" w:footer="710" w:gutter="0"/>
          <w:cols w:space="720"/>
        </w:sectPr>
      </w:pPr>
    </w:p>
    <w:p w14:paraId="00224E67" w14:textId="7D9FF376" w:rsidR="0067499E" w:rsidRDefault="00AE3CFB">
      <w:pPr>
        <w:pStyle w:val="BodyText"/>
        <w:spacing w:line="247" w:lineRule="auto"/>
        <w:ind w:left="1810" w:right="1446"/>
      </w:pPr>
      <w:r>
        <w:lastRenderedPageBreak/>
        <w:t>same</w:t>
      </w:r>
      <w:r>
        <w:rPr>
          <w:spacing w:val="-10"/>
        </w:rPr>
        <w:t xml:space="preserve"> </w:t>
      </w:r>
      <w:r>
        <w:t>records</w:t>
      </w:r>
      <w:r>
        <w:rPr>
          <w:spacing w:val="-10"/>
        </w:rPr>
        <w:t xml:space="preserve"> </w:t>
      </w:r>
      <w:r>
        <w:t>retention</w:t>
      </w:r>
      <w:r>
        <w:rPr>
          <w:spacing w:val="-10"/>
        </w:rPr>
        <w:t xml:space="preserve"> </w:t>
      </w:r>
      <w:r>
        <w:t>schedule</w:t>
      </w:r>
      <w:r>
        <w:rPr>
          <w:spacing w:val="-9"/>
        </w:rPr>
        <w:t xml:space="preserve"> </w:t>
      </w:r>
      <w:r>
        <w:t>as</w:t>
      </w:r>
      <w:r>
        <w:rPr>
          <w:spacing w:val="-10"/>
        </w:rPr>
        <w:t xml:space="preserve"> </w:t>
      </w:r>
      <w:r>
        <w:t>for</w:t>
      </w:r>
      <w:r>
        <w:rPr>
          <w:spacing w:val="-10"/>
        </w:rPr>
        <w:t xml:space="preserve"> </w:t>
      </w:r>
      <w:r>
        <w:t>purchases</w:t>
      </w:r>
      <w:r>
        <w:rPr>
          <w:spacing w:val="-10"/>
        </w:rPr>
        <w:t xml:space="preserve"> </w:t>
      </w:r>
      <w:r>
        <w:t>with</w:t>
      </w:r>
      <w:r>
        <w:rPr>
          <w:spacing w:val="-10"/>
        </w:rPr>
        <w:t xml:space="preserve"> </w:t>
      </w:r>
      <w:proofErr w:type="gramStart"/>
      <w:r>
        <w:t>federally-sponsored</w:t>
      </w:r>
      <w:proofErr w:type="gramEnd"/>
      <w:r>
        <w:rPr>
          <w:spacing w:val="-10"/>
        </w:rPr>
        <w:t xml:space="preserve"> </w:t>
      </w:r>
      <w:r>
        <w:t>funds.</w:t>
      </w:r>
      <w:r>
        <w:rPr>
          <w:spacing w:val="-10"/>
        </w:rPr>
        <w:t xml:space="preserve"> </w:t>
      </w:r>
      <w:r>
        <w:t>See</w:t>
      </w:r>
      <w:r>
        <w:rPr>
          <w:spacing w:val="-9"/>
        </w:rPr>
        <w:t xml:space="preserve"> </w:t>
      </w:r>
      <w:r>
        <w:t xml:space="preserve">Harvard’s </w:t>
      </w:r>
      <w:hyperlink r:id="rId60" w:history="1">
        <w:r w:rsidR="0067499E" w:rsidRPr="005D4264">
          <w:rPr>
            <w:rStyle w:val="Hyperlink"/>
          </w:rPr>
          <w:t>General Records Schedul</w:t>
        </w:r>
      </w:hyperlink>
      <w:r>
        <w:rPr>
          <w:color w:val="0000FF"/>
          <w:u w:val="single" w:color="0000FF"/>
        </w:rPr>
        <w:t>e</w:t>
      </w:r>
      <w:r>
        <w:rPr>
          <w:color w:val="0000FF"/>
        </w:rPr>
        <w:t xml:space="preserve"> </w:t>
      </w:r>
      <w:r>
        <w:t>for additional details.</w:t>
      </w:r>
    </w:p>
    <w:p w14:paraId="3F2671DA" w14:textId="77777777" w:rsidR="0067499E" w:rsidRDefault="0067499E">
      <w:pPr>
        <w:pStyle w:val="BodyText"/>
        <w:spacing w:before="23"/>
      </w:pPr>
    </w:p>
    <w:p w14:paraId="40EA8706" w14:textId="77777777" w:rsidR="0067499E" w:rsidRDefault="00AE3CFB">
      <w:pPr>
        <w:pStyle w:val="BodyText"/>
        <w:spacing w:line="247" w:lineRule="auto"/>
        <w:ind w:left="1809" w:right="1446" w:hanging="9"/>
      </w:pPr>
      <w:r>
        <w:t>The Buy-to-Pay system will retain all materials uploaded into the system indeﬁnitely. This includes the complete Jaggaer suite; Supplier Portal, eProcurement/AP, Contract Management and</w:t>
      </w:r>
      <w:r>
        <w:rPr>
          <w:spacing w:val="-8"/>
        </w:rPr>
        <w:t xml:space="preserve"> </w:t>
      </w:r>
      <w:r>
        <w:t>Sourcing.</w:t>
      </w:r>
      <w:r>
        <w:rPr>
          <w:spacing w:val="-8"/>
        </w:rPr>
        <w:t xml:space="preserve"> </w:t>
      </w:r>
      <w:r>
        <w:t>Materials</w:t>
      </w:r>
      <w:r>
        <w:rPr>
          <w:spacing w:val="-8"/>
        </w:rPr>
        <w:t xml:space="preserve"> </w:t>
      </w:r>
      <w:r>
        <w:t>retained</w:t>
      </w:r>
      <w:r>
        <w:rPr>
          <w:spacing w:val="-8"/>
        </w:rPr>
        <w:t xml:space="preserve"> </w:t>
      </w:r>
      <w:r>
        <w:t>include</w:t>
      </w:r>
      <w:r>
        <w:rPr>
          <w:spacing w:val="-8"/>
        </w:rPr>
        <w:t xml:space="preserve"> </w:t>
      </w:r>
      <w:r>
        <w:t>the</w:t>
      </w:r>
      <w:r>
        <w:rPr>
          <w:spacing w:val="-8"/>
        </w:rPr>
        <w:t xml:space="preserve"> </w:t>
      </w:r>
      <w:r>
        <w:t>electronic</w:t>
      </w:r>
      <w:r>
        <w:rPr>
          <w:spacing w:val="-8"/>
        </w:rPr>
        <w:t xml:space="preserve"> </w:t>
      </w:r>
      <w:r>
        <w:t>record,</w:t>
      </w:r>
      <w:r>
        <w:rPr>
          <w:spacing w:val="-8"/>
        </w:rPr>
        <w:t xml:space="preserve"> </w:t>
      </w:r>
      <w:r>
        <w:t>invoice,</w:t>
      </w:r>
      <w:r>
        <w:rPr>
          <w:spacing w:val="-8"/>
        </w:rPr>
        <w:t xml:space="preserve"> </w:t>
      </w:r>
      <w:r>
        <w:t>vendor</w:t>
      </w:r>
      <w:r>
        <w:rPr>
          <w:spacing w:val="-8"/>
        </w:rPr>
        <w:t xml:space="preserve"> </w:t>
      </w:r>
      <w:r>
        <w:t>justiﬁcation</w:t>
      </w:r>
      <w:r>
        <w:rPr>
          <w:spacing w:val="-8"/>
        </w:rPr>
        <w:t xml:space="preserve"> </w:t>
      </w:r>
      <w:r>
        <w:t xml:space="preserve">form, independent contractor questionnaire, and any other materials uploaded. B2P has a 5MB ﬁle size limit per attachment, with 10 attachments per object (an object is a requisition, contract, </w:t>
      </w:r>
      <w:r>
        <w:rPr>
          <w:spacing w:val="-2"/>
        </w:rPr>
        <w:t>etc.).</w:t>
      </w:r>
    </w:p>
    <w:p w14:paraId="004AB658" w14:textId="77777777" w:rsidR="0067499E" w:rsidRDefault="0067499E">
      <w:pPr>
        <w:pStyle w:val="BodyText"/>
        <w:spacing w:before="27"/>
      </w:pPr>
    </w:p>
    <w:p w14:paraId="4D41F42F" w14:textId="37D011B8" w:rsidR="0067499E" w:rsidRDefault="00AE3CFB">
      <w:pPr>
        <w:pStyle w:val="BodyText"/>
        <w:ind w:left="1800"/>
      </w:pPr>
      <w:r>
        <w:rPr>
          <w:spacing w:val="-2"/>
        </w:rPr>
        <w:t>See</w:t>
      </w:r>
      <w:r>
        <w:rPr>
          <w:spacing w:val="-1"/>
        </w:rPr>
        <w:t xml:space="preserve"> </w:t>
      </w:r>
      <w:r>
        <w:rPr>
          <w:spacing w:val="-2"/>
        </w:rPr>
        <w:t>Harvard’s</w:t>
      </w:r>
      <w:r>
        <w:rPr>
          <w:spacing w:val="-1"/>
        </w:rPr>
        <w:t xml:space="preserve"> </w:t>
      </w:r>
      <w:hyperlink r:id="rId61" w:history="1">
        <w:r w:rsidR="0067499E" w:rsidRPr="005D4264">
          <w:rPr>
            <w:rStyle w:val="Hyperlink"/>
            <w:spacing w:val="-2"/>
          </w:rPr>
          <w:t>General</w:t>
        </w:r>
        <w:r w:rsidR="0067499E" w:rsidRPr="005D4264">
          <w:rPr>
            <w:rStyle w:val="Hyperlink"/>
          </w:rPr>
          <w:t xml:space="preserve"> </w:t>
        </w:r>
        <w:r w:rsidR="0067499E" w:rsidRPr="005D4264">
          <w:rPr>
            <w:rStyle w:val="Hyperlink"/>
            <w:spacing w:val="-2"/>
          </w:rPr>
          <w:t>Records</w:t>
        </w:r>
        <w:r w:rsidR="0067499E" w:rsidRPr="005D4264">
          <w:rPr>
            <w:rStyle w:val="Hyperlink"/>
            <w:spacing w:val="-1"/>
          </w:rPr>
          <w:t xml:space="preserve"> </w:t>
        </w:r>
        <w:r w:rsidR="0067499E" w:rsidRPr="005D4264">
          <w:rPr>
            <w:rStyle w:val="Hyperlink"/>
            <w:spacing w:val="-2"/>
          </w:rPr>
          <w:t>Schedule</w:t>
        </w:r>
      </w:hyperlink>
      <w:r>
        <w:rPr>
          <w:color w:val="0000FF"/>
          <w:spacing w:val="-1"/>
        </w:rPr>
        <w:t xml:space="preserve"> </w:t>
      </w:r>
      <w:r>
        <w:rPr>
          <w:spacing w:val="-2"/>
        </w:rPr>
        <w:t>for</w:t>
      </w:r>
      <w:r>
        <w:rPr>
          <w:spacing w:val="-1"/>
        </w:rPr>
        <w:t xml:space="preserve"> </w:t>
      </w:r>
      <w:r>
        <w:rPr>
          <w:spacing w:val="-2"/>
        </w:rPr>
        <w:t>additional</w:t>
      </w:r>
      <w:r>
        <w:rPr>
          <w:spacing w:val="-1"/>
        </w:rPr>
        <w:t xml:space="preserve"> </w:t>
      </w:r>
      <w:r>
        <w:rPr>
          <w:spacing w:val="-2"/>
        </w:rPr>
        <w:t>details.</w:t>
      </w:r>
    </w:p>
    <w:p w14:paraId="76417AFA" w14:textId="77777777" w:rsidR="0067499E" w:rsidRDefault="0067499E">
      <w:pPr>
        <w:pStyle w:val="BodyText"/>
        <w:spacing w:before="33"/>
      </w:pPr>
    </w:p>
    <w:p w14:paraId="4917B11F" w14:textId="77777777" w:rsidR="0067499E" w:rsidRDefault="00AE3CFB">
      <w:pPr>
        <w:pStyle w:val="Heading4"/>
        <w:numPr>
          <w:ilvl w:val="0"/>
          <w:numId w:val="61"/>
        </w:numPr>
        <w:tabs>
          <w:tab w:val="left" w:pos="1442"/>
        </w:tabs>
        <w:spacing w:before="1"/>
        <w:ind w:left="1442" w:hanging="273"/>
        <w:jc w:val="left"/>
      </w:pPr>
      <w:r>
        <w:t>Follow</w:t>
      </w:r>
      <w:r>
        <w:rPr>
          <w:spacing w:val="-12"/>
        </w:rPr>
        <w:t xml:space="preserve"> </w:t>
      </w:r>
      <w:r>
        <w:t>Other</w:t>
      </w:r>
      <w:r>
        <w:rPr>
          <w:spacing w:val="-12"/>
        </w:rPr>
        <w:t xml:space="preserve"> </w:t>
      </w:r>
      <w:r>
        <w:t>Best</w:t>
      </w:r>
      <w:r>
        <w:rPr>
          <w:spacing w:val="-12"/>
        </w:rPr>
        <w:t xml:space="preserve"> </w:t>
      </w:r>
      <w:r>
        <w:t>Purchasing</w:t>
      </w:r>
      <w:r>
        <w:rPr>
          <w:spacing w:val="-11"/>
        </w:rPr>
        <w:t xml:space="preserve"> </w:t>
      </w:r>
      <w:r>
        <w:rPr>
          <w:spacing w:val="-2"/>
        </w:rPr>
        <w:t>Practices</w:t>
      </w:r>
    </w:p>
    <w:p w14:paraId="2CF2C61C" w14:textId="77777777" w:rsidR="0067499E" w:rsidRDefault="00AE3CFB">
      <w:pPr>
        <w:pStyle w:val="ListParagraph"/>
        <w:numPr>
          <w:ilvl w:val="1"/>
          <w:numId w:val="61"/>
        </w:numPr>
        <w:tabs>
          <w:tab w:val="left" w:pos="1413"/>
        </w:tabs>
        <w:spacing w:before="37"/>
        <w:ind w:left="1413" w:hanging="244"/>
        <w:jc w:val="left"/>
      </w:pPr>
      <w:r>
        <w:rPr>
          <w:spacing w:val="-2"/>
          <w:u w:val="single"/>
        </w:rPr>
        <w:t>Contracts</w:t>
      </w:r>
      <w:r>
        <w:rPr>
          <w:spacing w:val="-2"/>
        </w:rPr>
        <w:t>:</w:t>
      </w:r>
    </w:p>
    <w:p w14:paraId="78A6DD76" w14:textId="5B748833" w:rsidR="0067499E" w:rsidRDefault="00AE3CFB">
      <w:pPr>
        <w:pStyle w:val="BodyText"/>
        <w:spacing w:before="37" w:line="247" w:lineRule="auto"/>
        <w:ind w:left="1810" w:right="1538" w:hanging="10"/>
      </w:pPr>
      <w:r>
        <w:t>Generally, a contract is required if a binding agreement is intended between Harvard and any outside party where either Harvard or the other party will be responsible for speciﬁc deliverables or</w:t>
      </w:r>
      <w:r>
        <w:rPr>
          <w:spacing w:val="-1"/>
        </w:rPr>
        <w:t xml:space="preserve"> </w:t>
      </w:r>
      <w:r>
        <w:t>services.</w:t>
      </w:r>
      <w:r>
        <w:rPr>
          <w:spacing w:val="-1"/>
        </w:rPr>
        <w:t xml:space="preserve"> </w:t>
      </w:r>
      <w:r>
        <w:t>Harvard</w:t>
      </w:r>
      <w:r>
        <w:rPr>
          <w:spacing w:val="-1"/>
        </w:rPr>
        <w:t xml:space="preserve"> </w:t>
      </w:r>
      <w:r>
        <w:t>may have</w:t>
      </w:r>
      <w:r>
        <w:rPr>
          <w:spacing w:val="-1"/>
        </w:rPr>
        <w:t xml:space="preserve"> </w:t>
      </w:r>
      <w:r>
        <w:t>an</w:t>
      </w:r>
      <w:r>
        <w:rPr>
          <w:spacing w:val="-1"/>
        </w:rPr>
        <w:t xml:space="preserve"> </w:t>
      </w:r>
      <w:r>
        <w:t>existing</w:t>
      </w:r>
      <w:r>
        <w:rPr>
          <w:spacing w:val="-1"/>
        </w:rPr>
        <w:t xml:space="preserve"> </w:t>
      </w:r>
      <w:r>
        <w:t>master services</w:t>
      </w:r>
      <w:r>
        <w:rPr>
          <w:spacing w:val="-1"/>
        </w:rPr>
        <w:t xml:space="preserve"> </w:t>
      </w:r>
      <w:r>
        <w:t>agreement (MSA)</w:t>
      </w:r>
      <w:r>
        <w:rPr>
          <w:spacing w:val="-1"/>
        </w:rPr>
        <w:t xml:space="preserve"> </w:t>
      </w:r>
      <w:r>
        <w:t>with</w:t>
      </w:r>
      <w:r>
        <w:rPr>
          <w:spacing w:val="-1"/>
        </w:rPr>
        <w:t xml:space="preserve"> </w:t>
      </w:r>
      <w:r>
        <w:t xml:space="preserve">a vendor. If you believe others at Harvard may be using the vendor you are selecting, please contact </w:t>
      </w:r>
      <w:hyperlink r:id="rId62" w:history="1">
        <w:r w:rsidR="0067499E" w:rsidRPr="00260A01">
          <w:rPr>
            <w:rStyle w:val="Hyperlink"/>
          </w:rPr>
          <w:t>Strategic Procurement Contract Team</w:t>
        </w:r>
      </w:hyperlink>
      <w:r>
        <w:t>. The terms and conditions in an MSA may take precedence over tub or department level contracts.</w:t>
      </w:r>
      <w:r>
        <w:rPr>
          <w:spacing w:val="40"/>
        </w:rPr>
        <w:t xml:space="preserve"> </w:t>
      </w:r>
      <w:r>
        <w:t>If a school or unit has negotiated an agreement</w:t>
      </w:r>
      <w:r>
        <w:rPr>
          <w:spacing w:val="-7"/>
        </w:rPr>
        <w:t xml:space="preserve"> </w:t>
      </w:r>
      <w:r>
        <w:t>with</w:t>
      </w:r>
      <w:r>
        <w:rPr>
          <w:spacing w:val="-7"/>
        </w:rPr>
        <w:t xml:space="preserve"> </w:t>
      </w:r>
      <w:r>
        <w:t>a</w:t>
      </w:r>
      <w:r>
        <w:rPr>
          <w:spacing w:val="-5"/>
        </w:rPr>
        <w:t xml:space="preserve"> </w:t>
      </w:r>
      <w:r>
        <w:t>vendor/contractor</w:t>
      </w:r>
      <w:r>
        <w:rPr>
          <w:spacing w:val="-7"/>
        </w:rPr>
        <w:t xml:space="preserve"> </w:t>
      </w:r>
      <w:r>
        <w:t>and</w:t>
      </w:r>
      <w:r>
        <w:rPr>
          <w:spacing w:val="-7"/>
        </w:rPr>
        <w:t xml:space="preserve"> </w:t>
      </w:r>
      <w:r>
        <w:t>they</w:t>
      </w:r>
      <w:r>
        <w:rPr>
          <w:spacing w:val="-7"/>
        </w:rPr>
        <w:t xml:space="preserve"> </w:t>
      </w:r>
      <w:r>
        <w:t>meet</w:t>
      </w:r>
      <w:r>
        <w:rPr>
          <w:spacing w:val="-7"/>
        </w:rPr>
        <w:t xml:space="preserve"> </w:t>
      </w:r>
      <w:r>
        <w:t>certain</w:t>
      </w:r>
      <w:r>
        <w:rPr>
          <w:spacing w:val="-7"/>
        </w:rPr>
        <w:t xml:space="preserve"> </w:t>
      </w:r>
      <w:r>
        <w:t>requirements,</w:t>
      </w:r>
      <w:r>
        <w:rPr>
          <w:spacing w:val="-7"/>
        </w:rPr>
        <w:t xml:space="preserve"> </w:t>
      </w:r>
      <w:r>
        <w:t>they</w:t>
      </w:r>
      <w:r>
        <w:rPr>
          <w:spacing w:val="-3"/>
        </w:rPr>
        <w:t xml:space="preserve"> </w:t>
      </w:r>
      <w:r>
        <w:rPr>
          <w:u w:val="single"/>
        </w:rPr>
        <w:t>may</w:t>
      </w:r>
      <w:r>
        <w:rPr>
          <w:spacing w:val="-6"/>
        </w:rPr>
        <w:t xml:space="preserve"> </w:t>
      </w:r>
      <w:r>
        <w:t>qualify</w:t>
      </w:r>
      <w:r>
        <w:rPr>
          <w:spacing w:val="-7"/>
        </w:rPr>
        <w:t xml:space="preserve"> </w:t>
      </w:r>
      <w:r>
        <w:t>as</w:t>
      </w:r>
      <w:r>
        <w:rPr>
          <w:spacing w:val="-7"/>
        </w:rPr>
        <w:t xml:space="preserve"> </w:t>
      </w:r>
      <w:r>
        <w:t>a Preferred</w:t>
      </w:r>
      <w:r>
        <w:rPr>
          <w:spacing w:val="-2"/>
        </w:rPr>
        <w:t xml:space="preserve"> </w:t>
      </w:r>
      <w:r>
        <w:t>Vendor</w:t>
      </w:r>
      <w:r>
        <w:rPr>
          <w:spacing w:val="-3"/>
        </w:rPr>
        <w:t xml:space="preserve"> </w:t>
      </w:r>
      <w:r>
        <w:t>/</w:t>
      </w:r>
      <w:r>
        <w:rPr>
          <w:spacing w:val="-3"/>
        </w:rPr>
        <w:t xml:space="preserve"> </w:t>
      </w:r>
      <w:r>
        <w:t>Supplier.</w:t>
      </w:r>
      <w:r>
        <w:rPr>
          <w:spacing w:val="-3"/>
        </w:rPr>
        <w:t xml:space="preserve"> </w:t>
      </w:r>
      <w:r>
        <w:t>Contact</w:t>
      </w:r>
      <w:r>
        <w:rPr>
          <w:spacing w:val="-3"/>
        </w:rPr>
        <w:t xml:space="preserve"> </w:t>
      </w:r>
      <w:r>
        <w:t>Strategic</w:t>
      </w:r>
      <w:r>
        <w:rPr>
          <w:spacing w:val="-3"/>
        </w:rPr>
        <w:t xml:space="preserve"> </w:t>
      </w:r>
      <w:r>
        <w:t>Procurement</w:t>
      </w:r>
      <w:r>
        <w:rPr>
          <w:spacing w:val="-3"/>
        </w:rPr>
        <w:t xml:space="preserve"> </w:t>
      </w:r>
      <w:r>
        <w:t>Sourcing</w:t>
      </w:r>
      <w:r>
        <w:rPr>
          <w:spacing w:val="-3"/>
        </w:rPr>
        <w:t xml:space="preserve"> </w:t>
      </w:r>
      <w:r>
        <w:t>or</w:t>
      </w:r>
      <w:r>
        <w:rPr>
          <w:spacing w:val="-3"/>
        </w:rPr>
        <w:t xml:space="preserve"> </w:t>
      </w:r>
      <w:r>
        <w:t>see</w:t>
      </w:r>
      <w:r>
        <w:rPr>
          <w:spacing w:val="-2"/>
        </w:rPr>
        <w:t xml:space="preserve"> </w:t>
      </w:r>
      <w:r>
        <w:t>the</w:t>
      </w:r>
      <w:r>
        <w:rPr>
          <w:spacing w:val="-2"/>
        </w:rPr>
        <w:t xml:space="preserve"> </w:t>
      </w:r>
      <w:hyperlink r:id="rId63" w:history="1">
        <w:r w:rsidR="0067499E" w:rsidRPr="00260A01">
          <w:rPr>
            <w:rStyle w:val="Hyperlink"/>
          </w:rPr>
          <w:t>Procure-to-Pay Manual</w:t>
        </w:r>
      </w:hyperlink>
      <w:r>
        <w:rPr>
          <w:color w:val="0000FF"/>
        </w:rPr>
        <w:t xml:space="preserve"> </w:t>
      </w:r>
      <w:r>
        <w:t>regarding the process</w:t>
      </w:r>
      <w:r>
        <w:rPr>
          <w:spacing w:val="-1"/>
        </w:rPr>
        <w:t xml:space="preserve"> </w:t>
      </w:r>
      <w:r>
        <w:t>to</w:t>
      </w:r>
      <w:r>
        <w:rPr>
          <w:spacing w:val="-1"/>
        </w:rPr>
        <w:t xml:space="preserve"> </w:t>
      </w:r>
      <w:r>
        <w:t>classify</w:t>
      </w:r>
      <w:r>
        <w:rPr>
          <w:spacing w:val="-1"/>
        </w:rPr>
        <w:t xml:space="preserve"> </w:t>
      </w:r>
      <w:r>
        <w:t>Preferred</w:t>
      </w:r>
      <w:r>
        <w:rPr>
          <w:spacing w:val="-1"/>
        </w:rPr>
        <w:t xml:space="preserve"> </w:t>
      </w:r>
      <w:r>
        <w:t>Vendors.</w:t>
      </w:r>
      <w:r>
        <w:rPr>
          <w:spacing w:val="40"/>
        </w:rPr>
        <w:t xml:space="preserve"> </w:t>
      </w:r>
      <w:r>
        <w:t>Schools</w:t>
      </w:r>
      <w:r>
        <w:rPr>
          <w:spacing w:val="-1"/>
        </w:rPr>
        <w:t xml:space="preserve"> </w:t>
      </w:r>
      <w:r>
        <w:t>are</w:t>
      </w:r>
      <w:r>
        <w:rPr>
          <w:spacing w:val="-1"/>
        </w:rPr>
        <w:t xml:space="preserve"> </w:t>
      </w:r>
      <w:r>
        <w:t>encouraged</w:t>
      </w:r>
      <w:r>
        <w:rPr>
          <w:spacing w:val="-1"/>
        </w:rPr>
        <w:t xml:space="preserve"> </w:t>
      </w:r>
      <w:r>
        <w:t>to</w:t>
      </w:r>
      <w:r>
        <w:rPr>
          <w:spacing w:val="-1"/>
        </w:rPr>
        <w:t xml:space="preserve"> </w:t>
      </w:r>
      <w:r>
        <w:t>upload contracts into the B2P total contract management tool.</w:t>
      </w:r>
    </w:p>
    <w:p w14:paraId="348AE809" w14:textId="77777777" w:rsidR="0067499E" w:rsidRDefault="0067499E">
      <w:pPr>
        <w:pStyle w:val="BodyText"/>
        <w:spacing w:before="33"/>
      </w:pPr>
    </w:p>
    <w:p w14:paraId="4FF477F6" w14:textId="77777777" w:rsidR="0067499E" w:rsidRDefault="00AE3CFB">
      <w:pPr>
        <w:pStyle w:val="BodyText"/>
        <w:spacing w:line="247" w:lineRule="auto"/>
        <w:ind w:left="1810" w:right="1446" w:hanging="10"/>
      </w:pPr>
      <w:r>
        <w:t>Follow</w:t>
      </w:r>
      <w:r>
        <w:rPr>
          <w:spacing w:val="-8"/>
        </w:rPr>
        <w:t xml:space="preserve"> </w:t>
      </w:r>
      <w:r>
        <w:t>your</w:t>
      </w:r>
      <w:r>
        <w:rPr>
          <w:spacing w:val="-8"/>
        </w:rPr>
        <w:t xml:space="preserve"> </w:t>
      </w:r>
      <w:r>
        <w:t>local</w:t>
      </w:r>
      <w:r>
        <w:rPr>
          <w:spacing w:val="-8"/>
        </w:rPr>
        <w:t xml:space="preserve"> </w:t>
      </w:r>
      <w:r>
        <w:t>Schools</w:t>
      </w:r>
      <w:r>
        <w:rPr>
          <w:spacing w:val="-7"/>
        </w:rPr>
        <w:t xml:space="preserve"> </w:t>
      </w:r>
      <w:r>
        <w:t>or</w:t>
      </w:r>
      <w:r>
        <w:rPr>
          <w:spacing w:val="-8"/>
        </w:rPr>
        <w:t xml:space="preserve"> </w:t>
      </w:r>
      <w:r>
        <w:t>unit’s</w:t>
      </w:r>
      <w:r>
        <w:rPr>
          <w:spacing w:val="-8"/>
        </w:rPr>
        <w:t xml:space="preserve"> </w:t>
      </w:r>
      <w:r>
        <w:t>contract</w:t>
      </w:r>
      <w:r>
        <w:rPr>
          <w:spacing w:val="-7"/>
        </w:rPr>
        <w:t xml:space="preserve"> </w:t>
      </w:r>
      <w:r>
        <w:t>review</w:t>
      </w:r>
      <w:r>
        <w:rPr>
          <w:spacing w:val="-7"/>
        </w:rPr>
        <w:t xml:space="preserve"> </w:t>
      </w:r>
      <w:r>
        <w:t>and</w:t>
      </w:r>
      <w:r>
        <w:rPr>
          <w:spacing w:val="-8"/>
        </w:rPr>
        <w:t xml:space="preserve"> </w:t>
      </w:r>
      <w:r>
        <w:t>signature</w:t>
      </w:r>
      <w:r>
        <w:rPr>
          <w:spacing w:val="-7"/>
        </w:rPr>
        <w:t xml:space="preserve"> </w:t>
      </w:r>
      <w:r>
        <w:t>thresholds</w:t>
      </w:r>
      <w:r>
        <w:rPr>
          <w:spacing w:val="-8"/>
        </w:rPr>
        <w:t xml:space="preserve"> </w:t>
      </w:r>
      <w:r>
        <w:t>processes.</w:t>
      </w:r>
      <w:r>
        <w:rPr>
          <w:spacing w:val="-8"/>
        </w:rPr>
        <w:t xml:space="preserve"> </w:t>
      </w:r>
      <w:r>
        <w:t>Contact your local Procurement or Finance Oﬃce for additional information.</w:t>
      </w:r>
    </w:p>
    <w:p w14:paraId="70AAF846" w14:textId="77777777" w:rsidR="0067499E" w:rsidRDefault="0067499E">
      <w:pPr>
        <w:pStyle w:val="BodyText"/>
        <w:spacing w:before="24"/>
      </w:pPr>
    </w:p>
    <w:p w14:paraId="6A038273" w14:textId="3CEE3D23" w:rsidR="0067499E" w:rsidRDefault="00AE3CFB">
      <w:pPr>
        <w:pStyle w:val="BodyText"/>
        <w:ind w:left="1801"/>
      </w:pPr>
      <w:r>
        <w:rPr>
          <w:spacing w:val="-2"/>
        </w:rPr>
        <w:t>Contract templates</w:t>
      </w:r>
      <w:r>
        <w:t xml:space="preserve"> </w:t>
      </w:r>
      <w:r>
        <w:rPr>
          <w:spacing w:val="-2"/>
        </w:rPr>
        <w:t>may</w:t>
      </w:r>
      <w:r>
        <w:rPr>
          <w:spacing w:val="-1"/>
        </w:rPr>
        <w:t xml:space="preserve"> </w:t>
      </w:r>
      <w:r>
        <w:rPr>
          <w:spacing w:val="-2"/>
        </w:rPr>
        <w:t>be</w:t>
      </w:r>
      <w:r>
        <w:rPr>
          <w:spacing w:val="-3"/>
        </w:rPr>
        <w:t xml:space="preserve"> </w:t>
      </w:r>
      <w:r>
        <w:rPr>
          <w:spacing w:val="-2"/>
        </w:rPr>
        <w:t>found</w:t>
      </w:r>
      <w:r>
        <w:rPr>
          <w:spacing w:val="-1"/>
        </w:rPr>
        <w:t xml:space="preserve"> </w:t>
      </w:r>
      <w:hyperlink r:id="rId64" w:history="1">
        <w:r w:rsidR="0067499E" w:rsidRPr="00B83294">
          <w:rPr>
            <w:rStyle w:val="Hyperlink"/>
            <w:spacing w:val="-2"/>
          </w:rPr>
          <w:t>Contract Templates</w:t>
        </w:r>
      </w:hyperlink>
      <w:r>
        <w:rPr>
          <w:spacing w:val="-2"/>
        </w:rPr>
        <w:t>.</w:t>
      </w:r>
    </w:p>
    <w:p w14:paraId="23B05AB5" w14:textId="77777777" w:rsidR="0067499E" w:rsidRDefault="00AE3CFB">
      <w:pPr>
        <w:pStyle w:val="ListParagraph"/>
        <w:numPr>
          <w:ilvl w:val="0"/>
          <w:numId w:val="57"/>
        </w:numPr>
        <w:tabs>
          <w:tab w:val="left" w:pos="2159"/>
          <w:tab w:val="left" w:pos="2161"/>
        </w:tabs>
        <w:spacing w:before="239" w:line="252" w:lineRule="auto"/>
        <w:ind w:right="1903"/>
      </w:pPr>
      <w:r>
        <w:t>Schools</w:t>
      </w:r>
      <w:r>
        <w:rPr>
          <w:spacing w:val="-10"/>
        </w:rPr>
        <w:t xml:space="preserve"> </w:t>
      </w:r>
      <w:r>
        <w:t>must</w:t>
      </w:r>
      <w:r>
        <w:rPr>
          <w:spacing w:val="-9"/>
        </w:rPr>
        <w:t xml:space="preserve"> </w:t>
      </w:r>
      <w:r>
        <w:t>follow</w:t>
      </w:r>
      <w:r>
        <w:rPr>
          <w:spacing w:val="-10"/>
        </w:rPr>
        <w:t xml:space="preserve"> </w:t>
      </w:r>
      <w:r>
        <w:t>Harvard’s</w:t>
      </w:r>
      <w:r>
        <w:rPr>
          <w:spacing w:val="-10"/>
        </w:rPr>
        <w:t xml:space="preserve"> </w:t>
      </w:r>
      <w:r>
        <w:t>standard</w:t>
      </w:r>
      <w:r>
        <w:rPr>
          <w:spacing w:val="-10"/>
        </w:rPr>
        <w:t xml:space="preserve"> </w:t>
      </w:r>
      <w:r>
        <w:t>payment</w:t>
      </w:r>
      <w:r>
        <w:rPr>
          <w:spacing w:val="-10"/>
        </w:rPr>
        <w:t xml:space="preserve"> </w:t>
      </w:r>
      <w:r>
        <w:t>terms</w:t>
      </w:r>
      <w:r>
        <w:rPr>
          <w:spacing w:val="-10"/>
        </w:rPr>
        <w:t xml:space="preserve"> </w:t>
      </w:r>
      <w:proofErr w:type="gramStart"/>
      <w:r>
        <w:t>unless</w:t>
      </w:r>
      <w:proofErr w:type="gramEnd"/>
      <w:r>
        <w:rPr>
          <w:spacing w:val="-10"/>
        </w:rPr>
        <w:t xml:space="preserve"> </w:t>
      </w:r>
      <w:r>
        <w:t>preapproved</w:t>
      </w:r>
      <w:r>
        <w:rPr>
          <w:spacing w:val="-10"/>
        </w:rPr>
        <w:t xml:space="preserve"> </w:t>
      </w:r>
      <w:r>
        <w:t>by</w:t>
      </w:r>
      <w:r>
        <w:rPr>
          <w:spacing w:val="-10"/>
        </w:rPr>
        <w:t xml:space="preserve"> </w:t>
      </w:r>
      <w:r>
        <w:t xml:space="preserve">Strategic </w:t>
      </w:r>
      <w:r>
        <w:rPr>
          <w:spacing w:val="-2"/>
        </w:rPr>
        <w:t>Procurement.</w:t>
      </w:r>
    </w:p>
    <w:p w14:paraId="3F949EEE" w14:textId="77777777" w:rsidR="0067499E" w:rsidRDefault="00AE3CFB">
      <w:pPr>
        <w:pStyle w:val="ListParagraph"/>
        <w:numPr>
          <w:ilvl w:val="0"/>
          <w:numId w:val="57"/>
        </w:numPr>
        <w:tabs>
          <w:tab w:val="left" w:pos="2161"/>
        </w:tabs>
        <w:spacing w:before="16" w:line="247" w:lineRule="auto"/>
        <w:ind w:right="1537" w:hanging="360"/>
      </w:pPr>
      <w:r>
        <w:t xml:space="preserve">Follow your local School or unit’s contract review and signature thresholds. At a minimum, procurement contracts or other binding documents (deﬁned as an agreement, quote, contract, or statement of work) of $250,000 or more should be reviewed by your local Finance or Procurement Oﬃce </w:t>
      </w:r>
      <w:r>
        <w:rPr>
          <w:b/>
        </w:rPr>
        <w:t xml:space="preserve">PRIOR </w:t>
      </w:r>
      <w:r>
        <w:t>to signing the binding agreement, issuing a purchase order</w:t>
      </w:r>
      <w:r>
        <w:rPr>
          <w:spacing w:val="-4"/>
        </w:rPr>
        <w:t xml:space="preserve"> </w:t>
      </w:r>
      <w:r>
        <w:t>(catalog</w:t>
      </w:r>
      <w:r>
        <w:rPr>
          <w:spacing w:val="-5"/>
        </w:rPr>
        <w:t xml:space="preserve"> </w:t>
      </w:r>
      <w:r>
        <w:t>or</w:t>
      </w:r>
      <w:r>
        <w:rPr>
          <w:spacing w:val="-5"/>
        </w:rPr>
        <w:t xml:space="preserve"> </w:t>
      </w:r>
      <w:r>
        <w:t>non-catalog)</w:t>
      </w:r>
      <w:r>
        <w:rPr>
          <w:spacing w:val="-6"/>
        </w:rPr>
        <w:t xml:space="preserve"> </w:t>
      </w:r>
      <w:r>
        <w:t>or</w:t>
      </w:r>
      <w:r>
        <w:rPr>
          <w:spacing w:val="-4"/>
        </w:rPr>
        <w:t xml:space="preserve"> </w:t>
      </w:r>
      <w:r>
        <w:t>receipt</w:t>
      </w:r>
      <w:r>
        <w:rPr>
          <w:spacing w:val="-5"/>
        </w:rPr>
        <w:t xml:space="preserve"> </w:t>
      </w:r>
      <w:r>
        <w:t>of</w:t>
      </w:r>
      <w:r>
        <w:rPr>
          <w:spacing w:val="-5"/>
        </w:rPr>
        <w:t xml:space="preserve"> </w:t>
      </w:r>
      <w:r>
        <w:t>the</w:t>
      </w:r>
      <w:r>
        <w:rPr>
          <w:spacing w:val="-5"/>
        </w:rPr>
        <w:t xml:space="preserve"> </w:t>
      </w:r>
      <w:r>
        <w:t>good</w:t>
      </w:r>
      <w:r>
        <w:rPr>
          <w:spacing w:val="-4"/>
        </w:rPr>
        <w:t xml:space="preserve"> </w:t>
      </w:r>
      <w:r>
        <w:t>or</w:t>
      </w:r>
      <w:r>
        <w:rPr>
          <w:spacing w:val="-5"/>
        </w:rPr>
        <w:t xml:space="preserve"> </w:t>
      </w:r>
      <w:r>
        <w:t>service</w:t>
      </w:r>
      <w:r>
        <w:rPr>
          <w:spacing w:val="-4"/>
        </w:rPr>
        <w:t xml:space="preserve"> </w:t>
      </w:r>
      <w:r>
        <w:t>being</w:t>
      </w:r>
      <w:r>
        <w:rPr>
          <w:spacing w:val="-5"/>
        </w:rPr>
        <w:t xml:space="preserve"> </w:t>
      </w:r>
      <w:r>
        <w:t>signed.</w:t>
      </w:r>
      <w:r>
        <w:rPr>
          <w:spacing w:val="-4"/>
        </w:rPr>
        <w:t xml:space="preserve"> </w:t>
      </w:r>
      <w:r>
        <w:t>School</w:t>
      </w:r>
      <w:r>
        <w:rPr>
          <w:spacing w:val="-5"/>
        </w:rPr>
        <w:t xml:space="preserve"> </w:t>
      </w:r>
      <w:r>
        <w:t>or</w:t>
      </w:r>
      <w:r>
        <w:rPr>
          <w:spacing w:val="-5"/>
        </w:rPr>
        <w:t xml:space="preserve"> </w:t>
      </w:r>
      <w:r>
        <w:t>units may</w:t>
      </w:r>
      <w:r>
        <w:rPr>
          <w:spacing w:val="-8"/>
        </w:rPr>
        <w:t xml:space="preserve"> </w:t>
      </w:r>
      <w:r>
        <w:t>want</w:t>
      </w:r>
      <w:r>
        <w:rPr>
          <w:spacing w:val="-7"/>
        </w:rPr>
        <w:t xml:space="preserve"> </w:t>
      </w:r>
      <w:r>
        <w:t>to</w:t>
      </w:r>
      <w:r>
        <w:rPr>
          <w:spacing w:val="-8"/>
        </w:rPr>
        <w:t xml:space="preserve"> </w:t>
      </w:r>
      <w:r>
        <w:t>consult</w:t>
      </w:r>
      <w:r>
        <w:rPr>
          <w:spacing w:val="-8"/>
        </w:rPr>
        <w:t xml:space="preserve"> </w:t>
      </w:r>
      <w:r>
        <w:t>with</w:t>
      </w:r>
      <w:r>
        <w:rPr>
          <w:spacing w:val="-7"/>
        </w:rPr>
        <w:t xml:space="preserve"> </w:t>
      </w:r>
      <w:r>
        <w:t>Harvard</w:t>
      </w:r>
      <w:r>
        <w:rPr>
          <w:spacing w:val="-7"/>
        </w:rPr>
        <w:t xml:space="preserve"> </w:t>
      </w:r>
      <w:r>
        <w:t>Strategic</w:t>
      </w:r>
      <w:r>
        <w:rPr>
          <w:spacing w:val="-8"/>
        </w:rPr>
        <w:t xml:space="preserve"> </w:t>
      </w:r>
      <w:r>
        <w:t>Procurement</w:t>
      </w:r>
      <w:r>
        <w:rPr>
          <w:spacing w:val="-8"/>
        </w:rPr>
        <w:t xml:space="preserve"> </w:t>
      </w:r>
      <w:r>
        <w:t>or</w:t>
      </w:r>
      <w:r>
        <w:rPr>
          <w:spacing w:val="-7"/>
        </w:rPr>
        <w:t xml:space="preserve"> </w:t>
      </w:r>
      <w:r>
        <w:t>the</w:t>
      </w:r>
      <w:r>
        <w:rPr>
          <w:spacing w:val="-6"/>
        </w:rPr>
        <w:t xml:space="preserve"> </w:t>
      </w:r>
      <w:r>
        <w:t>General</w:t>
      </w:r>
      <w:r>
        <w:rPr>
          <w:spacing w:val="-8"/>
        </w:rPr>
        <w:t xml:space="preserve"> </w:t>
      </w:r>
      <w:r>
        <w:t>Counsel’s</w:t>
      </w:r>
      <w:r>
        <w:rPr>
          <w:spacing w:val="-8"/>
        </w:rPr>
        <w:t xml:space="preserve"> </w:t>
      </w:r>
      <w:r>
        <w:t>Oﬃce</w:t>
      </w:r>
      <w:r>
        <w:rPr>
          <w:spacing w:val="-8"/>
        </w:rPr>
        <w:t xml:space="preserve"> </w:t>
      </w:r>
      <w:r>
        <w:t>for high-risk or complex contracts.</w:t>
      </w:r>
    </w:p>
    <w:p w14:paraId="43A1EDBF" w14:textId="77777777" w:rsidR="0067499E" w:rsidRDefault="00AE3CFB">
      <w:pPr>
        <w:pStyle w:val="ListParagraph"/>
        <w:numPr>
          <w:ilvl w:val="0"/>
          <w:numId w:val="57"/>
        </w:numPr>
        <w:tabs>
          <w:tab w:val="left" w:pos="2159"/>
          <w:tab w:val="left" w:pos="2161"/>
        </w:tabs>
        <w:spacing w:before="7" w:line="247" w:lineRule="auto"/>
        <w:ind w:right="1451"/>
      </w:pPr>
      <w:r>
        <w:t>Time</w:t>
      </w:r>
      <w:r>
        <w:rPr>
          <w:spacing w:val="-6"/>
        </w:rPr>
        <w:t xml:space="preserve"> </w:t>
      </w:r>
      <w:r>
        <w:t>and</w:t>
      </w:r>
      <w:r>
        <w:rPr>
          <w:spacing w:val="-6"/>
        </w:rPr>
        <w:t xml:space="preserve"> </w:t>
      </w:r>
      <w:r>
        <w:t>materials</w:t>
      </w:r>
      <w:r>
        <w:rPr>
          <w:spacing w:val="-7"/>
        </w:rPr>
        <w:t xml:space="preserve"> </w:t>
      </w:r>
      <w:r>
        <w:t>contracts</w:t>
      </w:r>
      <w:r>
        <w:rPr>
          <w:spacing w:val="-6"/>
        </w:rPr>
        <w:t xml:space="preserve"> </w:t>
      </w:r>
      <w:r>
        <w:t>(where</w:t>
      </w:r>
      <w:r>
        <w:rPr>
          <w:spacing w:val="-7"/>
        </w:rPr>
        <w:t xml:space="preserve"> </w:t>
      </w:r>
      <w:r>
        <w:t>service</w:t>
      </w:r>
      <w:r>
        <w:rPr>
          <w:spacing w:val="-6"/>
        </w:rPr>
        <w:t xml:space="preserve"> </w:t>
      </w:r>
      <w:r>
        <w:t>providers</w:t>
      </w:r>
      <w:r>
        <w:rPr>
          <w:spacing w:val="-7"/>
        </w:rPr>
        <w:t xml:space="preserve"> </w:t>
      </w:r>
      <w:r>
        <w:t>bill</w:t>
      </w:r>
      <w:r>
        <w:rPr>
          <w:spacing w:val="-7"/>
        </w:rPr>
        <w:t xml:space="preserve"> </w:t>
      </w:r>
      <w:r>
        <w:t>for</w:t>
      </w:r>
      <w:r>
        <w:rPr>
          <w:spacing w:val="-7"/>
        </w:rPr>
        <w:t xml:space="preserve"> </w:t>
      </w:r>
      <w:r>
        <w:t>actual</w:t>
      </w:r>
      <w:r>
        <w:rPr>
          <w:spacing w:val="-7"/>
        </w:rPr>
        <w:t xml:space="preserve"> </w:t>
      </w:r>
      <w:r>
        <w:t>staﬀ</w:t>
      </w:r>
      <w:r>
        <w:rPr>
          <w:spacing w:val="-8"/>
        </w:rPr>
        <w:t xml:space="preserve"> </w:t>
      </w:r>
      <w:r>
        <w:t>time</w:t>
      </w:r>
      <w:r>
        <w:rPr>
          <w:spacing w:val="-6"/>
        </w:rPr>
        <w:t xml:space="preserve"> </w:t>
      </w:r>
      <w:r>
        <w:t>and</w:t>
      </w:r>
      <w:r>
        <w:rPr>
          <w:spacing w:val="-6"/>
        </w:rPr>
        <w:t xml:space="preserve"> </w:t>
      </w:r>
      <w:r>
        <w:t>materials) should only be used after a determination that no other contract is suitable and if the contract includes a ceiling price that the vendor/contractor exceeds at his own risk.</w:t>
      </w:r>
    </w:p>
    <w:p w14:paraId="362A97B2" w14:textId="77777777" w:rsidR="0067499E" w:rsidRDefault="00AE3CFB">
      <w:pPr>
        <w:pStyle w:val="ListParagraph"/>
        <w:numPr>
          <w:ilvl w:val="0"/>
          <w:numId w:val="57"/>
        </w:numPr>
        <w:tabs>
          <w:tab w:val="left" w:pos="2159"/>
          <w:tab w:val="left" w:pos="2161"/>
        </w:tabs>
        <w:spacing w:before="4" w:line="249" w:lineRule="auto"/>
        <w:ind w:right="1820"/>
      </w:pPr>
      <w:r>
        <w:t>Schools</w:t>
      </w:r>
      <w:r>
        <w:rPr>
          <w:spacing w:val="-6"/>
        </w:rPr>
        <w:t xml:space="preserve"> </w:t>
      </w:r>
      <w:r>
        <w:t>and</w:t>
      </w:r>
      <w:r>
        <w:rPr>
          <w:spacing w:val="-5"/>
        </w:rPr>
        <w:t xml:space="preserve"> </w:t>
      </w:r>
      <w:r>
        <w:t>units</w:t>
      </w:r>
      <w:r>
        <w:rPr>
          <w:spacing w:val="-5"/>
        </w:rPr>
        <w:t xml:space="preserve"> </w:t>
      </w:r>
      <w:r>
        <w:t>may</w:t>
      </w:r>
      <w:r>
        <w:rPr>
          <w:spacing w:val="-5"/>
        </w:rPr>
        <w:t xml:space="preserve"> </w:t>
      </w:r>
      <w:r>
        <w:t>have</w:t>
      </w:r>
      <w:r>
        <w:rPr>
          <w:spacing w:val="-6"/>
        </w:rPr>
        <w:t xml:space="preserve"> </w:t>
      </w:r>
      <w:r>
        <w:t>speciﬁc</w:t>
      </w:r>
      <w:r>
        <w:rPr>
          <w:spacing w:val="-5"/>
        </w:rPr>
        <w:t xml:space="preserve"> </w:t>
      </w:r>
      <w:r>
        <w:t>policies</w:t>
      </w:r>
      <w:r>
        <w:rPr>
          <w:spacing w:val="-6"/>
        </w:rPr>
        <w:t xml:space="preserve"> </w:t>
      </w:r>
      <w:r>
        <w:t>about</w:t>
      </w:r>
      <w:r>
        <w:rPr>
          <w:spacing w:val="-6"/>
        </w:rPr>
        <w:t xml:space="preserve"> </w:t>
      </w:r>
      <w:r>
        <w:t>contract</w:t>
      </w:r>
      <w:r>
        <w:rPr>
          <w:spacing w:val="-5"/>
        </w:rPr>
        <w:t xml:space="preserve"> </w:t>
      </w:r>
      <w:r>
        <w:t>review</w:t>
      </w:r>
      <w:r>
        <w:rPr>
          <w:spacing w:val="-6"/>
        </w:rPr>
        <w:t xml:space="preserve"> </w:t>
      </w:r>
      <w:r>
        <w:t>thresholds</w:t>
      </w:r>
      <w:r>
        <w:rPr>
          <w:spacing w:val="-5"/>
        </w:rPr>
        <w:t xml:space="preserve"> </w:t>
      </w:r>
      <w:r>
        <w:t>but</w:t>
      </w:r>
      <w:r>
        <w:rPr>
          <w:spacing w:val="-6"/>
        </w:rPr>
        <w:t xml:space="preserve"> </w:t>
      </w:r>
      <w:r>
        <w:t>should satisfy the minimum thresholds stated above.</w:t>
      </w:r>
    </w:p>
    <w:p w14:paraId="1B0A634E" w14:textId="77777777" w:rsidR="0067499E" w:rsidRDefault="0067499E">
      <w:pPr>
        <w:pStyle w:val="BodyText"/>
        <w:spacing w:before="20"/>
      </w:pPr>
    </w:p>
    <w:p w14:paraId="7890606E" w14:textId="53326545" w:rsidR="0067499E" w:rsidRDefault="00AE3CFB">
      <w:pPr>
        <w:pStyle w:val="BodyText"/>
        <w:spacing w:line="249" w:lineRule="auto"/>
        <w:ind w:left="1810" w:right="1446" w:hanging="10"/>
      </w:pPr>
      <w:r>
        <w:t>Note: If retaining an individual (incorporated or not) for services, be sure the individual is properly</w:t>
      </w:r>
      <w:r>
        <w:rPr>
          <w:spacing w:val="-6"/>
        </w:rPr>
        <w:t xml:space="preserve"> </w:t>
      </w:r>
      <w:r>
        <w:t>classiﬁed</w:t>
      </w:r>
      <w:r>
        <w:rPr>
          <w:spacing w:val="-6"/>
        </w:rPr>
        <w:t xml:space="preserve"> </w:t>
      </w:r>
      <w:r>
        <w:t>as</w:t>
      </w:r>
      <w:r>
        <w:rPr>
          <w:spacing w:val="-6"/>
        </w:rPr>
        <w:t xml:space="preserve"> </w:t>
      </w:r>
      <w:r>
        <w:t>either</w:t>
      </w:r>
      <w:r>
        <w:rPr>
          <w:spacing w:val="-5"/>
        </w:rPr>
        <w:t xml:space="preserve"> </w:t>
      </w:r>
      <w:r>
        <w:t>an</w:t>
      </w:r>
      <w:r>
        <w:rPr>
          <w:spacing w:val="-6"/>
        </w:rPr>
        <w:t xml:space="preserve"> </w:t>
      </w:r>
      <w:r>
        <w:t>employee</w:t>
      </w:r>
      <w:r>
        <w:rPr>
          <w:spacing w:val="-5"/>
        </w:rPr>
        <w:t xml:space="preserve"> </w:t>
      </w:r>
      <w:r>
        <w:t>or</w:t>
      </w:r>
      <w:r>
        <w:rPr>
          <w:spacing w:val="-6"/>
        </w:rPr>
        <w:t xml:space="preserve"> </w:t>
      </w:r>
      <w:r>
        <w:t>an</w:t>
      </w:r>
      <w:r>
        <w:rPr>
          <w:spacing w:val="-6"/>
        </w:rPr>
        <w:t xml:space="preserve"> </w:t>
      </w:r>
      <w:r>
        <w:t>independent</w:t>
      </w:r>
      <w:r>
        <w:rPr>
          <w:spacing w:val="-6"/>
        </w:rPr>
        <w:t xml:space="preserve"> </w:t>
      </w:r>
      <w:r>
        <w:t>contractor</w:t>
      </w:r>
      <w:r>
        <w:rPr>
          <w:spacing w:val="-6"/>
        </w:rPr>
        <w:t xml:space="preserve"> </w:t>
      </w:r>
      <w:r>
        <w:rPr>
          <w:u w:val="single"/>
        </w:rPr>
        <w:t>before</w:t>
      </w:r>
      <w:r>
        <w:rPr>
          <w:spacing w:val="-6"/>
        </w:rPr>
        <w:t xml:space="preserve"> </w:t>
      </w:r>
      <w:r>
        <w:t>the</w:t>
      </w:r>
      <w:r>
        <w:rPr>
          <w:spacing w:val="-6"/>
        </w:rPr>
        <w:t xml:space="preserve"> </w:t>
      </w:r>
      <w:r>
        <w:t>work</w:t>
      </w:r>
      <w:r>
        <w:rPr>
          <w:spacing w:val="-5"/>
        </w:rPr>
        <w:t xml:space="preserve"> </w:t>
      </w:r>
      <w:r>
        <w:t xml:space="preserve">is started. See the </w:t>
      </w:r>
      <w:hyperlink r:id="rId65" w:history="1">
        <w:r w:rsidR="0067499E" w:rsidRPr="00B83294">
          <w:rPr>
            <w:rStyle w:val="Hyperlink"/>
          </w:rPr>
          <w:t>Independent Contractor Policy</w:t>
        </w:r>
      </w:hyperlink>
      <w:r>
        <w:t>.</w:t>
      </w:r>
    </w:p>
    <w:p w14:paraId="55D04589" w14:textId="77777777" w:rsidR="0067499E" w:rsidRDefault="0067499E">
      <w:pPr>
        <w:pStyle w:val="BodyText"/>
        <w:spacing w:line="249" w:lineRule="auto"/>
        <w:sectPr w:rsidR="0067499E">
          <w:pgSz w:w="12240" w:h="15840"/>
          <w:pgMar w:top="1120" w:right="0" w:bottom="960" w:left="360" w:header="707" w:footer="710" w:gutter="0"/>
          <w:cols w:space="720"/>
        </w:sectPr>
      </w:pPr>
    </w:p>
    <w:p w14:paraId="32087010" w14:textId="77777777" w:rsidR="0067499E" w:rsidRDefault="00AE3CFB">
      <w:pPr>
        <w:pStyle w:val="ListParagraph"/>
        <w:numPr>
          <w:ilvl w:val="1"/>
          <w:numId w:val="61"/>
        </w:numPr>
        <w:tabs>
          <w:tab w:val="left" w:pos="1783"/>
        </w:tabs>
        <w:spacing w:line="266" w:lineRule="exact"/>
        <w:ind w:left="1783" w:hanging="358"/>
        <w:jc w:val="left"/>
      </w:pPr>
      <w:r>
        <w:rPr>
          <w:u w:val="single"/>
        </w:rPr>
        <w:lastRenderedPageBreak/>
        <w:t>Approval</w:t>
      </w:r>
      <w:r>
        <w:rPr>
          <w:spacing w:val="-11"/>
          <w:u w:val="single"/>
        </w:rPr>
        <w:t xml:space="preserve"> </w:t>
      </w:r>
      <w:r>
        <w:rPr>
          <w:u w:val="single"/>
        </w:rPr>
        <w:t>Authority</w:t>
      </w:r>
      <w:r>
        <w:rPr>
          <w:spacing w:val="-10"/>
          <w:u w:val="single"/>
        </w:rPr>
        <w:t xml:space="preserve"> </w:t>
      </w:r>
      <w:r>
        <w:rPr>
          <w:u w:val="single"/>
        </w:rPr>
        <w:t>and</w:t>
      </w:r>
      <w:r>
        <w:rPr>
          <w:spacing w:val="-10"/>
          <w:u w:val="single"/>
        </w:rPr>
        <w:t xml:space="preserve"> </w:t>
      </w:r>
      <w:r>
        <w:rPr>
          <w:spacing w:val="-2"/>
          <w:u w:val="single"/>
        </w:rPr>
        <w:t>Substitution</w:t>
      </w:r>
    </w:p>
    <w:p w14:paraId="08BFE0BF" w14:textId="77777777" w:rsidR="0067499E" w:rsidRDefault="00AE3CFB">
      <w:pPr>
        <w:pStyle w:val="ListParagraph"/>
        <w:numPr>
          <w:ilvl w:val="0"/>
          <w:numId w:val="56"/>
        </w:numPr>
        <w:tabs>
          <w:tab w:val="left" w:pos="2161"/>
        </w:tabs>
        <w:spacing w:before="17" w:line="247" w:lineRule="auto"/>
        <w:ind w:right="1746"/>
      </w:pPr>
      <w:r>
        <w:t>Harvard</w:t>
      </w:r>
      <w:r>
        <w:rPr>
          <w:spacing w:val="-7"/>
        </w:rPr>
        <w:t xml:space="preserve"> </w:t>
      </w:r>
      <w:r>
        <w:t>strongly</w:t>
      </w:r>
      <w:r>
        <w:rPr>
          <w:spacing w:val="-8"/>
        </w:rPr>
        <w:t xml:space="preserve"> </w:t>
      </w:r>
      <w:r>
        <w:t>recommends</w:t>
      </w:r>
      <w:r>
        <w:rPr>
          <w:spacing w:val="-8"/>
        </w:rPr>
        <w:t xml:space="preserve"> </w:t>
      </w:r>
      <w:r>
        <w:t>that</w:t>
      </w:r>
      <w:r>
        <w:rPr>
          <w:spacing w:val="-8"/>
        </w:rPr>
        <w:t xml:space="preserve"> </w:t>
      </w:r>
      <w:r>
        <w:t>an</w:t>
      </w:r>
      <w:r>
        <w:rPr>
          <w:spacing w:val="-8"/>
        </w:rPr>
        <w:t xml:space="preserve"> </w:t>
      </w:r>
      <w:r>
        <w:t>Approver</w:t>
      </w:r>
      <w:r>
        <w:rPr>
          <w:spacing w:val="-8"/>
        </w:rPr>
        <w:t xml:space="preserve"> </w:t>
      </w:r>
      <w:r>
        <w:t>should</w:t>
      </w:r>
      <w:r>
        <w:rPr>
          <w:spacing w:val="-8"/>
        </w:rPr>
        <w:t xml:space="preserve"> </w:t>
      </w:r>
      <w:r>
        <w:t>not</w:t>
      </w:r>
      <w:r>
        <w:rPr>
          <w:spacing w:val="-8"/>
        </w:rPr>
        <w:t xml:space="preserve"> </w:t>
      </w:r>
      <w:r>
        <w:t>approve</w:t>
      </w:r>
      <w:r>
        <w:rPr>
          <w:spacing w:val="-8"/>
        </w:rPr>
        <w:t xml:space="preserve"> </w:t>
      </w:r>
      <w:r>
        <w:t>transactions</w:t>
      </w:r>
      <w:r>
        <w:rPr>
          <w:spacing w:val="-8"/>
        </w:rPr>
        <w:t xml:space="preserve"> </w:t>
      </w:r>
      <w:r>
        <w:t>for</w:t>
      </w:r>
      <w:r>
        <w:rPr>
          <w:spacing w:val="-7"/>
        </w:rPr>
        <w:t xml:space="preserve"> </w:t>
      </w:r>
      <w:r>
        <w:t>their direct supervisor. The hierarchy should be part of an approval process that reasonably ensures separation of duties, the protection of University assets and a thorough and disinterested</w:t>
      </w:r>
      <w:r>
        <w:rPr>
          <w:spacing w:val="-1"/>
        </w:rPr>
        <w:t xml:space="preserve"> </w:t>
      </w:r>
      <w:r>
        <w:t>review.</w:t>
      </w:r>
      <w:r>
        <w:rPr>
          <w:spacing w:val="-2"/>
        </w:rPr>
        <w:t xml:space="preserve"> </w:t>
      </w:r>
      <w:r>
        <w:t>While</w:t>
      </w:r>
      <w:r>
        <w:rPr>
          <w:spacing w:val="-1"/>
        </w:rPr>
        <w:t xml:space="preserve"> </w:t>
      </w:r>
      <w:r>
        <w:t>individuals</w:t>
      </w:r>
      <w:r>
        <w:rPr>
          <w:spacing w:val="-2"/>
        </w:rPr>
        <w:t xml:space="preserve"> </w:t>
      </w:r>
      <w:r>
        <w:t>with</w:t>
      </w:r>
      <w:r>
        <w:rPr>
          <w:spacing w:val="-1"/>
        </w:rPr>
        <w:t xml:space="preserve"> </w:t>
      </w:r>
      <w:r>
        <w:t>certain</w:t>
      </w:r>
      <w:r>
        <w:rPr>
          <w:spacing w:val="-1"/>
        </w:rPr>
        <w:t xml:space="preserve"> </w:t>
      </w:r>
      <w:r>
        <w:t>security</w:t>
      </w:r>
      <w:r>
        <w:rPr>
          <w:spacing w:val="-1"/>
        </w:rPr>
        <w:t xml:space="preserve"> </w:t>
      </w:r>
      <w:r>
        <w:t>roles</w:t>
      </w:r>
      <w:r>
        <w:rPr>
          <w:spacing w:val="-2"/>
        </w:rPr>
        <w:t xml:space="preserve"> </w:t>
      </w:r>
      <w:r>
        <w:t>may</w:t>
      </w:r>
      <w:r>
        <w:rPr>
          <w:spacing w:val="-2"/>
        </w:rPr>
        <w:t xml:space="preserve"> </w:t>
      </w:r>
      <w:r>
        <w:t>self-approve</w:t>
      </w:r>
      <w:r>
        <w:rPr>
          <w:spacing w:val="-2"/>
        </w:rPr>
        <w:t xml:space="preserve"> </w:t>
      </w:r>
      <w:r>
        <w:t>up</w:t>
      </w:r>
      <w:r>
        <w:rPr>
          <w:spacing w:val="-1"/>
        </w:rPr>
        <w:t xml:space="preserve"> </w:t>
      </w:r>
      <w:r>
        <w:t>to</w:t>
      </w:r>
    </w:p>
    <w:p w14:paraId="441DA513" w14:textId="77777777" w:rsidR="0067499E" w:rsidRDefault="00AE3CFB">
      <w:pPr>
        <w:pStyle w:val="BodyText"/>
        <w:spacing w:before="3" w:line="247" w:lineRule="auto"/>
        <w:ind w:left="2161" w:right="1587"/>
      </w:pPr>
      <w:r>
        <w:t>$2,499.99 on non-federal purchases, Harvard does not recommend self-approval as a routine</w:t>
      </w:r>
      <w:r>
        <w:rPr>
          <w:spacing w:val="-8"/>
        </w:rPr>
        <w:t xml:space="preserve"> </w:t>
      </w:r>
      <w:r>
        <w:t>practice.</w:t>
      </w:r>
      <w:r>
        <w:rPr>
          <w:spacing w:val="-7"/>
        </w:rPr>
        <w:t xml:space="preserve"> </w:t>
      </w:r>
      <w:r>
        <w:t>Schools</w:t>
      </w:r>
      <w:r>
        <w:rPr>
          <w:spacing w:val="-8"/>
        </w:rPr>
        <w:t xml:space="preserve"> </w:t>
      </w:r>
      <w:r>
        <w:t>and</w:t>
      </w:r>
      <w:r>
        <w:rPr>
          <w:spacing w:val="-8"/>
        </w:rPr>
        <w:t xml:space="preserve"> </w:t>
      </w:r>
      <w:r>
        <w:t>units</w:t>
      </w:r>
      <w:r>
        <w:rPr>
          <w:spacing w:val="-8"/>
        </w:rPr>
        <w:t xml:space="preserve"> </w:t>
      </w:r>
      <w:r>
        <w:t>who</w:t>
      </w:r>
      <w:r>
        <w:rPr>
          <w:spacing w:val="-7"/>
        </w:rPr>
        <w:t xml:space="preserve"> </w:t>
      </w:r>
      <w:r>
        <w:t>do</w:t>
      </w:r>
      <w:r>
        <w:rPr>
          <w:spacing w:val="-8"/>
        </w:rPr>
        <w:t xml:space="preserve"> </w:t>
      </w:r>
      <w:r>
        <w:t>use</w:t>
      </w:r>
      <w:r>
        <w:rPr>
          <w:spacing w:val="-8"/>
        </w:rPr>
        <w:t xml:space="preserve"> </w:t>
      </w:r>
      <w:r>
        <w:t>self-</w:t>
      </w:r>
      <w:proofErr w:type="gramStart"/>
      <w:r>
        <w:t>approvals</w:t>
      </w:r>
      <w:proofErr w:type="gramEnd"/>
      <w:r>
        <w:rPr>
          <w:spacing w:val="-8"/>
        </w:rPr>
        <w:t xml:space="preserve"> </w:t>
      </w:r>
      <w:r>
        <w:t>may</w:t>
      </w:r>
      <w:r>
        <w:rPr>
          <w:spacing w:val="-7"/>
        </w:rPr>
        <w:t xml:space="preserve"> </w:t>
      </w:r>
      <w:r>
        <w:t>want</w:t>
      </w:r>
      <w:r>
        <w:rPr>
          <w:spacing w:val="-7"/>
        </w:rPr>
        <w:t xml:space="preserve"> </w:t>
      </w:r>
      <w:r>
        <w:t>to</w:t>
      </w:r>
      <w:r>
        <w:rPr>
          <w:spacing w:val="-8"/>
        </w:rPr>
        <w:t xml:space="preserve"> </w:t>
      </w:r>
      <w:r>
        <w:t>create</w:t>
      </w:r>
      <w:r>
        <w:rPr>
          <w:spacing w:val="-8"/>
        </w:rPr>
        <w:t xml:space="preserve"> </w:t>
      </w:r>
      <w:r>
        <w:t xml:space="preserve">internal monitoring processes for self-approvals, such as regular review of reports available in ﬁnancial systems (B2P, </w:t>
      </w:r>
      <w:proofErr w:type="spellStart"/>
      <w:r>
        <w:t>PCard</w:t>
      </w:r>
      <w:proofErr w:type="spellEnd"/>
      <w:r>
        <w:t>, etc.). OSP may also review self-approval audit reports regarding federal funds.</w:t>
      </w:r>
    </w:p>
    <w:p w14:paraId="4052B1C1" w14:textId="7084923D" w:rsidR="0067499E" w:rsidRDefault="00AE3CFB">
      <w:pPr>
        <w:pStyle w:val="ListParagraph"/>
        <w:numPr>
          <w:ilvl w:val="0"/>
          <w:numId w:val="56"/>
        </w:numPr>
        <w:tabs>
          <w:tab w:val="left" w:pos="2161"/>
        </w:tabs>
        <w:spacing w:before="7" w:line="247" w:lineRule="auto"/>
        <w:ind w:right="1575" w:hanging="361"/>
      </w:pPr>
      <w:r>
        <w:t>B2P</w:t>
      </w:r>
      <w:r>
        <w:rPr>
          <w:spacing w:val="-8"/>
        </w:rPr>
        <w:t xml:space="preserve"> </w:t>
      </w:r>
      <w:r>
        <w:t>Approvers</w:t>
      </w:r>
      <w:r>
        <w:rPr>
          <w:spacing w:val="-8"/>
        </w:rPr>
        <w:t xml:space="preserve"> </w:t>
      </w:r>
      <w:r>
        <w:t>have</w:t>
      </w:r>
      <w:r>
        <w:rPr>
          <w:spacing w:val="-8"/>
        </w:rPr>
        <w:t xml:space="preserve"> </w:t>
      </w:r>
      <w:r>
        <w:t>the</w:t>
      </w:r>
      <w:r>
        <w:rPr>
          <w:spacing w:val="-8"/>
        </w:rPr>
        <w:t xml:space="preserve"> </w:t>
      </w:r>
      <w:r>
        <w:t>ability</w:t>
      </w:r>
      <w:r>
        <w:rPr>
          <w:spacing w:val="-8"/>
        </w:rPr>
        <w:t xml:space="preserve"> </w:t>
      </w:r>
      <w:r>
        <w:t>to</w:t>
      </w:r>
      <w:r>
        <w:rPr>
          <w:spacing w:val="-8"/>
        </w:rPr>
        <w:t xml:space="preserve"> </w:t>
      </w:r>
      <w:r>
        <w:t>assign</w:t>
      </w:r>
      <w:r>
        <w:rPr>
          <w:spacing w:val="-7"/>
        </w:rPr>
        <w:t xml:space="preserve"> </w:t>
      </w:r>
      <w:r>
        <w:t>a</w:t>
      </w:r>
      <w:r>
        <w:rPr>
          <w:spacing w:val="-8"/>
        </w:rPr>
        <w:t xml:space="preserve"> </w:t>
      </w:r>
      <w:r>
        <w:t>substitute</w:t>
      </w:r>
      <w:r>
        <w:rPr>
          <w:spacing w:val="-8"/>
        </w:rPr>
        <w:t xml:space="preserve"> </w:t>
      </w:r>
      <w:r>
        <w:t>approver,</w:t>
      </w:r>
      <w:r>
        <w:rPr>
          <w:spacing w:val="-8"/>
        </w:rPr>
        <w:t xml:space="preserve"> </w:t>
      </w:r>
      <w:r>
        <w:t>to</w:t>
      </w:r>
      <w:r>
        <w:rPr>
          <w:spacing w:val="-8"/>
        </w:rPr>
        <w:t xml:space="preserve"> </w:t>
      </w:r>
      <w:r>
        <w:t>forward</w:t>
      </w:r>
      <w:r>
        <w:rPr>
          <w:spacing w:val="-8"/>
        </w:rPr>
        <w:t xml:space="preserve"> </w:t>
      </w:r>
      <w:r>
        <w:t>a</w:t>
      </w:r>
      <w:r>
        <w:rPr>
          <w:spacing w:val="-8"/>
        </w:rPr>
        <w:t xml:space="preserve"> </w:t>
      </w:r>
      <w:r>
        <w:t>speciﬁc</w:t>
      </w:r>
      <w:r>
        <w:rPr>
          <w:spacing w:val="-8"/>
        </w:rPr>
        <w:t xml:space="preserve"> </w:t>
      </w:r>
      <w:r>
        <w:t xml:space="preserve">request for additional approvals, or add an additional “ad-hoc” approver to a speciﬁc request. See </w:t>
      </w:r>
      <w:hyperlink r:id="rId66" w:history="1">
        <w:r w:rsidR="0067499E" w:rsidRPr="003D1534">
          <w:rPr>
            <w:rStyle w:val="Hyperlink"/>
          </w:rPr>
          <w:t>Procure-to-Pay Manual</w:t>
        </w:r>
      </w:hyperlink>
      <w:r>
        <w:rPr>
          <w:color w:val="0000FF"/>
        </w:rPr>
        <w:t xml:space="preserve"> </w:t>
      </w:r>
      <w:r>
        <w:t>for additional information.</w:t>
      </w:r>
    </w:p>
    <w:p w14:paraId="3F7A0983" w14:textId="77777777" w:rsidR="0067499E" w:rsidRDefault="0067499E">
      <w:pPr>
        <w:pStyle w:val="BodyText"/>
        <w:spacing w:before="26"/>
      </w:pPr>
    </w:p>
    <w:p w14:paraId="47CBBC9B" w14:textId="77777777" w:rsidR="0067499E" w:rsidRDefault="00AE3CFB">
      <w:pPr>
        <w:pStyle w:val="ListParagraph"/>
        <w:numPr>
          <w:ilvl w:val="1"/>
          <w:numId w:val="61"/>
        </w:numPr>
        <w:tabs>
          <w:tab w:val="left" w:pos="1784"/>
        </w:tabs>
        <w:ind w:left="1784" w:hanging="359"/>
        <w:jc w:val="both"/>
      </w:pPr>
      <w:r>
        <w:rPr>
          <w:u w:val="single"/>
        </w:rPr>
        <w:t>Access</w:t>
      </w:r>
      <w:r>
        <w:rPr>
          <w:spacing w:val="-7"/>
          <w:u w:val="single"/>
        </w:rPr>
        <w:t xml:space="preserve"> </w:t>
      </w:r>
      <w:r>
        <w:rPr>
          <w:u w:val="single"/>
        </w:rPr>
        <w:t>and</w:t>
      </w:r>
      <w:r>
        <w:rPr>
          <w:spacing w:val="-6"/>
          <w:u w:val="single"/>
        </w:rPr>
        <w:t xml:space="preserve"> </w:t>
      </w:r>
      <w:r>
        <w:rPr>
          <w:spacing w:val="-2"/>
          <w:u w:val="single"/>
        </w:rPr>
        <w:t>Opportunity</w:t>
      </w:r>
    </w:p>
    <w:p w14:paraId="6E0F743A" w14:textId="77777777" w:rsidR="0067499E" w:rsidRDefault="00AE3CFB">
      <w:pPr>
        <w:pStyle w:val="BodyText"/>
        <w:spacing w:before="18" w:line="247" w:lineRule="auto"/>
        <w:ind w:left="1785" w:right="1437"/>
        <w:jc w:val="both"/>
      </w:pPr>
      <w:r>
        <w:t>Harvard is committed to fostering a procurement process that is open to all qualiﬁed suppliers. This dedication supports a business environment where all enterprises, including small and local businesses,</w:t>
      </w:r>
      <w:r>
        <w:rPr>
          <w:spacing w:val="-13"/>
        </w:rPr>
        <w:t xml:space="preserve"> </w:t>
      </w:r>
      <w:r>
        <w:t>have</w:t>
      </w:r>
      <w:r>
        <w:rPr>
          <w:spacing w:val="-12"/>
        </w:rPr>
        <w:t xml:space="preserve"> </w:t>
      </w:r>
      <w:r>
        <w:t>the</w:t>
      </w:r>
      <w:r>
        <w:rPr>
          <w:spacing w:val="-13"/>
        </w:rPr>
        <w:t xml:space="preserve"> </w:t>
      </w:r>
      <w:r>
        <w:t>opportunity</w:t>
      </w:r>
      <w:r>
        <w:rPr>
          <w:spacing w:val="-12"/>
        </w:rPr>
        <w:t xml:space="preserve"> </w:t>
      </w:r>
      <w:r>
        <w:t>to</w:t>
      </w:r>
      <w:r>
        <w:rPr>
          <w:spacing w:val="-13"/>
        </w:rPr>
        <w:t xml:space="preserve"> </w:t>
      </w:r>
      <w:r>
        <w:t>grow</w:t>
      </w:r>
      <w:r>
        <w:rPr>
          <w:spacing w:val="-12"/>
        </w:rPr>
        <w:t xml:space="preserve"> </w:t>
      </w:r>
      <w:r>
        <w:t>and</w:t>
      </w:r>
      <w:r>
        <w:rPr>
          <w:spacing w:val="-13"/>
        </w:rPr>
        <w:t xml:space="preserve"> </w:t>
      </w:r>
      <w:r>
        <w:t>succeed.</w:t>
      </w:r>
      <w:r>
        <w:rPr>
          <w:spacing w:val="-12"/>
        </w:rPr>
        <w:t xml:space="preserve"> </w:t>
      </w:r>
      <w:r>
        <w:t>Accordingly,</w:t>
      </w:r>
      <w:r>
        <w:rPr>
          <w:spacing w:val="-12"/>
        </w:rPr>
        <w:t xml:space="preserve"> </w:t>
      </w:r>
      <w:r>
        <w:t>purchasers</w:t>
      </w:r>
      <w:r>
        <w:rPr>
          <w:spacing w:val="-13"/>
        </w:rPr>
        <w:t xml:space="preserve"> </w:t>
      </w:r>
      <w:r>
        <w:t>are</w:t>
      </w:r>
      <w:r>
        <w:rPr>
          <w:spacing w:val="-12"/>
        </w:rPr>
        <w:t xml:space="preserve"> </w:t>
      </w:r>
      <w:r>
        <w:t>encouraged</w:t>
      </w:r>
      <w:r>
        <w:rPr>
          <w:spacing w:val="-13"/>
        </w:rPr>
        <w:t xml:space="preserve"> </w:t>
      </w:r>
      <w:r>
        <w:t>to support small businesses by including them on solicitation lists, ensuring they are solicited as potential</w:t>
      </w:r>
      <w:r>
        <w:rPr>
          <w:spacing w:val="-2"/>
        </w:rPr>
        <w:t xml:space="preserve"> </w:t>
      </w:r>
      <w:r>
        <w:t>suppliers,</w:t>
      </w:r>
      <w:r>
        <w:rPr>
          <w:spacing w:val="-2"/>
        </w:rPr>
        <w:t xml:space="preserve"> </w:t>
      </w:r>
      <w:r>
        <w:t>and,</w:t>
      </w:r>
      <w:r>
        <w:rPr>
          <w:spacing w:val="-2"/>
        </w:rPr>
        <w:t xml:space="preserve"> </w:t>
      </w:r>
      <w:r>
        <w:t>where</w:t>
      </w:r>
      <w:r>
        <w:rPr>
          <w:spacing w:val="-2"/>
        </w:rPr>
        <w:t xml:space="preserve"> </w:t>
      </w:r>
      <w:r>
        <w:t>economically</w:t>
      </w:r>
      <w:r>
        <w:rPr>
          <w:spacing w:val="-2"/>
        </w:rPr>
        <w:t xml:space="preserve"> </w:t>
      </w:r>
      <w:r>
        <w:t>feasible,</w:t>
      </w:r>
      <w:r>
        <w:rPr>
          <w:spacing w:val="-2"/>
        </w:rPr>
        <w:t xml:space="preserve"> </w:t>
      </w:r>
      <w:r>
        <w:t>structuring</w:t>
      </w:r>
      <w:r>
        <w:rPr>
          <w:spacing w:val="-2"/>
        </w:rPr>
        <w:t xml:space="preserve"> </w:t>
      </w:r>
      <w:r>
        <w:t>requirements</w:t>
      </w:r>
      <w:r>
        <w:rPr>
          <w:spacing w:val="-1"/>
        </w:rPr>
        <w:t xml:space="preserve"> </w:t>
      </w:r>
      <w:r>
        <w:t>and</w:t>
      </w:r>
      <w:r>
        <w:rPr>
          <w:spacing w:val="-2"/>
        </w:rPr>
        <w:t xml:space="preserve"> </w:t>
      </w:r>
      <w:r>
        <w:t>transactions to encourage such businesses to participate.</w:t>
      </w:r>
    </w:p>
    <w:p w14:paraId="61EAC0D1" w14:textId="77777777" w:rsidR="0067499E" w:rsidRDefault="0067499E">
      <w:pPr>
        <w:pStyle w:val="BodyText"/>
        <w:spacing w:before="18"/>
      </w:pPr>
    </w:p>
    <w:p w14:paraId="05F3F390" w14:textId="77777777" w:rsidR="0067499E" w:rsidRDefault="00AE3CFB">
      <w:pPr>
        <w:pStyle w:val="BodyText"/>
        <w:spacing w:line="252" w:lineRule="auto"/>
        <w:ind w:left="1785" w:right="1446"/>
      </w:pPr>
      <w:r>
        <w:t>Harvard does not discriminate against any supplier or potential supplier on the basis of race, color,</w:t>
      </w:r>
      <w:r>
        <w:rPr>
          <w:spacing w:val="-11"/>
        </w:rPr>
        <w:t xml:space="preserve"> </w:t>
      </w:r>
      <w:r>
        <w:t>religion,</w:t>
      </w:r>
      <w:r>
        <w:rPr>
          <w:spacing w:val="-11"/>
        </w:rPr>
        <w:t xml:space="preserve"> </w:t>
      </w:r>
      <w:r>
        <w:t>gender,</w:t>
      </w:r>
      <w:r>
        <w:rPr>
          <w:spacing w:val="-11"/>
        </w:rPr>
        <w:t xml:space="preserve"> </w:t>
      </w:r>
      <w:r>
        <w:t>sexual</w:t>
      </w:r>
      <w:r>
        <w:rPr>
          <w:spacing w:val="-11"/>
        </w:rPr>
        <w:t xml:space="preserve"> </w:t>
      </w:r>
      <w:r>
        <w:t>orientation,</w:t>
      </w:r>
      <w:r>
        <w:rPr>
          <w:spacing w:val="-11"/>
        </w:rPr>
        <w:t xml:space="preserve"> </w:t>
      </w:r>
      <w:r>
        <w:t>gender</w:t>
      </w:r>
      <w:r>
        <w:rPr>
          <w:spacing w:val="-11"/>
        </w:rPr>
        <w:t xml:space="preserve"> </w:t>
      </w:r>
      <w:r>
        <w:t>identity,</w:t>
      </w:r>
      <w:r>
        <w:rPr>
          <w:spacing w:val="-11"/>
        </w:rPr>
        <w:t xml:space="preserve"> </w:t>
      </w:r>
      <w:r>
        <w:t>national</w:t>
      </w:r>
      <w:r>
        <w:rPr>
          <w:spacing w:val="-10"/>
        </w:rPr>
        <w:t xml:space="preserve"> </w:t>
      </w:r>
      <w:r>
        <w:t>origin,</w:t>
      </w:r>
      <w:r>
        <w:rPr>
          <w:spacing w:val="-11"/>
        </w:rPr>
        <w:t xml:space="preserve"> </w:t>
      </w:r>
      <w:r>
        <w:t>age,</w:t>
      </w:r>
      <w:r>
        <w:rPr>
          <w:spacing w:val="-11"/>
        </w:rPr>
        <w:t xml:space="preserve"> </w:t>
      </w:r>
      <w:r>
        <w:t>disability,</w:t>
      </w:r>
      <w:r>
        <w:rPr>
          <w:spacing w:val="-11"/>
        </w:rPr>
        <w:t xml:space="preserve"> </w:t>
      </w:r>
      <w:r>
        <w:t>veteran status, or any other characteristic protected by applicable law. We are dedicated to providing equal</w:t>
      </w:r>
      <w:r>
        <w:rPr>
          <w:spacing w:val="-6"/>
        </w:rPr>
        <w:t xml:space="preserve"> </w:t>
      </w:r>
      <w:r>
        <w:t>opportunities</w:t>
      </w:r>
      <w:r>
        <w:rPr>
          <w:spacing w:val="-6"/>
        </w:rPr>
        <w:t xml:space="preserve"> </w:t>
      </w:r>
      <w:r>
        <w:t>for</w:t>
      </w:r>
      <w:r>
        <w:rPr>
          <w:spacing w:val="-6"/>
        </w:rPr>
        <w:t xml:space="preserve"> </w:t>
      </w:r>
      <w:r>
        <w:t>all</w:t>
      </w:r>
      <w:r>
        <w:rPr>
          <w:spacing w:val="-4"/>
        </w:rPr>
        <w:t xml:space="preserve"> </w:t>
      </w:r>
      <w:r>
        <w:t>suppliers.</w:t>
      </w:r>
      <w:r>
        <w:rPr>
          <w:spacing w:val="40"/>
        </w:rPr>
        <w:t xml:space="preserve"> </w:t>
      </w:r>
      <w:r>
        <w:t>We</w:t>
      </w:r>
      <w:r>
        <w:rPr>
          <w:spacing w:val="-6"/>
        </w:rPr>
        <w:t xml:space="preserve"> </w:t>
      </w:r>
      <w:r>
        <w:t>also</w:t>
      </w:r>
      <w:r>
        <w:rPr>
          <w:spacing w:val="-6"/>
        </w:rPr>
        <w:t xml:space="preserve"> </w:t>
      </w:r>
      <w:r>
        <w:t>expect</w:t>
      </w:r>
      <w:r>
        <w:rPr>
          <w:spacing w:val="-5"/>
        </w:rPr>
        <w:t xml:space="preserve"> </w:t>
      </w:r>
      <w:r>
        <w:t>our</w:t>
      </w:r>
      <w:r>
        <w:rPr>
          <w:spacing w:val="-6"/>
        </w:rPr>
        <w:t xml:space="preserve"> </w:t>
      </w:r>
      <w:r>
        <w:t>suppliers</w:t>
      </w:r>
      <w:r>
        <w:rPr>
          <w:spacing w:val="-4"/>
        </w:rPr>
        <w:t xml:space="preserve"> </w:t>
      </w:r>
      <w:r>
        <w:t>to</w:t>
      </w:r>
      <w:r>
        <w:rPr>
          <w:spacing w:val="-6"/>
        </w:rPr>
        <w:t xml:space="preserve"> </w:t>
      </w:r>
      <w:r>
        <w:t>uphold</w:t>
      </w:r>
      <w:r>
        <w:rPr>
          <w:spacing w:val="-5"/>
        </w:rPr>
        <w:t xml:space="preserve"> </w:t>
      </w:r>
      <w:r>
        <w:t>the</w:t>
      </w:r>
      <w:r>
        <w:rPr>
          <w:spacing w:val="-5"/>
        </w:rPr>
        <w:t xml:space="preserve"> </w:t>
      </w:r>
      <w:r>
        <w:t>same</w:t>
      </w:r>
      <w:r>
        <w:rPr>
          <w:spacing w:val="-6"/>
        </w:rPr>
        <w:t xml:space="preserve"> </w:t>
      </w:r>
      <w:r>
        <w:t>standards of non-discrimination.</w:t>
      </w:r>
    </w:p>
    <w:p w14:paraId="7AD3826C" w14:textId="77777777" w:rsidR="0067499E" w:rsidRDefault="0067499E">
      <w:pPr>
        <w:pStyle w:val="BodyText"/>
        <w:spacing w:before="24"/>
      </w:pPr>
    </w:p>
    <w:p w14:paraId="1F3F6265" w14:textId="77777777" w:rsidR="0067499E" w:rsidRDefault="00AE3CFB">
      <w:pPr>
        <w:pStyle w:val="ListParagraph"/>
        <w:numPr>
          <w:ilvl w:val="1"/>
          <w:numId w:val="61"/>
        </w:numPr>
        <w:tabs>
          <w:tab w:val="left" w:pos="1783"/>
        </w:tabs>
        <w:ind w:left="1783" w:hanging="358"/>
        <w:jc w:val="left"/>
      </w:pPr>
      <w:r>
        <w:rPr>
          <w:spacing w:val="-2"/>
          <w:u w:val="single"/>
        </w:rPr>
        <w:t>Environmentally Preferred Products</w:t>
      </w:r>
      <w:r>
        <w:rPr>
          <w:spacing w:val="-1"/>
          <w:u w:val="single"/>
        </w:rPr>
        <w:t xml:space="preserve"> </w:t>
      </w:r>
      <w:r>
        <w:rPr>
          <w:spacing w:val="-2"/>
          <w:u w:val="single"/>
        </w:rPr>
        <w:t>Initiative</w:t>
      </w:r>
      <w:r>
        <w:rPr>
          <w:spacing w:val="-2"/>
        </w:rPr>
        <w:t>:</w:t>
      </w:r>
    </w:p>
    <w:p w14:paraId="5DAE8B97" w14:textId="3329B8CA" w:rsidR="0067499E" w:rsidRDefault="00AE3CFB">
      <w:pPr>
        <w:pStyle w:val="BodyText"/>
        <w:spacing w:before="19" w:line="247" w:lineRule="auto"/>
        <w:ind w:left="1810" w:right="1587" w:hanging="10"/>
      </w:pPr>
      <w:r>
        <w:t>All</w:t>
      </w:r>
      <w:r>
        <w:rPr>
          <w:spacing w:val="-9"/>
        </w:rPr>
        <w:t xml:space="preserve"> </w:t>
      </w:r>
      <w:r>
        <w:t>procurement</w:t>
      </w:r>
      <w:r>
        <w:rPr>
          <w:spacing w:val="-9"/>
        </w:rPr>
        <w:t xml:space="preserve"> </w:t>
      </w:r>
      <w:r>
        <w:t>activities</w:t>
      </w:r>
      <w:r>
        <w:rPr>
          <w:spacing w:val="-6"/>
        </w:rPr>
        <w:t xml:space="preserve"> </w:t>
      </w:r>
      <w:r>
        <w:t>are</w:t>
      </w:r>
      <w:r>
        <w:rPr>
          <w:spacing w:val="-9"/>
        </w:rPr>
        <w:t xml:space="preserve"> </w:t>
      </w:r>
      <w:r>
        <w:t>encouraged</w:t>
      </w:r>
      <w:r>
        <w:rPr>
          <w:spacing w:val="-9"/>
        </w:rPr>
        <w:t xml:space="preserve"> </w:t>
      </w:r>
      <w:r>
        <w:t>to</w:t>
      </w:r>
      <w:r>
        <w:rPr>
          <w:spacing w:val="-9"/>
        </w:rPr>
        <w:t xml:space="preserve"> </w:t>
      </w:r>
      <w:r>
        <w:t>conform</w:t>
      </w:r>
      <w:r>
        <w:rPr>
          <w:spacing w:val="-9"/>
        </w:rPr>
        <w:t xml:space="preserve"> </w:t>
      </w:r>
      <w:r>
        <w:t>to</w:t>
      </w:r>
      <w:r>
        <w:rPr>
          <w:spacing w:val="-9"/>
        </w:rPr>
        <w:t xml:space="preserve"> </w:t>
      </w:r>
      <w:r>
        <w:t>the</w:t>
      </w:r>
      <w:r>
        <w:rPr>
          <w:spacing w:val="-8"/>
        </w:rPr>
        <w:t xml:space="preserve"> </w:t>
      </w:r>
      <w:r>
        <w:t>University</w:t>
      </w:r>
      <w:r>
        <w:rPr>
          <w:spacing w:val="-9"/>
        </w:rPr>
        <w:t xml:space="preserve"> </w:t>
      </w:r>
      <w:hyperlink r:id="rId67" w:history="1">
        <w:r w:rsidR="0067499E" w:rsidRPr="003D1534">
          <w:rPr>
            <w:rStyle w:val="Hyperlink"/>
          </w:rPr>
          <w:t>Sustainable</w:t>
        </w:r>
        <w:r w:rsidR="0067499E" w:rsidRPr="003D1534">
          <w:rPr>
            <w:rStyle w:val="Hyperlink"/>
            <w:spacing w:val="-9"/>
          </w:rPr>
          <w:t xml:space="preserve"> </w:t>
        </w:r>
        <w:r w:rsidR="0067499E" w:rsidRPr="003D1534">
          <w:rPr>
            <w:rStyle w:val="Hyperlink"/>
          </w:rPr>
          <w:t>Purchasing Guidelines</w:t>
        </w:r>
      </w:hyperlink>
      <w:r>
        <w:t>. Purchasers are encouraged to reduce the environmental impact of purchasing decisions and ensure they are aligned with University-wide sustainability goals, including the Greenhouse Gas Reduction Goal, by buying goods and services from manufacturers and suppliers committed to protecting the environment.</w:t>
      </w:r>
    </w:p>
    <w:p w14:paraId="0C2E03F7" w14:textId="77777777" w:rsidR="0067499E" w:rsidRDefault="0067499E">
      <w:pPr>
        <w:pStyle w:val="BodyText"/>
        <w:spacing w:before="26"/>
      </w:pPr>
    </w:p>
    <w:p w14:paraId="5C5AC19E" w14:textId="77777777" w:rsidR="0067499E" w:rsidRDefault="00AE3CFB">
      <w:pPr>
        <w:pStyle w:val="Heading4"/>
        <w:rPr>
          <w:rFonts w:ascii="Arial"/>
        </w:rPr>
      </w:pPr>
      <w:r>
        <w:rPr>
          <w:rFonts w:ascii="Arial"/>
          <w:spacing w:val="-2"/>
        </w:rPr>
        <w:t>Definitions</w:t>
      </w:r>
    </w:p>
    <w:p w14:paraId="20C2AEA8" w14:textId="77777777" w:rsidR="0067499E" w:rsidRDefault="00AE3CFB">
      <w:pPr>
        <w:pStyle w:val="BodyText"/>
        <w:spacing w:before="21" w:line="247" w:lineRule="auto"/>
        <w:ind w:left="1075" w:right="1446" w:hanging="11"/>
      </w:pPr>
      <w:r>
        <w:rPr>
          <w:b/>
        </w:rPr>
        <w:t xml:space="preserve">Approvers: </w:t>
      </w:r>
      <w:r>
        <w:t>Are responsible for the review of transactions submitted to them, making informed judgments about the reasonableness of those transactions, evidencing their authorization of those transactions</w:t>
      </w:r>
      <w:r>
        <w:rPr>
          <w:spacing w:val="-2"/>
        </w:rPr>
        <w:t xml:space="preserve"> </w:t>
      </w:r>
      <w:r>
        <w:t>(either</w:t>
      </w:r>
      <w:r>
        <w:rPr>
          <w:spacing w:val="-2"/>
        </w:rPr>
        <w:t xml:space="preserve"> </w:t>
      </w:r>
      <w:r>
        <w:t>on</w:t>
      </w:r>
      <w:r>
        <w:rPr>
          <w:spacing w:val="-3"/>
        </w:rPr>
        <w:t xml:space="preserve"> </w:t>
      </w:r>
      <w:r>
        <w:t>paper</w:t>
      </w:r>
      <w:r>
        <w:rPr>
          <w:spacing w:val="-3"/>
        </w:rPr>
        <w:t xml:space="preserve"> </w:t>
      </w:r>
      <w:r>
        <w:t>or</w:t>
      </w:r>
      <w:r>
        <w:rPr>
          <w:spacing w:val="-3"/>
        </w:rPr>
        <w:t xml:space="preserve"> </w:t>
      </w:r>
      <w:r>
        <w:t>online)</w:t>
      </w:r>
      <w:r>
        <w:rPr>
          <w:spacing w:val="-2"/>
        </w:rPr>
        <w:t xml:space="preserve"> </w:t>
      </w:r>
      <w:r>
        <w:t>and</w:t>
      </w:r>
      <w:r>
        <w:rPr>
          <w:spacing w:val="-3"/>
        </w:rPr>
        <w:t xml:space="preserve"> </w:t>
      </w:r>
      <w:r>
        <w:t>approval</w:t>
      </w:r>
      <w:r>
        <w:rPr>
          <w:spacing w:val="-1"/>
        </w:rPr>
        <w:t xml:space="preserve"> </w:t>
      </w:r>
      <w:r>
        <w:t>(or</w:t>
      </w:r>
      <w:r>
        <w:rPr>
          <w:spacing w:val="-3"/>
        </w:rPr>
        <w:t xml:space="preserve"> </w:t>
      </w:r>
      <w:r>
        <w:t>rejection)</w:t>
      </w:r>
      <w:r>
        <w:rPr>
          <w:spacing w:val="-2"/>
        </w:rPr>
        <w:t xml:space="preserve"> </w:t>
      </w:r>
      <w:r>
        <w:t>in</w:t>
      </w:r>
      <w:r>
        <w:rPr>
          <w:spacing w:val="-3"/>
        </w:rPr>
        <w:t xml:space="preserve"> </w:t>
      </w:r>
      <w:r>
        <w:t>a</w:t>
      </w:r>
      <w:r>
        <w:rPr>
          <w:spacing w:val="-2"/>
        </w:rPr>
        <w:t xml:space="preserve"> </w:t>
      </w:r>
      <w:r>
        <w:t>timely</w:t>
      </w:r>
      <w:r>
        <w:rPr>
          <w:spacing w:val="-2"/>
        </w:rPr>
        <w:t xml:space="preserve"> </w:t>
      </w:r>
      <w:r>
        <w:t>manner.</w:t>
      </w:r>
      <w:r>
        <w:rPr>
          <w:spacing w:val="-2"/>
        </w:rPr>
        <w:t xml:space="preserve"> </w:t>
      </w:r>
      <w:r>
        <w:t>Note</w:t>
      </w:r>
      <w:r>
        <w:rPr>
          <w:spacing w:val="-3"/>
        </w:rPr>
        <w:t xml:space="preserve"> </w:t>
      </w:r>
      <w:r>
        <w:t>that</w:t>
      </w:r>
      <w:r>
        <w:rPr>
          <w:spacing w:val="-2"/>
        </w:rPr>
        <w:t xml:space="preserve"> </w:t>
      </w:r>
      <w:r>
        <w:t>the approver</w:t>
      </w:r>
      <w:r>
        <w:rPr>
          <w:spacing w:val="-7"/>
        </w:rPr>
        <w:t xml:space="preserve"> </w:t>
      </w:r>
      <w:r>
        <w:t>of</w:t>
      </w:r>
      <w:r>
        <w:rPr>
          <w:spacing w:val="-7"/>
        </w:rPr>
        <w:t xml:space="preserve"> </w:t>
      </w:r>
      <w:r>
        <w:t>a</w:t>
      </w:r>
      <w:r>
        <w:rPr>
          <w:spacing w:val="-5"/>
        </w:rPr>
        <w:t xml:space="preserve"> </w:t>
      </w:r>
      <w:r>
        <w:t>transaction</w:t>
      </w:r>
      <w:r>
        <w:rPr>
          <w:spacing w:val="-5"/>
        </w:rPr>
        <w:t xml:space="preserve"> </w:t>
      </w:r>
      <w:r>
        <w:t>may</w:t>
      </w:r>
      <w:r>
        <w:rPr>
          <w:spacing w:val="-7"/>
        </w:rPr>
        <w:t xml:space="preserve"> </w:t>
      </w:r>
      <w:r>
        <w:t>or</w:t>
      </w:r>
      <w:r>
        <w:rPr>
          <w:spacing w:val="-6"/>
        </w:rPr>
        <w:t xml:space="preserve"> </w:t>
      </w:r>
      <w:r>
        <w:t>may</w:t>
      </w:r>
      <w:r>
        <w:rPr>
          <w:spacing w:val="-6"/>
        </w:rPr>
        <w:t xml:space="preserve"> </w:t>
      </w:r>
      <w:r>
        <w:t>not</w:t>
      </w:r>
      <w:r>
        <w:rPr>
          <w:spacing w:val="-7"/>
        </w:rPr>
        <w:t xml:space="preserve"> </w:t>
      </w:r>
      <w:r>
        <w:t>be</w:t>
      </w:r>
      <w:r>
        <w:rPr>
          <w:spacing w:val="-6"/>
        </w:rPr>
        <w:t xml:space="preserve"> </w:t>
      </w:r>
      <w:r>
        <w:t>the</w:t>
      </w:r>
      <w:r>
        <w:rPr>
          <w:spacing w:val="-6"/>
        </w:rPr>
        <w:t xml:space="preserve"> </w:t>
      </w:r>
      <w:r>
        <w:t>person</w:t>
      </w:r>
      <w:r>
        <w:rPr>
          <w:spacing w:val="-7"/>
        </w:rPr>
        <w:t xml:space="preserve"> </w:t>
      </w:r>
      <w:r>
        <w:t>who</w:t>
      </w:r>
      <w:r>
        <w:rPr>
          <w:spacing w:val="-7"/>
        </w:rPr>
        <w:t xml:space="preserve"> </w:t>
      </w:r>
      <w:r>
        <w:t>clicks</w:t>
      </w:r>
      <w:r>
        <w:rPr>
          <w:spacing w:val="-7"/>
        </w:rPr>
        <w:t xml:space="preserve"> </w:t>
      </w:r>
      <w:r>
        <w:t>the</w:t>
      </w:r>
      <w:r>
        <w:rPr>
          <w:spacing w:val="-6"/>
        </w:rPr>
        <w:t xml:space="preserve"> </w:t>
      </w:r>
      <w:r>
        <w:t>“approve”</w:t>
      </w:r>
      <w:r>
        <w:rPr>
          <w:spacing w:val="-7"/>
        </w:rPr>
        <w:t xml:space="preserve"> </w:t>
      </w:r>
      <w:r>
        <w:t>button</w:t>
      </w:r>
      <w:r>
        <w:rPr>
          <w:spacing w:val="-7"/>
        </w:rPr>
        <w:t xml:space="preserve"> </w:t>
      </w:r>
      <w:r>
        <w:t>in</w:t>
      </w:r>
      <w:r>
        <w:rPr>
          <w:spacing w:val="-5"/>
        </w:rPr>
        <w:t xml:space="preserve"> </w:t>
      </w:r>
      <w:r>
        <w:t xml:space="preserve">Harvard’s ﬁnancial system; some tubs or units may have approvers who review and sign oﬀ on transactions on </w:t>
      </w:r>
      <w:r>
        <w:rPr>
          <w:spacing w:val="-2"/>
        </w:rPr>
        <w:t>paper.</w:t>
      </w:r>
    </w:p>
    <w:p w14:paraId="67B317DB" w14:textId="77777777" w:rsidR="0067499E" w:rsidRDefault="0067499E">
      <w:pPr>
        <w:pStyle w:val="BodyText"/>
        <w:spacing w:before="27"/>
      </w:pPr>
    </w:p>
    <w:p w14:paraId="5CA70892" w14:textId="77777777" w:rsidR="0067499E" w:rsidRDefault="00AE3CFB">
      <w:pPr>
        <w:pStyle w:val="BodyText"/>
        <w:spacing w:before="1" w:line="247" w:lineRule="auto"/>
        <w:ind w:left="1075" w:right="1446" w:hanging="11"/>
      </w:pPr>
      <w:r>
        <w:rPr>
          <w:b/>
        </w:rPr>
        <w:t>Buy</w:t>
      </w:r>
      <w:r>
        <w:rPr>
          <w:b/>
          <w:spacing w:val="-10"/>
        </w:rPr>
        <w:t xml:space="preserve"> </w:t>
      </w:r>
      <w:r>
        <w:rPr>
          <w:b/>
        </w:rPr>
        <w:t>to</w:t>
      </w:r>
      <w:r>
        <w:rPr>
          <w:b/>
          <w:spacing w:val="-10"/>
        </w:rPr>
        <w:t xml:space="preserve"> </w:t>
      </w:r>
      <w:r>
        <w:rPr>
          <w:b/>
        </w:rPr>
        <w:t>Pay</w:t>
      </w:r>
      <w:r>
        <w:rPr>
          <w:b/>
          <w:spacing w:val="-9"/>
        </w:rPr>
        <w:t xml:space="preserve"> </w:t>
      </w:r>
      <w:r>
        <w:rPr>
          <w:b/>
        </w:rPr>
        <w:t>(B2P):</w:t>
      </w:r>
      <w:r>
        <w:rPr>
          <w:b/>
          <w:spacing w:val="-10"/>
        </w:rPr>
        <w:t xml:space="preserve"> </w:t>
      </w:r>
      <w:r>
        <w:t>Harvard’s</w:t>
      </w:r>
      <w:r>
        <w:rPr>
          <w:spacing w:val="-10"/>
        </w:rPr>
        <w:t xml:space="preserve"> </w:t>
      </w:r>
      <w:r>
        <w:t>fully</w:t>
      </w:r>
      <w:r>
        <w:rPr>
          <w:spacing w:val="-10"/>
        </w:rPr>
        <w:t xml:space="preserve"> </w:t>
      </w:r>
      <w:r>
        <w:t>integrated</w:t>
      </w:r>
      <w:r>
        <w:rPr>
          <w:spacing w:val="-10"/>
        </w:rPr>
        <w:t xml:space="preserve"> </w:t>
      </w:r>
      <w:r>
        <w:t>accounts</w:t>
      </w:r>
      <w:r>
        <w:rPr>
          <w:spacing w:val="-9"/>
        </w:rPr>
        <w:t xml:space="preserve"> </w:t>
      </w:r>
      <w:r>
        <w:t>payable,</w:t>
      </w:r>
      <w:r>
        <w:rPr>
          <w:spacing w:val="-9"/>
        </w:rPr>
        <w:t xml:space="preserve"> </w:t>
      </w:r>
      <w:r>
        <w:t>eProcurement,</w:t>
      </w:r>
      <w:r>
        <w:rPr>
          <w:spacing w:val="-10"/>
        </w:rPr>
        <w:t xml:space="preserve"> </w:t>
      </w:r>
      <w:r>
        <w:t>supplier</w:t>
      </w:r>
      <w:r>
        <w:rPr>
          <w:spacing w:val="-9"/>
        </w:rPr>
        <w:t xml:space="preserve"> </w:t>
      </w:r>
      <w:r>
        <w:t xml:space="preserve">management, contract management, and sourcing system solution created by Jaggaer. B2P replaced HCOM and </w:t>
      </w:r>
      <w:proofErr w:type="spellStart"/>
      <w:r>
        <w:rPr>
          <w:color w:val="1E1E1E"/>
        </w:rPr>
        <w:t>Novatus</w:t>
      </w:r>
      <w:proofErr w:type="spellEnd"/>
      <w:r>
        <w:rPr>
          <w:color w:val="1E1E1E"/>
        </w:rPr>
        <w:t xml:space="preserve"> in </w:t>
      </w:r>
      <w:r>
        <w:t>2020.</w:t>
      </w:r>
    </w:p>
    <w:p w14:paraId="0F00A4FB" w14:textId="77777777" w:rsidR="0067499E" w:rsidRDefault="0067499E">
      <w:pPr>
        <w:pStyle w:val="BodyText"/>
        <w:spacing w:before="25"/>
      </w:pPr>
    </w:p>
    <w:p w14:paraId="26C5DFCA" w14:textId="77777777" w:rsidR="0067499E" w:rsidRDefault="00AE3CFB">
      <w:pPr>
        <w:pStyle w:val="BodyText"/>
        <w:spacing w:before="1" w:line="249" w:lineRule="auto"/>
        <w:ind w:left="1075" w:right="1446" w:hanging="11"/>
      </w:pPr>
      <w:r>
        <w:rPr>
          <w:b/>
        </w:rPr>
        <w:t>Competitive</w:t>
      </w:r>
      <w:r>
        <w:rPr>
          <w:b/>
          <w:spacing w:val="-5"/>
        </w:rPr>
        <w:t xml:space="preserve"> </w:t>
      </w:r>
      <w:r>
        <w:rPr>
          <w:b/>
        </w:rPr>
        <w:t>Bid</w:t>
      </w:r>
      <w:r>
        <w:rPr>
          <w:b/>
          <w:spacing w:val="-6"/>
        </w:rPr>
        <w:t xml:space="preserve"> </w:t>
      </w:r>
      <w:r>
        <w:rPr>
          <w:b/>
        </w:rPr>
        <w:t>/</w:t>
      </w:r>
      <w:r>
        <w:rPr>
          <w:b/>
          <w:spacing w:val="-6"/>
        </w:rPr>
        <w:t xml:space="preserve"> </w:t>
      </w:r>
      <w:r>
        <w:rPr>
          <w:b/>
        </w:rPr>
        <w:t>Proposal:</w:t>
      </w:r>
      <w:r>
        <w:rPr>
          <w:b/>
          <w:spacing w:val="-6"/>
        </w:rPr>
        <w:t xml:space="preserve"> </w:t>
      </w:r>
      <w:r>
        <w:t>A</w:t>
      </w:r>
      <w:r>
        <w:rPr>
          <w:spacing w:val="-6"/>
        </w:rPr>
        <w:t xml:space="preserve"> </w:t>
      </w:r>
      <w:r>
        <w:t>competitive</w:t>
      </w:r>
      <w:r>
        <w:rPr>
          <w:spacing w:val="-6"/>
        </w:rPr>
        <w:t xml:space="preserve"> </w:t>
      </w:r>
      <w:r>
        <w:t>proposal</w:t>
      </w:r>
      <w:r>
        <w:rPr>
          <w:spacing w:val="-5"/>
        </w:rPr>
        <w:t xml:space="preserve"> </w:t>
      </w:r>
      <w:r>
        <w:t>or</w:t>
      </w:r>
      <w:r>
        <w:rPr>
          <w:spacing w:val="-6"/>
        </w:rPr>
        <w:t xml:space="preserve"> </w:t>
      </w:r>
      <w:r>
        <w:t>bid</w:t>
      </w:r>
      <w:r>
        <w:rPr>
          <w:spacing w:val="-5"/>
        </w:rPr>
        <w:t xml:space="preserve"> </w:t>
      </w:r>
      <w:r>
        <w:t>requires</w:t>
      </w:r>
      <w:r>
        <w:rPr>
          <w:spacing w:val="-6"/>
        </w:rPr>
        <w:t xml:space="preserve"> </w:t>
      </w:r>
      <w:proofErr w:type="gramStart"/>
      <w:r>
        <w:t>a</w:t>
      </w:r>
      <w:r>
        <w:rPr>
          <w:spacing w:val="-6"/>
        </w:rPr>
        <w:t xml:space="preserve"> </w:t>
      </w:r>
      <w:r>
        <w:t>formal</w:t>
      </w:r>
      <w:proofErr w:type="gramEnd"/>
      <w:r>
        <w:rPr>
          <w:spacing w:val="-6"/>
        </w:rPr>
        <w:t xml:space="preserve"> </w:t>
      </w:r>
      <w:r>
        <w:t>procurement</w:t>
      </w:r>
      <w:r>
        <w:rPr>
          <w:spacing w:val="-6"/>
        </w:rPr>
        <w:t xml:space="preserve"> </w:t>
      </w:r>
      <w:r>
        <w:t>and</w:t>
      </w:r>
      <w:r>
        <w:rPr>
          <w:spacing w:val="-5"/>
        </w:rPr>
        <w:t xml:space="preserve"> </w:t>
      </w:r>
      <w:r>
        <w:t>must</w:t>
      </w:r>
      <w:r>
        <w:rPr>
          <w:spacing w:val="-5"/>
        </w:rPr>
        <w:t xml:space="preserve"> </w:t>
      </w:r>
      <w:r>
        <w:t>be publicly advertised if using federal funds. See Procure-to-Pay Manual for additional guidance.</w:t>
      </w:r>
    </w:p>
    <w:p w14:paraId="1027217A" w14:textId="77777777" w:rsidR="0067499E" w:rsidRDefault="0067499E">
      <w:pPr>
        <w:pStyle w:val="BodyText"/>
        <w:spacing w:line="249" w:lineRule="auto"/>
        <w:sectPr w:rsidR="0067499E">
          <w:pgSz w:w="12240" w:h="15840"/>
          <w:pgMar w:top="1120" w:right="0" w:bottom="900" w:left="360" w:header="707" w:footer="710" w:gutter="0"/>
          <w:cols w:space="720"/>
        </w:sectPr>
      </w:pPr>
    </w:p>
    <w:p w14:paraId="483BF7AC" w14:textId="77777777" w:rsidR="0067499E" w:rsidRDefault="0067499E">
      <w:pPr>
        <w:pStyle w:val="BodyText"/>
        <w:spacing w:before="58" w:after="1"/>
        <w:rPr>
          <w:sz w:val="20"/>
        </w:rPr>
      </w:pPr>
    </w:p>
    <w:p w14:paraId="3F995DB9" w14:textId="77777777" w:rsidR="0067499E" w:rsidRDefault="00AE3CFB">
      <w:pPr>
        <w:spacing w:line="30" w:lineRule="exact"/>
        <w:ind w:left="1050"/>
        <w:rPr>
          <w:sz w:val="3"/>
        </w:rPr>
      </w:pPr>
      <w:r>
        <w:rPr>
          <w:noProof/>
          <w:sz w:val="3"/>
        </w:rPr>
        <mc:AlternateContent>
          <mc:Choice Requires="wpg">
            <w:drawing>
              <wp:inline distT="0" distB="0" distL="0" distR="0" wp14:anchorId="364E3835" wp14:editId="71CF1BD2">
                <wp:extent cx="5984875" cy="190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4875" cy="19050"/>
                          <a:chOff x="0" y="0"/>
                          <a:chExt cx="5984875" cy="19050"/>
                        </a:xfrm>
                      </wpg:grpSpPr>
                      <wps:wsp>
                        <wps:cNvPr id="11" name="Graphic 11"/>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2792C4FB" id="Group 10" o:spid="_x0000_s1026" style="width:471.25pt;height:1.5pt;mso-position-horizontal-relative:char;mso-position-vertical-relative:line" coordsize="598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">
                <v:shape id="Graphic 11" o:spid="_x0000_s1027" style="position:absolute;width:59848;height:190;visibility:visible;mso-wrap-style:square;v-text-anchor:top" coordsize="5984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" path="m5984748,l,,,19050r5984748,l5984748,xe" fillcolor="#c00000" stroked="f">
                  <v:path arrowok="t"/>
                </v:shape>
                <w10:anchorlock/>
              </v:group>
            </w:pict>
          </mc:Fallback>
        </mc:AlternateContent>
      </w:r>
    </w:p>
    <w:p w14:paraId="79AD4CAF" w14:textId="77777777" w:rsidR="0067499E" w:rsidRDefault="00AE3CFB">
      <w:pPr>
        <w:pStyle w:val="BodyText"/>
        <w:spacing w:line="247" w:lineRule="auto"/>
        <w:ind w:left="1074" w:right="1446" w:hanging="11"/>
      </w:pPr>
      <w:r>
        <w:rPr>
          <w:b/>
        </w:rPr>
        <w:t xml:space="preserve">Consortia: </w:t>
      </w:r>
      <w:r>
        <w:t>An entity that is created to leverage the purchasing power of a group of businesses or organizations</w:t>
      </w:r>
      <w:r>
        <w:rPr>
          <w:spacing w:val="-8"/>
        </w:rPr>
        <w:t xml:space="preserve"> </w:t>
      </w:r>
      <w:r>
        <w:t>(including</w:t>
      </w:r>
      <w:r>
        <w:rPr>
          <w:spacing w:val="-7"/>
        </w:rPr>
        <w:t xml:space="preserve"> </w:t>
      </w:r>
      <w:r>
        <w:t>universities)</w:t>
      </w:r>
      <w:r>
        <w:rPr>
          <w:spacing w:val="-9"/>
        </w:rPr>
        <w:t xml:space="preserve"> </w:t>
      </w:r>
      <w:r>
        <w:t>to</w:t>
      </w:r>
      <w:r>
        <w:rPr>
          <w:spacing w:val="-6"/>
        </w:rPr>
        <w:t xml:space="preserve"> </w:t>
      </w:r>
      <w:r>
        <w:t>obtain</w:t>
      </w:r>
      <w:r>
        <w:rPr>
          <w:spacing w:val="-8"/>
        </w:rPr>
        <w:t xml:space="preserve"> </w:t>
      </w:r>
      <w:r>
        <w:t>discounts</w:t>
      </w:r>
      <w:r>
        <w:rPr>
          <w:spacing w:val="-8"/>
        </w:rPr>
        <w:t xml:space="preserve"> </w:t>
      </w:r>
      <w:r>
        <w:t>from</w:t>
      </w:r>
      <w:r>
        <w:rPr>
          <w:spacing w:val="-8"/>
        </w:rPr>
        <w:t xml:space="preserve"> </w:t>
      </w:r>
      <w:r>
        <w:t>vendors</w:t>
      </w:r>
      <w:r>
        <w:rPr>
          <w:spacing w:val="-8"/>
        </w:rPr>
        <w:t xml:space="preserve"> </w:t>
      </w:r>
      <w:r>
        <w:t>based</w:t>
      </w:r>
      <w:r>
        <w:rPr>
          <w:spacing w:val="-8"/>
        </w:rPr>
        <w:t xml:space="preserve"> </w:t>
      </w:r>
      <w:r>
        <w:t>on</w:t>
      </w:r>
      <w:r>
        <w:rPr>
          <w:spacing w:val="-8"/>
        </w:rPr>
        <w:t xml:space="preserve"> </w:t>
      </w:r>
      <w:r>
        <w:t>the</w:t>
      </w:r>
      <w:r>
        <w:rPr>
          <w:spacing w:val="-8"/>
        </w:rPr>
        <w:t xml:space="preserve"> </w:t>
      </w:r>
      <w:r>
        <w:t>collective</w:t>
      </w:r>
      <w:r>
        <w:rPr>
          <w:spacing w:val="-8"/>
        </w:rPr>
        <w:t xml:space="preserve"> </w:t>
      </w:r>
      <w:r>
        <w:t>buying power of its members.</w:t>
      </w:r>
    </w:p>
    <w:p w14:paraId="0863C48C" w14:textId="77777777" w:rsidR="0067499E" w:rsidRDefault="0067499E">
      <w:pPr>
        <w:pStyle w:val="BodyText"/>
        <w:spacing w:before="26"/>
      </w:pPr>
    </w:p>
    <w:p w14:paraId="7677E2C8" w14:textId="77777777" w:rsidR="0067499E" w:rsidRDefault="00AE3CFB">
      <w:pPr>
        <w:pStyle w:val="BodyText"/>
        <w:spacing w:line="247" w:lineRule="auto"/>
        <w:ind w:left="1074" w:right="1446" w:hanging="11"/>
      </w:pPr>
      <w:r>
        <w:rPr>
          <w:b/>
        </w:rPr>
        <w:t>Contract:</w:t>
      </w:r>
      <w:r>
        <w:rPr>
          <w:b/>
          <w:spacing w:val="-6"/>
        </w:rPr>
        <w:t xml:space="preserve"> </w:t>
      </w:r>
      <w:r>
        <w:t>An</w:t>
      </w:r>
      <w:r>
        <w:rPr>
          <w:spacing w:val="-5"/>
        </w:rPr>
        <w:t xml:space="preserve"> </w:t>
      </w:r>
      <w:r>
        <w:t>agreement</w:t>
      </w:r>
      <w:r>
        <w:rPr>
          <w:spacing w:val="-6"/>
        </w:rPr>
        <w:t xml:space="preserve"> </w:t>
      </w:r>
      <w:r>
        <w:t>having</w:t>
      </w:r>
      <w:r>
        <w:rPr>
          <w:spacing w:val="-6"/>
        </w:rPr>
        <w:t xml:space="preserve"> </w:t>
      </w:r>
      <w:r>
        <w:t>a</w:t>
      </w:r>
      <w:r>
        <w:rPr>
          <w:spacing w:val="-6"/>
        </w:rPr>
        <w:t xml:space="preserve"> </w:t>
      </w:r>
      <w:r>
        <w:t>lawful</w:t>
      </w:r>
      <w:r>
        <w:rPr>
          <w:spacing w:val="-6"/>
        </w:rPr>
        <w:t xml:space="preserve"> </w:t>
      </w:r>
      <w:r>
        <w:t>object</w:t>
      </w:r>
      <w:r>
        <w:rPr>
          <w:spacing w:val="-6"/>
        </w:rPr>
        <w:t xml:space="preserve"> </w:t>
      </w:r>
      <w:r>
        <w:t>entered</w:t>
      </w:r>
      <w:r>
        <w:rPr>
          <w:spacing w:val="-6"/>
        </w:rPr>
        <w:t xml:space="preserve"> </w:t>
      </w:r>
      <w:r>
        <w:t>into</w:t>
      </w:r>
      <w:r>
        <w:rPr>
          <w:spacing w:val="-6"/>
        </w:rPr>
        <w:t xml:space="preserve"> </w:t>
      </w:r>
      <w:r>
        <w:t>voluntarily</w:t>
      </w:r>
      <w:r>
        <w:rPr>
          <w:spacing w:val="-6"/>
        </w:rPr>
        <w:t xml:space="preserve"> </w:t>
      </w:r>
      <w:r>
        <w:t>by</w:t>
      </w:r>
      <w:r>
        <w:rPr>
          <w:spacing w:val="-5"/>
        </w:rPr>
        <w:t xml:space="preserve"> </w:t>
      </w:r>
      <w:r>
        <w:t>two</w:t>
      </w:r>
      <w:r>
        <w:rPr>
          <w:spacing w:val="-5"/>
        </w:rPr>
        <w:t xml:space="preserve"> </w:t>
      </w:r>
      <w:r>
        <w:t>or</w:t>
      </w:r>
      <w:r>
        <w:rPr>
          <w:spacing w:val="-6"/>
        </w:rPr>
        <w:t xml:space="preserve"> </w:t>
      </w:r>
      <w:r>
        <w:t>more</w:t>
      </w:r>
      <w:r>
        <w:rPr>
          <w:spacing w:val="-5"/>
        </w:rPr>
        <w:t xml:space="preserve"> </w:t>
      </w:r>
      <w:r>
        <w:t>parties,</w:t>
      </w:r>
      <w:r>
        <w:rPr>
          <w:spacing w:val="-6"/>
        </w:rPr>
        <w:t xml:space="preserve"> </w:t>
      </w:r>
      <w:r>
        <w:t>each</w:t>
      </w:r>
      <w:r>
        <w:rPr>
          <w:spacing w:val="-6"/>
        </w:rPr>
        <w:t xml:space="preserve"> </w:t>
      </w:r>
      <w:r>
        <w:t>of whom intends to create one or more legal obligations between them.</w:t>
      </w:r>
    </w:p>
    <w:p w14:paraId="70440E23" w14:textId="77777777" w:rsidR="0067499E" w:rsidRDefault="0067499E">
      <w:pPr>
        <w:pStyle w:val="BodyText"/>
        <w:spacing w:before="25"/>
      </w:pPr>
    </w:p>
    <w:p w14:paraId="7DDF3BBD" w14:textId="77777777" w:rsidR="0067499E" w:rsidRDefault="00AE3CFB">
      <w:pPr>
        <w:pStyle w:val="BodyText"/>
        <w:spacing w:line="247" w:lineRule="auto"/>
        <w:ind w:left="1074" w:right="1446" w:hanging="11"/>
      </w:pPr>
      <w:r>
        <w:rPr>
          <w:b/>
        </w:rPr>
        <w:t>Contractor:</w:t>
      </w:r>
      <w:r>
        <w:rPr>
          <w:b/>
          <w:spacing w:val="-7"/>
        </w:rPr>
        <w:t xml:space="preserve"> </w:t>
      </w:r>
      <w:r>
        <w:t>A</w:t>
      </w:r>
      <w:r>
        <w:rPr>
          <w:spacing w:val="-5"/>
        </w:rPr>
        <w:t xml:space="preserve"> </w:t>
      </w:r>
      <w:r>
        <w:t>supplier</w:t>
      </w:r>
      <w:r>
        <w:rPr>
          <w:spacing w:val="-5"/>
        </w:rPr>
        <w:t xml:space="preserve"> </w:t>
      </w:r>
      <w:r>
        <w:t>providing</w:t>
      </w:r>
      <w:r>
        <w:rPr>
          <w:spacing w:val="-6"/>
        </w:rPr>
        <w:t xml:space="preserve"> </w:t>
      </w:r>
      <w:r>
        <w:t>goods</w:t>
      </w:r>
      <w:r>
        <w:rPr>
          <w:spacing w:val="-6"/>
        </w:rPr>
        <w:t xml:space="preserve"> </w:t>
      </w:r>
      <w:r>
        <w:t>or</w:t>
      </w:r>
      <w:r>
        <w:rPr>
          <w:spacing w:val="-6"/>
        </w:rPr>
        <w:t xml:space="preserve"> </w:t>
      </w:r>
      <w:r>
        <w:t>services</w:t>
      </w:r>
      <w:r>
        <w:rPr>
          <w:spacing w:val="-4"/>
        </w:rPr>
        <w:t xml:space="preserve"> </w:t>
      </w:r>
      <w:r>
        <w:t>to</w:t>
      </w:r>
      <w:r>
        <w:rPr>
          <w:spacing w:val="-6"/>
        </w:rPr>
        <w:t xml:space="preserve"> </w:t>
      </w:r>
      <w:r>
        <w:t>Harvard.</w:t>
      </w:r>
      <w:r>
        <w:rPr>
          <w:spacing w:val="-6"/>
        </w:rPr>
        <w:t xml:space="preserve"> </w:t>
      </w:r>
      <w:r>
        <w:t>For</w:t>
      </w:r>
      <w:r>
        <w:rPr>
          <w:spacing w:val="-5"/>
        </w:rPr>
        <w:t xml:space="preserve"> </w:t>
      </w:r>
      <w:r>
        <w:t>purposes</w:t>
      </w:r>
      <w:r>
        <w:rPr>
          <w:spacing w:val="-6"/>
        </w:rPr>
        <w:t xml:space="preserve"> </w:t>
      </w:r>
      <w:r>
        <w:t>of</w:t>
      </w:r>
      <w:r>
        <w:rPr>
          <w:spacing w:val="-6"/>
        </w:rPr>
        <w:t xml:space="preserve"> </w:t>
      </w:r>
      <w:r>
        <w:t>this</w:t>
      </w:r>
      <w:r>
        <w:rPr>
          <w:spacing w:val="-6"/>
        </w:rPr>
        <w:t xml:space="preserve"> </w:t>
      </w:r>
      <w:r>
        <w:t>policy,</w:t>
      </w:r>
      <w:r>
        <w:rPr>
          <w:spacing w:val="-4"/>
        </w:rPr>
        <w:t xml:space="preserve"> </w:t>
      </w:r>
      <w:r>
        <w:t>the</w:t>
      </w:r>
      <w:r>
        <w:rPr>
          <w:spacing w:val="-5"/>
        </w:rPr>
        <w:t xml:space="preserve"> </w:t>
      </w:r>
      <w:r>
        <w:t>term “contractor” is used interchangeably with the term “vendor” or “supplier.”</w:t>
      </w:r>
    </w:p>
    <w:p w14:paraId="7803B891" w14:textId="77777777" w:rsidR="0067499E" w:rsidRDefault="0067499E">
      <w:pPr>
        <w:pStyle w:val="BodyText"/>
        <w:spacing w:before="24"/>
      </w:pPr>
    </w:p>
    <w:p w14:paraId="41CC9D12" w14:textId="77777777" w:rsidR="0067499E" w:rsidRDefault="00AE3CFB">
      <w:pPr>
        <w:pStyle w:val="BodyText"/>
        <w:spacing w:before="1" w:line="249" w:lineRule="auto"/>
        <w:ind w:left="1074" w:right="2226" w:hanging="11"/>
      </w:pPr>
      <w:r>
        <w:rPr>
          <w:b/>
        </w:rPr>
        <w:t>Corporate</w:t>
      </w:r>
      <w:r>
        <w:rPr>
          <w:b/>
          <w:spacing w:val="-7"/>
        </w:rPr>
        <w:t xml:space="preserve"> </w:t>
      </w:r>
      <w:r>
        <w:rPr>
          <w:b/>
        </w:rPr>
        <w:t>Card:</w:t>
      </w:r>
      <w:r>
        <w:rPr>
          <w:b/>
          <w:spacing w:val="-6"/>
        </w:rPr>
        <w:t xml:space="preserve"> </w:t>
      </w:r>
      <w:r>
        <w:t>A</w:t>
      </w:r>
      <w:r>
        <w:rPr>
          <w:spacing w:val="-6"/>
        </w:rPr>
        <w:t xml:space="preserve"> </w:t>
      </w:r>
      <w:r>
        <w:t>joint-liability</w:t>
      </w:r>
      <w:r>
        <w:rPr>
          <w:spacing w:val="-6"/>
        </w:rPr>
        <w:t xml:space="preserve"> </w:t>
      </w:r>
      <w:r>
        <w:t>credit</w:t>
      </w:r>
      <w:r>
        <w:rPr>
          <w:spacing w:val="-7"/>
        </w:rPr>
        <w:t xml:space="preserve"> </w:t>
      </w:r>
      <w:r>
        <w:t>card</w:t>
      </w:r>
      <w:r>
        <w:rPr>
          <w:spacing w:val="-7"/>
        </w:rPr>
        <w:t xml:space="preserve"> </w:t>
      </w:r>
      <w:r>
        <w:t>issued</w:t>
      </w:r>
      <w:r>
        <w:rPr>
          <w:spacing w:val="-7"/>
        </w:rPr>
        <w:t xml:space="preserve"> </w:t>
      </w:r>
      <w:r>
        <w:t>by</w:t>
      </w:r>
      <w:r>
        <w:rPr>
          <w:spacing w:val="-5"/>
        </w:rPr>
        <w:t xml:space="preserve"> </w:t>
      </w:r>
      <w:r>
        <w:t>the</w:t>
      </w:r>
      <w:r>
        <w:rPr>
          <w:spacing w:val="-6"/>
        </w:rPr>
        <w:t xml:space="preserve"> </w:t>
      </w:r>
      <w:r>
        <w:t>University</w:t>
      </w:r>
      <w:r>
        <w:rPr>
          <w:spacing w:val="-7"/>
        </w:rPr>
        <w:t xml:space="preserve"> </w:t>
      </w:r>
      <w:r>
        <w:t>to</w:t>
      </w:r>
      <w:r>
        <w:rPr>
          <w:spacing w:val="-7"/>
        </w:rPr>
        <w:t xml:space="preserve"> </w:t>
      </w:r>
      <w:r>
        <w:t>employees</w:t>
      </w:r>
      <w:r>
        <w:rPr>
          <w:spacing w:val="-7"/>
        </w:rPr>
        <w:t xml:space="preserve"> </w:t>
      </w:r>
      <w:r>
        <w:t>for</w:t>
      </w:r>
      <w:r>
        <w:rPr>
          <w:spacing w:val="-7"/>
        </w:rPr>
        <w:t xml:space="preserve"> </w:t>
      </w:r>
      <w:r>
        <w:t>payment</w:t>
      </w:r>
      <w:r>
        <w:rPr>
          <w:spacing w:val="-7"/>
        </w:rPr>
        <w:t xml:space="preserve"> </w:t>
      </w:r>
      <w:r>
        <w:t>of business-related travel and entertainment expenses.</w:t>
      </w:r>
    </w:p>
    <w:p w14:paraId="61B281E5" w14:textId="77777777" w:rsidR="0067499E" w:rsidRDefault="0067499E">
      <w:pPr>
        <w:pStyle w:val="BodyText"/>
        <w:spacing w:before="19"/>
      </w:pPr>
    </w:p>
    <w:p w14:paraId="182E1D8A" w14:textId="77777777" w:rsidR="0067499E" w:rsidRDefault="00AE3CFB">
      <w:pPr>
        <w:pStyle w:val="BodyText"/>
        <w:spacing w:before="1" w:line="247" w:lineRule="auto"/>
        <w:ind w:left="1074" w:right="1446" w:hanging="11"/>
      </w:pPr>
      <w:r>
        <w:rPr>
          <w:b/>
        </w:rPr>
        <w:t xml:space="preserve">Debarment Certiﬁcation Form: </w:t>
      </w:r>
      <w:r>
        <w:t>The Debarment Certiﬁcation Form allows Harvard to obtain written certiﬁcation</w:t>
      </w:r>
      <w:r>
        <w:rPr>
          <w:spacing w:val="-6"/>
        </w:rPr>
        <w:t xml:space="preserve"> </w:t>
      </w:r>
      <w:r>
        <w:t>from</w:t>
      </w:r>
      <w:r>
        <w:rPr>
          <w:spacing w:val="-7"/>
        </w:rPr>
        <w:t xml:space="preserve"> </w:t>
      </w:r>
      <w:r>
        <w:t>vendors</w:t>
      </w:r>
      <w:r>
        <w:rPr>
          <w:spacing w:val="-5"/>
        </w:rPr>
        <w:t xml:space="preserve"> </w:t>
      </w:r>
      <w:r>
        <w:t>that</w:t>
      </w:r>
      <w:r>
        <w:rPr>
          <w:spacing w:val="-6"/>
        </w:rPr>
        <w:t xml:space="preserve"> </w:t>
      </w:r>
      <w:r>
        <w:t>they</w:t>
      </w:r>
      <w:r>
        <w:rPr>
          <w:spacing w:val="-6"/>
        </w:rPr>
        <w:t xml:space="preserve"> </w:t>
      </w:r>
      <w:r>
        <w:t>have</w:t>
      </w:r>
      <w:r>
        <w:rPr>
          <w:spacing w:val="-7"/>
        </w:rPr>
        <w:t xml:space="preserve"> </w:t>
      </w:r>
      <w:r>
        <w:t>not</w:t>
      </w:r>
      <w:r>
        <w:rPr>
          <w:spacing w:val="-7"/>
        </w:rPr>
        <w:t xml:space="preserve"> </w:t>
      </w:r>
      <w:r>
        <w:t>been</w:t>
      </w:r>
      <w:r>
        <w:rPr>
          <w:spacing w:val="-7"/>
        </w:rPr>
        <w:t xml:space="preserve"> </w:t>
      </w:r>
      <w:r>
        <w:t>debarred</w:t>
      </w:r>
      <w:r>
        <w:rPr>
          <w:spacing w:val="-6"/>
        </w:rPr>
        <w:t xml:space="preserve"> </w:t>
      </w:r>
      <w:r>
        <w:t>(prohibited)</w:t>
      </w:r>
      <w:r>
        <w:rPr>
          <w:spacing w:val="-7"/>
        </w:rPr>
        <w:t xml:space="preserve"> </w:t>
      </w:r>
      <w:r>
        <w:t>from</w:t>
      </w:r>
      <w:r>
        <w:rPr>
          <w:spacing w:val="-6"/>
        </w:rPr>
        <w:t xml:space="preserve"> </w:t>
      </w:r>
      <w:r>
        <w:t>doing</w:t>
      </w:r>
      <w:r>
        <w:rPr>
          <w:spacing w:val="-7"/>
        </w:rPr>
        <w:t xml:space="preserve"> </w:t>
      </w:r>
      <w:r>
        <w:t>business</w:t>
      </w:r>
      <w:r>
        <w:rPr>
          <w:spacing w:val="-7"/>
        </w:rPr>
        <w:t xml:space="preserve"> </w:t>
      </w:r>
      <w:r>
        <w:t>with</w:t>
      </w:r>
      <w:r>
        <w:rPr>
          <w:spacing w:val="-6"/>
        </w:rPr>
        <w:t xml:space="preserve"> </w:t>
      </w:r>
      <w:r>
        <w:t>the federal government. This is required for any purchase order or commitment of $35,000 and over and made</w:t>
      </w:r>
      <w:r>
        <w:rPr>
          <w:spacing w:val="-3"/>
        </w:rPr>
        <w:t xml:space="preserve"> </w:t>
      </w:r>
      <w:r>
        <w:t>with</w:t>
      </w:r>
      <w:r>
        <w:rPr>
          <w:spacing w:val="-2"/>
        </w:rPr>
        <w:t xml:space="preserve"> </w:t>
      </w:r>
      <w:r>
        <w:t>federal</w:t>
      </w:r>
      <w:r>
        <w:rPr>
          <w:spacing w:val="-3"/>
        </w:rPr>
        <w:t xml:space="preserve"> </w:t>
      </w:r>
      <w:r>
        <w:t>contracts.</w:t>
      </w:r>
      <w:r>
        <w:rPr>
          <w:spacing w:val="-3"/>
        </w:rPr>
        <w:t xml:space="preserve"> </w:t>
      </w:r>
      <w:r>
        <w:t>A</w:t>
      </w:r>
      <w:r>
        <w:rPr>
          <w:spacing w:val="-2"/>
        </w:rPr>
        <w:t xml:space="preserve"> </w:t>
      </w:r>
      <w:r>
        <w:t>prime</w:t>
      </w:r>
      <w:r>
        <w:rPr>
          <w:spacing w:val="-2"/>
        </w:rPr>
        <w:t xml:space="preserve"> </w:t>
      </w:r>
      <w:r>
        <w:t>contractor</w:t>
      </w:r>
      <w:r>
        <w:rPr>
          <w:spacing w:val="-3"/>
        </w:rPr>
        <w:t xml:space="preserve"> </w:t>
      </w:r>
      <w:r>
        <w:t>such</w:t>
      </w:r>
      <w:r>
        <w:rPr>
          <w:spacing w:val="-2"/>
        </w:rPr>
        <w:t xml:space="preserve"> </w:t>
      </w:r>
      <w:r>
        <w:t>as</w:t>
      </w:r>
      <w:r>
        <w:rPr>
          <w:spacing w:val="-3"/>
        </w:rPr>
        <w:t xml:space="preserve"> </w:t>
      </w:r>
      <w:r>
        <w:t>Harvard,</w:t>
      </w:r>
      <w:r>
        <w:rPr>
          <w:spacing w:val="-2"/>
        </w:rPr>
        <w:t xml:space="preserve"> </w:t>
      </w:r>
      <w:r>
        <w:t>who</w:t>
      </w:r>
      <w:r>
        <w:rPr>
          <w:spacing w:val="-3"/>
        </w:rPr>
        <w:t xml:space="preserve"> </w:t>
      </w:r>
      <w:r>
        <w:t>knowingly</w:t>
      </w:r>
      <w:r>
        <w:rPr>
          <w:spacing w:val="-3"/>
        </w:rPr>
        <w:t xml:space="preserve"> </w:t>
      </w:r>
      <w:r>
        <w:t>does</w:t>
      </w:r>
      <w:r>
        <w:rPr>
          <w:spacing w:val="-3"/>
        </w:rPr>
        <w:t xml:space="preserve"> </w:t>
      </w:r>
      <w:r>
        <w:t>business</w:t>
      </w:r>
      <w:r>
        <w:rPr>
          <w:spacing w:val="-3"/>
        </w:rPr>
        <w:t xml:space="preserve"> </w:t>
      </w:r>
      <w:r>
        <w:t>with</w:t>
      </w:r>
      <w:r>
        <w:rPr>
          <w:spacing w:val="-3"/>
        </w:rPr>
        <w:t xml:space="preserve"> </w:t>
      </w:r>
      <w:r>
        <w:t>a debarred</w:t>
      </w:r>
      <w:r>
        <w:rPr>
          <w:spacing w:val="-7"/>
        </w:rPr>
        <w:t xml:space="preserve"> </w:t>
      </w:r>
      <w:r>
        <w:t>vendor,</w:t>
      </w:r>
      <w:r>
        <w:rPr>
          <w:spacing w:val="-7"/>
        </w:rPr>
        <w:t xml:space="preserve"> </w:t>
      </w:r>
      <w:r>
        <w:t>risks</w:t>
      </w:r>
      <w:r>
        <w:rPr>
          <w:spacing w:val="-7"/>
        </w:rPr>
        <w:t xml:space="preserve"> </w:t>
      </w:r>
      <w:r>
        <w:t>having</w:t>
      </w:r>
      <w:r>
        <w:rPr>
          <w:spacing w:val="-7"/>
        </w:rPr>
        <w:t xml:space="preserve"> </w:t>
      </w:r>
      <w:r>
        <w:t>its</w:t>
      </w:r>
      <w:r>
        <w:rPr>
          <w:spacing w:val="-7"/>
        </w:rPr>
        <w:t xml:space="preserve"> </w:t>
      </w:r>
      <w:r>
        <w:t>federal</w:t>
      </w:r>
      <w:r>
        <w:rPr>
          <w:spacing w:val="-6"/>
        </w:rPr>
        <w:t xml:space="preserve"> </w:t>
      </w:r>
      <w:r>
        <w:t>contract</w:t>
      </w:r>
      <w:r>
        <w:rPr>
          <w:spacing w:val="-7"/>
        </w:rPr>
        <w:t xml:space="preserve"> </w:t>
      </w:r>
      <w:r>
        <w:t>terminated.</w:t>
      </w:r>
      <w:r>
        <w:rPr>
          <w:spacing w:val="-6"/>
        </w:rPr>
        <w:t xml:space="preserve"> </w:t>
      </w:r>
      <w:r>
        <w:t>The</w:t>
      </w:r>
      <w:r>
        <w:rPr>
          <w:spacing w:val="-6"/>
        </w:rPr>
        <w:t xml:space="preserve"> </w:t>
      </w:r>
      <w:r>
        <w:t>form</w:t>
      </w:r>
      <w:r>
        <w:rPr>
          <w:spacing w:val="-7"/>
        </w:rPr>
        <w:t xml:space="preserve"> </w:t>
      </w:r>
      <w:r>
        <w:t>must</w:t>
      </w:r>
      <w:r>
        <w:rPr>
          <w:spacing w:val="-6"/>
        </w:rPr>
        <w:t xml:space="preserve"> </w:t>
      </w:r>
      <w:r>
        <w:t>be</w:t>
      </w:r>
      <w:r>
        <w:rPr>
          <w:spacing w:val="-6"/>
        </w:rPr>
        <w:t xml:space="preserve"> </w:t>
      </w:r>
      <w:r>
        <w:t>completed</w:t>
      </w:r>
      <w:r>
        <w:rPr>
          <w:spacing w:val="-7"/>
        </w:rPr>
        <w:t xml:space="preserve"> </w:t>
      </w:r>
      <w:r>
        <w:t>at</w:t>
      </w:r>
      <w:r>
        <w:rPr>
          <w:spacing w:val="-7"/>
        </w:rPr>
        <w:t xml:space="preserve"> </w:t>
      </w:r>
      <w:r>
        <w:t>the</w:t>
      </w:r>
      <w:r>
        <w:rPr>
          <w:spacing w:val="-7"/>
        </w:rPr>
        <w:t xml:space="preserve"> </w:t>
      </w:r>
      <w:r>
        <w:t>time the</w:t>
      </w:r>
      <w:r>
        <w:rPr>
          <w:spacing w:val="-5"/>
        </w:rPr>
        <w:t xml:space="preserve"> </w:t>
      </w:r>
      <w:r>
        <w:t>order</w:t>
      </w:r>
      <w:r>
        <w:rPr>
          <w:spacing w:val="-5"/>
        </w:rPr>
        <w:t xml:space="preserve"> </w:t>
      </w:r>
      <w:r>
        <w:t>is</w:t>
      </w:r>
      <w:r>
        <w:rPr>
          <w:spacing w:val="-3"/>
        </w:rPr>
        <w:t xml:space="preserve"> </w:t>
      </w:r>
      <w:r>
        <w:t>placed</w:t>
      </w:r>
      <w:r>
        <w:rPr>
          <w:spacing w:val="-4"/>
        </w:rPr>
        <w:t xml:space="preserve"> </w:t>
      </w:r>
      <w:r>
        <w:t>(i.e.</w:t>
      </w:r>
      <w:r>
        <w:rPr>
          <w:spacing w:val="-4"/>
        </w:rPr>
        <w:t xml:space="preserve"> </w:t>
      </w:r>
      <w:r>
        <w:t>even</w:t>
      </w:r>
      <w:r>
        <w:rPr>
          <w:spacing w:val="-5"/>
        </w:rPr>
        <w:t xml:space="preserve"> </w:t>
      </w:r>
      <w:r>
        <w:t>if</w:t>
      </w:r>
      <w:r>
        <w:rPr>
          <w:spacing w:val="-4"/>
        </w:rPr>
        <w:t xml:space="preserve"> </w:t>
      </w:r>
      <w:r>
        <w:t>the</w:t>
      </w:r>
      <w:r>
        <w:rPr>
          <w:spacing w:val="-4"/>
        </w:rPr>
        <w:t xml:space="preserve"> </w:t>
      </w:r>
      <w:r>
        <w:t>vendor</w:t>
      </w:r>
      <w:r>
        <w:rPr>
          <w:spacing w:val="-5"/>
        </w:rPr>
        <w:t xml:space="preserve"> </w:t>
      </w:r>
      <w:r>
        <w:t>was</w:t>
      </w:r>
      <w:r>
        <w:rPr>
          <w:spacing w:val="-5"/>
        </w:rPr>
        <w:t xml:space="preserve"> </w:t>
      </w:r>
      <w:r>
        <w:t>not</w:t>
      </w:r>
      <w:r>
        <w:rPr>
          <w:spacing w:val="-5"/>
        </w:rPr>
        <w:t xml:space="preserve"> </w:t>
      </w:r>
      <w:r>
        <w:t>debarred</w:t>
      </w:r>
      <w:r>
        <w:rPr>
          <w:spacing w:val="-4"/>
        </w:rPr>
        <w:t xml:space="preserve"> </w:t>
      </w:r>
      <w:r>
        <w:t>6</w:t>
      </w:r>
      <w:r>
        <w:rPr>
          <w:spacing w:val="-5"/>
        </w:rPr>
        <w:t xml:space="preserve"> </w:t>
      </w:r>
      <w:r>
        <w:t>months</w:t>
      </w:r>
      <w:r>
        <w:rPr>
          <w:spacing w:val="-5"/>
        </w:rPr>
        <w:t xml:space="preserve"> </w:t>
      </w:r>
      <w:r>
        <w:t>ago,</w:t>
      </w:r>
      <w:r>
        <w:rPr>
          <w:spacing w:val="-5"/>
        </w:rPr>
        <w:t xml:space="preserve"> </w:t>
      </w:r>
      <w:r>
        <w:t>you</w:t>
      </w:r>
      <w:r>
        <w:rPr>
          <w:spacing w:val="-3"/>
        </w:rPr>
        <w:t xml:space="preserve"> </w:t>
      </w:r>
      <w:r>
        <w:t>need</w:t>
      </w:r>
      <w:r>
        <w:rPr>
          <w:spacing w:val="-4"/>
        </w:rPr>
        <w:t xml:space="preserve"> </w:t>
      </w:r>
      <w:r>
        <w:t>to</w:t>
      </w:r>
      <w:r>
        <w:rPr>
          <w:spacing w:val="-5"/>
        </w:rPr>
        <w:t xml:space="preserve"> </w:t>
      </w:r>
      <w:r>
        <w:t>prove</w:t>
      </w:r>
      <w:r>
        <w:rPr>
          <w:spacing w:val="-5"/>
        </w:rPr>
        <w:t xml:space="preserve"> </w:t>
      </w:r>
      <w:r>
        <w:t>they</w:t>
      </w:r>
      <w:r>
        <w:rPr>
          <w:spacing w:val="-4"/>
        </w:rPr>
        <w:t xml:space="preserve"> </w:t>
      </w:r>
      <w:r>
        <w:t>are not debarred at the time of your purchase).</w:t>
      </w:r>
    </w:p>
    <w:p w14:paraId="3C2FE776" w14:textId="77777777" w:rsidR="0067499E" w:rsidRDefault="0067499E">
      <w:pPr>
        <w:pStyle w:val="BodyText"/>
        <w:spacing w:before="29"/>
      </w:pPr>
    </w:p>
    <w:p w14:paraId="14CF79C7" w14:textId="77777777" w:rsidR="0067499E" w:rsidRDefault="00AE3CFB">
      <w:pPr>
        <w:ind w:left="1064"/>
      </w:pPr>
      <w:r>
        <w:rPr>
          <w:b/>
          <w:spacing w:val="-2"/>
        </w:rPr>
        <w:t>Delegate:</w:t>
      </w:r>
      <w:r>
        <w:rPr>
          <w:b/>
        </w:rPr>
        <w:t xml:space="preserve"> </w:t>
      </w:r>
      <w:r>
        <w:rPr>
          <w:spacing w:val="-2"/>
        </w:rPr>
        <w:t>See</w:t>
      </w:r>
      <w:r>
        <w:rPr>
          <w:spacing w:val="-1"/>
        </w:rPr>
        <w:t xml:space="preserve"> </w:t>
      </w:r>
      <w:r>
        <w:rPr>
          <w:spacing w:val="-2"/>
        </w:rPr>
        <w:t>Preparer/Requestor.</w:t>
      </w:r>
    </w:p>
    <w:p w14:paraId="767F8DF3" w14:textId="77777777" w:rsidR="0067499E" w:rsidRDefault="0067499E">
      <w:pPr>
        <w:pStyle w:val="BodyText"/>
        <w:spacing w:before="31"/>
      </w:pPr>
    </w:p>
    <w:p w14:paraId="16758822" w14:textId="77777777" w:rsidR="0067499E" w:rsidRDefault="00AE3CFB">
      <w:pPr>
        <w:pStyle w:val="BodyText"/>
        <w:spacing w:before="1" w:line="247" w:lineRule="auto"/>
        <w:ind w:left="1075" w:right="1446" w:hanging="11"/>
      </w:pPr>
      <w:r>
        <w:rPr>
          <w:b/>
        </w:rPr>
        <w:t>Federal Acquisition Regulations (FAR</w:t>
      </w:r>
      <w:r>
        <w:t>): the principal set of rules in the Federal Acquisition Regulations System</w:t>
      </w:r>
      <w:r>
        <w:rPr>
          <w:spacing w:val="-5"/>
        </w:rPr>
        <w:t xml:space="preserve"> </w:t>
      </w:r>
      <w:r>
        <w:t>regarding</w:t>
      </w:r>
      <w:r>
        <w:rPr>
          <w:spacing w:val="-6"/>
        </w:rPr>
        <w:t xml:space="preserve"> </w:t>
      </w:r>
      <w:r>
        <w:t>government</w:t>
      </w:r>
      <w:r>
        <w:rPr>
          <w:spacing w:val="-5"/>
        </w:rPr>
        <w:t xml:space="preserve"> </w:t>
      </w:r>
      <w:r>
        <w:t>procurement</w:t>
      </w:r>
      <w:r>
        <w:rPr>
          <w:spacing w:val="-6"/>
        </w:rPr>
        <w:t xml:space="preserve"> </w:t>
      </w:r>
      <w:r>
        <w:t>in</w:t>
      </w:r>
      <w:r>
        <w:rPr>
          <w:spacing w:val="-5"/>
        </w:rPr>
        <w:t xml:space="preserve"> </w:t>
      </w:r>
      <w:r>
        <w:t>the</w:t>
      </w:r>
      <w:r>
        <w:rPr>
          <w:spacing w:val="-4"/>
        </w:rPr>
        <w:t xml:space="preserve"> </w:t>
      </w:r>
      <w:r>
        <w:t>United</w:t>
      </w:r>
      <w:r>
        <w:rPr>
          <w:spacing w:val="-5"/>
        </w:rPr>
        <w:t xml:space="preserve"> </w:t>
      </w:r>
      <w:r>
        <w:t>States</w:t>
      </w:r>
      <w:r>
        <w:rPr>
          <w:spacing w:val="-6"/>
        </w:rPr>
        <w:t xml:space="preserve"> </w:t>
      </w:r>
      <w:r>
        <w:t>and</w:t>
      </w:r>
      <w:r>
        <w:rPr>
          <w:spacing w:val="-6"/>
        </w:rPr>
        <w:t xml:space="preserve"> </w:t>
      </w:r>
      <w:r>
        <w:t>is</w:t>
      </w:r>
      <w:r>
        <w:rPr>
          <w:spacing w:val="-6"/>
        </w:rPr>
        <w:t xml:space="preserve"> </w:t>
      </w:r>
      <w:r>
        <w:t>codiﬁed</w:t>
      </w:r>
      <w:r>
        <w:rPr>
          <w:spacing w:val="-6"/>
        </w:rPr>
        <w:t xml:space="preserve"> </w:t>
      </w:r>
      <w:r>
        <w:t>in</w:t>
      </w:r>
      <w:r>
        <w:rPr>
          <w:spacing w:val="-6"/>
        </w:rPr>
        <w:t xml:space="preserve"> </w:t>
      </w:r>
      <w:r>
        <w:t>Chapter</w:t>
      </w:r>
      <w:r>
        <w:rPr>
          <w:spacing w:val="-5"/>
        </w:rPr>
        <w:t xml:space="preserve"> </w:t>
      </w:r>
      <w:r>
        <w:t>1</w:t>
      </w:r>
      <w:r>
        <w:rPr>
          <w:spacing w:val="-5"/>
        </w:rPr>
        <w:t xml:space="preserve"> </w:t>
      </w:r>
      <w:r>
        <w:t>of</w:t>
      </w:r>
      <w:r>
        <w:rPr>
          <w:spacing w:val="-5"/>
        </w:rPr>
        <w:t xml:space="preserve"> </w:t>
      </w:r>
      <w:r>
        <w:t>Title</w:t>
      </w:r>
      <w:r>
        <w:rPr>
          <w:spacing w:val="-5"/>
        </w:rPr>
        <w:t xml:space="preserve"> </w:t>
      </w:r>
      <w:r>
        <w:t>48</w:t>
      </w:r>
      <w:r>
        <w:rPr>
          <w:spacing w:val="-5"/>
        </w:rPr>
        <w:t xml:space="preserve"> </w:t>
      </w:r>
      <w:r>
        <w:t>of the Code of Federal Regulations, 48 C.F.R.1</w:t>
      </w:r>
    </w:p>
    <w:p w14:paraId="35F446B6" w14:textId="77777777" w:rsidR="0067499E" w:rsidRDefault="0067499E">
      <w:pPr>
        <w:pStyle w:val="BodyText"/>
        <w:spacing w:before="25"/>
      </w:pPr>
    </w:p>
    <w:p w14:paraId="77497D18" w14:textId="77777777" w:rsidR="0067499E" w:rsidRDefault="00AE3CFB">
      <w:pPr>
        <w:pStyle w:val="BodyText"/>
        <w:spacing w:before="1" w:line="249" w:lineRule="auto"/>
        <w:ind w:left="1075" w:right="2072" w:hanging="11"/>
      </w:pPr>
      <w:r>
        <w:rPr>
          <w:b/>
        </w:rPr>
        <w:t>Federal</w:t>
      </w:r>
      <w:r>
        <w:rPr>
          <w:b/>
          <w:spacing w:val="-6"/>
        </w:rPr>
        <w:t xml:space="preserve"> </w:t>
      </w:r>
      <w:r>
        <w:rPr>
          <w:b/>
        </w:rPr>
        <w:t>Funds</w:t>
      </w:r>
      <w:r>
        <w:t>:</w:t>
      </w:r>
      <w:r>
        <w:rPr>
          <w:spacing w:val="-7"/>
        </w:rPr>
        <w:t xml:space="preserve"> </w:t>
      </w:r>
      <w:r>
        <w:t>Funds</w:t>
      </w:r>
      <w:r>
        <w:rPr>
          <w:spacing w:val="-7"/>
        </w:rPr>
        <w:t xml:space="preserve"> </w:t>
      </w:r>
      <w:r>
        <w:t>received</w:t>
      </w:r>
      <w:r>
        <w:rPr>
          <w:spacing w:val="-7"/>
        </w:rPr>
        <w:t xml:space="preserve"> </w:t>
      </w:r>
      <w:r>
        <w:t>from</w:t>
      </w:r>
      <w:r>
        <w:rPr>
          <w:spacing w:val="-6"/>
        </w:rPr>
        <w:t xml:space="preserve"> </w:t>
      </w:r>
      <w:r>
        <w:t>the</w:t>
      </w:r>
      <w:r>
        <w:rPr>
          <w:spacing w:val="-5"/>
        </w:rPr>
        <w:t xml:space="preserve"> </w:t>
      </w:r>
      <w:r>
        <w:t>federal</w:t>
      </w:r>
      <w:r>
        <w:rPr>
          <w:spacing w:val="-6"/>
        </w:rPr>
        <w:t xml:space="preserve"> </w:t>
      </w:r>
      <w:r>
        <w:t>government</w:t>
      </w:r>
      <w:r>
        <w:rPr>
          <w:spacing w:val="-7"/>
        </w:rPr>
        <w:t xml:space="preserve"> </w:t>
      </w:r>
      <w:r>
        <w:t>which</w:t>
      </w:r>
      <w:r>
        <w:rPr>
          <w:spacing w:val="-6"/>
        </w:rPr>
        <w:t xml:space="preserve"> </w:t>
      </w:r>
      <w:r>
        <w:t>fall</w:t>
      </w:r>
      <w:r>
        <w:rPr>
          <w:spacing w:val="-7"/>
        </w:rPr>
        <w:t xml:space="preserve"> </w:t>
      </w:r>
      <w:r>
        <w:t>into</w:t>
      </w:r>
      <w:r>
        <w:rPr>
          <w:spacing w:val="-5"/>
        </w:rPr>
        <w:t xml:space="preserve"> </w:t>
      </w:r>
      <w:r>
        <w:t>the</w:t>
      </w:r>
      <w:r>
        <w:rPr>
          <w:spacing w:val="-6"/>
        </w:rPr>
        <w:t xml:space="preserve"> </w:t>
      </w:r>
      <w:r>
        <w:t>fund</w:t>
      </w:r>
      <w:r>
        <w:rPr>
          <w:spacing w:val="-7"/>
        </w:rPr>
        <w:t xml:space="preserve"> </w:t>
      </w:r>
      <w:r>
        <w:t>code</w:t>
      </w:r>
      <w:r>
        <w:rPr>
          <w:spacing w:val="-7"/>
        </w:rPr>
        <w:t xml:space="preserve"> </w:t>
      </w:r>
      <w:r>
        <w:t>range</w:t>
      </w:r>
      <w:r>
        <w:rPr>
          <w:spacing w:val="-7"/>
        </w:rPr>
        <w:t xml:space="preserve"> </w:t>
      </w:r>
      <w:r>
        <w:t xml:space="preserve">of </w:t>
      </w:r>
      <w:r>
        <w:rPr>
          <w:spacing w:val="-2"/>
        </w:rPr>
        <w:t>100000-199999.</w:t>
      </w:r>
    </w:p>
    <w:p w14:paraId="5950FEC6" w14:textId="77777777" w:rsidR="0067499E" w:rsidRDefault="0067499E">
      <w:pPr>
        <w:pStyle w:val="BodyText"/>
        <w:spacing w:before="19"/>
      </w:pPr>
    </w:p>
    <w:p w14:paraId="134AD1EA" w14:textId="77777777" w:rsidR="0067499E" w:rsidRDefault="00AE3CFB">
      <w:pPr>
        <w:spacing w:before="1" w:line="247" w:lineRule="auto"/>
        <w:ind w:left="1075" w:right="1446" w:hanging="11"/>
      </w:pPr>
      <w:r>
        <w:rPr>
          <w:b/>
        </w:rPr>
        <w:t xml:space="preserve">Harvard Crimson Online Marketplace (HCOM): </w:t>
      </w:r>
      <w:r>
        <w:t>E-procurement system which was a precursor to B2P. HCOM</w:t>
      </w:r>
      <w:r>
        <w:rPr>
          <w:spacing w:val="-7"/>
        </w:rPr>
        <w:t xml:space="preserve"> </w:t>
      </w:r>
      <w:r>
        <w:t>will</w:t>
      </w:r>
      <w:r>
        <w:rPr>
          <w:spacing w:val="-6"/>
        </w:rPr>
        <w:t xml:space="preserve"> </w:t>
      </w:r>
      <w:r>
        <w:t>remain</w:t>
      </w:r>
      <w:r>
        <w:rPr>
          <w:spacing w:val="-7"/>
        </w:rPr>
        <w:t xml:space="preserve"> </w:t>
      </w:r>
      <w:r>
        <w:t>as</w:t>
      </w:r>
      <w:r>
        <w:rPr>
          <w:spacing w:val="-7"/>
        </w:rPr>
        <w:t xml:space="preserve"> </w:t>
      </w:r>
      <w:r>
        <w:t>view</w:t>
      </w:r>
      <w:r>
        <w:rPr>
          <w:spacing w:val="-4"/>
        </w:rPr>
        <w:t xml:space="preserve"> </w:t>
      </w:r>
      <w:r>
        <w:t>only</w:t>
      </w:r>
      <w:r>
        <w:rPr>
          <w:spacing w:val="-7"/>
        </w:rPr>
        <w:t xml:space="preserve"> </w:t>
      </w:r>
      <w:r>
        <w:t>for</w:t>
      </w:r>
      <w:r>
        <w:rPr>
          <w:spacing w:val="-7"/>
        </w:rPr>
        <w:t xml:space="preserve"> </w:t>
      </w:r>
      <w:r>
        <w:t>historical</w:t>
      </w:r>
      <w:r>
        <w:rPr>
          <w:spacing w:val="-7"/>
        </w:rPr>
        <w:t xml:space="preserve"> </w:t>
      </w:r>
      <w:r>
        <w:t>purposes</w:t>
      </w:r>
      <w:r>
        <w:rPr>
          <w:spacing w:val="-7"/>
        </w:rPr>
        <w:t xml:space="preserve"> </w:t>
      </w:r>
      <w:r>
        <w:t>only.</w:t>
      </w:r>
      <w:r>
        <w:rPr>
          <w:spacing w:val="-7"/>
        </w:rPr>
        <w:t xml:space="preserve"> </w:t>
      </w:r>
      <w:r>
        <w:t>No</w:t>
      </w:r>
      <w:r>
        <w:rPr>
          <w:spacing w:val="-7"/>
        </w:rPr>
        <w:t xml:space="preserve"> </w:t>
      </w:r>
      <w:r>
        <w:t>legacy</w:t>
      </w:r>
      <w:r>
        <w:rPr>
          <w:spacing w:val="-7"/>
        </w:rPr>
        <w:t xml:space="preserve"> </w:t>
      </w:r>
      <w:r>
        <w:t>data</w:t>
      </w:r>
      <w:r>
        <w:rPr>
          <w:spacing w:val="-5"/>
        </w:rPr>
        <w:t xml:space="preserve"> </w:t>
      </w:r>
      <w:r>
        <w:t>was</w:t>
      </w:r>
      <w:r>
        <w:rPr>
          <w:spacing w:val="-6"/>
        </w:rPr>
        <w:t xml:space="preserve"> </w:t>
      </w:r>
      <w:r>
        <w:t>migrated</w:t>
      </w:r>
      <w:r>
        <w:rPr>
          <w:spacing w:val="-7"/>
        </w:rPr>
        <w:t xml:space="preserve"> </w:t>
      </w:r>
      <w:r>
        <w:t>from</w:t>
      </w:r>
      <w:r>
        <w:rPr>
          <w:spacing w:val="-7"/>
        </w:rPr>
        <w:t xml:space="preserve"> </w:t>
      </w:r>
      <w:r>
        <w:t>HCOM</w:t>
      </w:r>
      <w:r>
        <w:rPr>
          <w:spacing w:val="-7"/>
        </w:rPr>
        <w:t xml:space="preserve"> </w:t>
      </w:r>
      <w:r>
        <w:t xml:space="preserve">to </w:t>
      </w:r>
      <w:r>
        <w:rPr>
          <w:spacing w:val="-4"/>
        </w:rPr>
        <w:t>B2P.</w:t>
      </w:r>
    </w:p>
    <w:p w14:paraId="3863CBA2" w14:textId="77777777" w:rsidR="0067499E" w:rsidRDefault="0067499E">
      <w:pPr>
        <w:pStyle w:val="BodyText"/>
        <w:spacing w:before="26"/>
      </w:pPr>
    </w:p>
    <w:p w14:paraId="6787E695" w14:textId="77777777" w:rsidR="0067499E" w:rsidRDefault="00AE3CFB">
      <w:pPr>
        <w:pStyle w:val="BodyText"/>
        <w:spacing w:line="247" w:lineRule="auto"/>
        <w:ind w:left="1075" w:right="1446" w:hanging="11"/>
      </w:pPr>
      <w:r>
        <w:rPr>
          <w:b/>
        </w:rPr>
        <w:t>Material</w:t>
      </w:r>
      <w:r>
        <w:rPr>
          <w:b/>
          <w:spacing w:val="-7"/>
        </w:rPr>
        <w:t xml:space="preserve"> </w:t>
      </w:r>
      <w:r>
        <w:rPr>
          <w:b/>
        </w:rPr>
        <w:t>Gift</w:t>
      </w:r>
      <w:r>
        <w:rPr>
          <w:b/>
          <w:spacing w:val="-7"/>
        </w:rPr>
        <w:t xml:space="preserve"> </w:t>
      </w:r>
      <w:r>
        <w:rPr>
          <w:b/>
        </w:rPr>
        <w:t>or</w:t>
      </w:r>
      <w:r>
        <w:rPr>
          <w:b/>
          <w:spacing w:val="-7"/>
        </w:rPr>
        <w:t xml:space="preserve"> </w:t>
      </w:r>
      <w:r>
        <w:rPr>
          <w:b/>
        </w:rPr>
        <w:t>Entertainment</w:t>
      </w:r>
      <w:r>
        <w:t>:</w:t>
      </w:r>
      <w:r>
        <w:rPr>
          <w:spacing w:val="-8"/>
        </w:rPr>
        <w:t xml:space="preserve"> </w:t>
      </w:r>
      <w:r>
        <w:t>for</w:t>
      </w:r>
      <w:r>
        <w:rPr>
          <w:spacing w:val="-7"/>
        </w:rPr>
        <w:t xml:space="preserve"> </w:t>
      </w:r>
      <w:r>
        <w:t>purposes</w:t>
      </w:r>
      <w:r>
        <w:rPr>
          <w:spacing w:val="-8"/>
        </w:rPr>
        <w:t xml:space="preserve"> </w:t>
      </w:r>
      <w:r>
        <w:t>of</w:t>
      </w:r>
      <w:r>
        <w:rPr>
          <w:spacing w:val="-8"/>
        </w:rPr>
        <w:t xml:space="preserve"> </w:t>
      </w:r>
      <w:r>
        <w:t>this</w:t>
      </w:r>
      <w:r>
        <w:rPr>
          <w:spacing w:val="-7"/>
        </w:rPr>
        <w:t xml:space="preserve"> </w:t>
      </w:r>
      <w:r>
        <w:t>policy,</w:t>
      </w:r>
      <w:r>
        <w:rPr>
          <w:spacing w:val="-8"/>
        </w:rPr>
        <w:t xml:space="preserve"> </w:t>
      </w:r>
      <w:r>
        <w:t>“material”</w:t>
      </w:r>
      <w:r>
        <w:rPr>
          <w:spacing w:val="-8"/>
        </w:rPr>
        <w:t xml:space="preserve"> </w:t>
      </w:r>
      <w:r>
        <w:t>is</w:t>
      </w:r>
      <w:r>
        <w:rPr>
          <w:spacing w:val="-8"/>
        </w:rPr>
        <w:t xml:space="preserve"> </w:t>
      </w:r>
      <w:r>
        <w:t>deﬁned</w:t>
      </w:r>
      <w:r>
        <w:rPr>
          <w:spacing w:val="-8"/>
        </w:rPr>
        <w:t xml:space="preserve"> </w:t>
      </w:r>
      <w:r>
        <w:t>as</w:t>
      </w:r>
      <w:r>
        <w:rPr>
          <w:spacing w:val="-8"/>
        </w:rPr>
        <w:t xml:space="preserve"> </w:t>
      </w:r>
      <w:r>
        <w:t>over</w:t>
      </w:r>
      <w:r>
        <w:rPr>
          <w:spacing w:val="-8"/>
        </w:rPr>
        <w:t xml:space="preserve"> </w:t>
      </w:r>
      <w:r>
        <w:t>$100;</w:t>
      </w:r>
      <w:r>
        <w:rPr>
          <w:spacing w:val="-8"/>
        </w:rPr>
        <w:t xml:space="preserve"> </w:t>
      </w:r>
      <w:r>
        <w:t>however, there may be exceptions depending on the circumstances. Staﬀ are encouraged to use good judgment and to discuss gifts or entertainment with their supervisors.</w:t>
      </w:r>
    </w:p>
    <w:p w14:paraId="63A5CF13" w14:textId="77777777" w:rsidR="0067499E" w:rsidRDefault="0067499E">
      <w:pPr>
        <w:pStyle w:val="BodyText"/>
        <w:spacing w:before="26"/>
      </w:pPr>
    </w:p>
    <w:p w14:paraId="6B05E9C9" w14:textId="24780E62" w:rsidR="0067499E" w:rsidRDefault="00AE3CFB">
      <w:pPr>
        <w:pStyle w:val="BodyText"/>
        <w:spacing w:line="247" w:lineRule="auto"/>
        <w:ind w:left="1075" w:right="2132" w:hanging="11"/>
        <w:jc w:val="both"/>
      </w:pPr>
      <w:r>
        <w:rPr>
          <w:b/>
        </w:rPr>
        <w:t>Micro</w:t>
      </w:r>
      <w:r>
        <w:rPr>
          <w:b/>
          <w:spacing w:val="-5"/>
        </w:rPr>
        <w:t xml:space="preserve"> </w:t>
      </w:r>
      <w:r>
        <w:rPr>
          <w:b/>
        </w:rPr>
        <w:t>Purchases</w:t>
      </w:r>
      <w:r>
        <w:t>:</w:t>
      </w:r>
      <w:r>
        <w:rPr>
          <w:spacing w:val="-5"/>
        </w:rPr>
        <w:t xml:space="preserve"> </w:t>
      </w:r>
      <w:r>
        <w:t>Harvard</w:t>
      </w:r>
      <w:r>
        <w:rPr>
          <w:spacing w:val="-3"/>
        </w:rPr>
        <w:t xml:space="preserve"> </w:t>
      </w:r>
      <w:r>
        <w:t>has</w:t>
      </w:r>
      <w:r>
        <w:rPr>
          <w:spacing w:val="-5"/>
        </w:rPr>
        <w:t xml:space="preserve"> </w:t>
      </w:r>
      <w:r>
        <w:t>deﬁned</w:t>
      </w:r>
      <w:r>
        <w:rPr>
          <w:spacing w:val="-5"/>
        </w:rPr>
        <w:t xml:space="preserve"> </w:t>
      </w:r>
      <w:r>
        <w:t>a</w:t>
      </w:r>
      <w:r>
        <w:rPr>
          <w:spacing w:val="-5"/>
        </w:rPr>
        <w:t xml:space="preserve"> </w:t>
      </w:r>
      <w:r>
        <w:t>micro-purchase</w:t>
      </w:r>
      <w:r>
        <w:rPr>
          <w:spacing w:val="-5"/>
        </w:rPr>
        <w:t xml:space="preserve"> </w:t>
      </w:r>
      <w:r>
        <w:t>as</w:t>
      </w:r>
      <w:r>
        <w:rPr>
          <w:spacing w:val="-5"/>
        </w:rPr>
        <w:t xml:space="preserve"> </w:t>
      </w:r>
      <w:r>
        <w:t>purchases</w:t>
      </w:r>
      <w:r>
        <w:rPr>
          <w:spacing w:val="-5"/>
        </w:rPr>
        <w:t xml:space="preserve"> </w:t>
      </w:r>
      <w:r>
        <w:t>of</w:t>
      </w:r>
      <w:r>
        <w:rPr>
          <w:spacing w:val="-5"/>
        </w:rPr>
        <w:t xml:space="preserve"> </w:t>
      </w:r>
      <w:r>
        <w:t>$50,000</w:t>
      </w:r>
      <w:r>
        <w:rPr>
          <w:spacing w:val="-5"/>
        </w:rPr>
        <w:t xml:space="preserve"> </w:t>
      </w:r>
      <w:r>
        <w:t>or</w:t>
      </w:r>
      <w:r>
        <w:rPr>
          <w:spacing w:val="-5"/>
        </w:rPr>
        <w:t xml:space="preserve"> </w:t>
      </w:r>
      <w:r>
        <w:t>less</w:t>
      </w:r>
      <w:r>
        <w:rPr>
          <w:spacing w:val="-5"/>
        </w:rPr>
        <w:t xml:space="preserve"> </w:t>
      </w:r>
      <w:r>
        <w:t>based</w:t>
      </w:r>
      <w:r>
        <w:rPr>
          <w:spacing w:val="-5"/>
        </w:rPr>
        <w:t xml:space="preserve"> </w:t>
      </w:r>
      <w:r>
        <w:t>on Uniform</w:t>
      </w:r>
      <w:r>
        <w:rPr>
          <w:spacing w:val="-3"/>
        </w:rPr>
        <w:t xml:space="preserve"> </w:t>
      </w:r>
      <w:r>
        <w:t>Guidance</w:t>
      </w:r>
      <w:r>
        <w:rPr>
          <w:spacing w:val="-3"/>
        </w:rPr>
        <w:t xml:space="preserve"> </w:t>
      </w:r>
      <w:hyperlink r:id="rId68" w:history="1">
        <w:r w:rsidR="0067499E" w:rsidRPr="003D1534">
          <w:rPr>
            <w:rStyle w:val="Hyperlink"/>
          </w:rPr>
          <w:t>2</w:t>
        </w:r>
        <w:r w:rsidR="0067499E" w:rsidRPr="003D1534">
          <w:rPr>
            <w:rStyle w:val="Hyperlink"/>
            <w:spacing w:val="-2"/>
          </w:rPr>
          <w:t xml:space="preserve"> </w:t>
        </w:r>
        <w:r w:rsidR="0067499E" w:rsidRPr="003D1534">
          <w:rPr>
            <w:rStyle w:val="Hyperlink"/>
          </w:rPr>
          <w:t>CFR</w:t>
        </w:r>
        <w:r w:rsidR="0067499E" w:rsidRPr="003D1534">
          <w:rPr>
            <w:rStyle w:val="Hyperlink"/>
            <w:spacing w:val="-3"/>
          </w:rPr>
          <w:t xml:space="preserve"> </w:t>
        </w:r>
        <w:r w:rsidR="0067499E" w:rsidRPr="003D1534">
          <w:rPr>
            <w:rStyle w:val="Hyperlink"/>
          </w:rPr>
          <w:t>200.320</w:t>
        </w:r>
      </w:hyperlink>
      <w:r>
        <w:t>.</w:t>
      </w:r>
      <w:r>
        <w:rPr>
          <w:spacing w:val="-3"/>
        </w:rPr>
        <w:t xml:space="preserve"> </w:t>
      </w:r>
      <w:r>
        <w:t>A</w:t>
      </w:r>
      <w:r>
        <w:rPr>
          <w:spacing w:val="-2"/>
        </w:rPr>
        <w:t xml:space="preserve"> </w:t>
      </w:r>
      <w:r>
        <w:t>micro-purchase</w:t>
      </w:r>
      <w:r>
        <w:rPr>
          <w:spacing w:val="-1"/>
        </w:rPr>
        <w:t xml:space="preserve"> </w:t>
      </w:r>
      <w:r>
        <w:t>does</w:t>
      </w:r>
      <w:r>
        <w:rPr>
          <w:spacing w:val="-3"/>
        </w:rPr>
        <w:t xml:space="preserve"> </w:t>
      </w:r>
      <w:r>
        <w:t>not</w:t>
      </w:r>
      <w:r>
        <w:rPr>
          <w:spacing w:val="-2"/>
        </w:rPr>
        <w:t xml:space="preserve"> </w:t>
      </w:r>
      <w:r>
        <w:t>require</w:t>
      </w:r>
      <w:r>
        <w:rPr>
          <w:spacing w:val="-2"/>
        </w:rPr>
        <w:t xml:space="preserve"> </w:t>
      </w:r>
      <w:r>
        <w:t>competition</w:t>
      </w:r>
      <w:r>
        <w:rPr>
          <w:spacing w:val="-3"/>
        </w:rPr>
        <w:t xml:space="preserve"> </w:t>
      </w:r>
      <w:r>
        <w:t>or</w:t>
      </w:r>
      <w:r>
        <w:rPr>
          <w:spacing w:val="-3"/>
        </w:rPr>
        <w:t xml:space="preserve"> </w:t>
      </w:r>
      <w:r>
        <w:t>a</w:t>
      </w:r>
      <w:r>
        <w:rPr>
          <w:spacing w:val="-3"/>
        </w:rPr>
        <w:t xml:space="preserve"> </w:t>
      </w:r>
      <w:r>
        <w:t>cost/price analysis but should be distributed equitably among qualiﬁed supplies (to the extent practicable).</w:t>
      </w:r>
    </w:p>
    <w:p w14:paraId="5CE6B4B6" w14:textId="77777777" w:rsidR="0067499E" w:rsidRDefault="0067499E">
      <w:pPr>
        <w:pStyle w:val="BodyText"/>
        <w:spacing w:before="26"/>
      </w:pPr>
    </w:p>
    <w:p w14:paraId="19AF8B27" w14:textId="77777777" w:rsidR="0067499E" w:rsidRDefault="00AE3CFB">
      <w:pPr>
        <w:pStyle w:val="BodyText"/>
        <w:spacing w:line="247" w:lineRule="auto"/>
        <w:ind w:left="1075" w:right="1473" w:hanging="11"/>
      </w:pPr>
      <w:r>
        <w:rPr>
          <w:b/>
        </w:rPr>
        <w:t>Non-Competitive</w:t>
      </w:r>
      <w:r>
        <w:rPr>
          <w:b/>
          <w:spacing w:val="-4"/>
        </w:rPr>
        <w:t xml:space="preserve"> </w:t>
      </w:r>
      <w:r>
        <w:rPr>
          <w:b/>
        </w:rPr>
        <w:t>Proposal</w:t>
      </w:r>
      <w:r>
        <w:rPr>
          <w:b/>
          <w:spacing w:val="-4"/>
        </w:rPr>
        <w:t xml:space="preserve"> </w:t>
      </w:r>
      <w:r>
        <w:rPr>
          <w:b/>
        </w:rPr>
        <w:t>or</w:t>
      </w:r>
      <w:r>
        <w:rPr>
          <w:b/>
          <w:spacing w:val="-4"/>
        </w:rPr>
        <w:t xml:space="preserve"> </w:t>
      </w:r>
      <w:r>
        <w:rPr>
          <w:b/>
        </w:rPr>
        <w:t>Bid</w:t>
      </w:r>
      <w:r>
        <w:rPr>
          <w:b/>
          <w:spacing w:val="-5"/>
        </w:rPr>
        <w:t xml:space="preserve"> </w:t>
      </w:r>
      <w:r>
        <w:rPr>
          <w:b/>
        </w:rPr>
        <w:t>(also</w:t>
      </w:r>
      <w:r>
        <w:rPr>
          <w:b/>
          <w:spacing w:val="-4"/>
        </w:rPr>
        <w:t xml:space="preserve"> </w:t>
      </w:r>
      <w:r>
        <w:rPr>
          <w:b/>
        </w:rPr>
        <w:t>known</w:t>
      </w:r>
      <w:r>
        <w:rPr>
          <w:b/>
          <w:spacing w:val="-5"/>
        </w:rPr>
        <w:t xml:space="preserve"> </w:t>
      </w:r>
      <w:r>
        <w:rPr>
          <w:b/>
        </w:rPr>
        <w:t>as</w:t>
      </w:r>
      <w:r>
        <w:rPr>
          <w:b/>
          <w:spacing w:val="-4"/>
        </w:rPr>
        <w:t xml:space="preserve"> </w:t>
      </w:r>
      <w:r>
        <w:rPr>
          <w:b/>
        </w:rPr>
        <w:t>Sole-Source)</w:t>
      </w:r>
      <w:r>
        <w:t>:</w:t>
      </w:r>
      <w:r>
        <w:rPr>
          <w:spacing w:val="-4"/>
        </w:rPr>
        <w:t xml:space="preserve"> </w:t>
      </w:r>
      <w:r>
        <w:t>Used</w:t>
      </w:r>
      <w:r>
        <w:rPr>
          <w:spacing w:val="-5"/>
        </w:rPr>
        <w:t xml:space="preserve"> </w:t>
      </w:r>
      <w:r>
        <w:t>when</w:t>
      </w:r>
      <w:r>
        <w:rPr>
          <w:spacing w:val="-4"/>
        </w:rPr>
        <w:t xml:space="preserve"> </w:t>
      </w:r>
      <w:r>
        <w:t>choosing</w:t>
      </w:r>
      <w:r>
        <w:rPr>
          <w:spacing w:val="-5"/>
        </w:rPr>
        <w:t xml:space="preserve"> </w:t>
      </w:r>
      <w:r>
        <w:t>a</w:t>
      </w:r>
      <w:r>
        <w:rPr>
          <w:spacing w:val="-5"/>
        </w:rPr>
        <w:t xml:space="preserve"> </w:t>
      </w:r>
      <w:r>
        <w:t>speciﬁc</w:t>
      </w:r>
      <w:r>
        <w:rPr>
          <w:spacing w:val="-5"/>
        </w:rPr>
        <w:t xml:space="preserve"> </w:t>
      </w:r>
      <w:r>
        <w:t>company and bypassing the competition. One or more of the following must apply: 1) public emergency procurement will not permit a delay in competitive solicitation, 2) after solicitation of a number of sources, competition is determined inadequate, 3) awarding agency or pass-through expressly authorizes</w:t>
      </w:r>
      <w:r>
        <w:rPr>
          <w:spacing w:val="-5"/>
        </w:rPr>
        <w:t xml:space="preserve"> </w:t>
      </w:r>
      <w:r>
        <w:t>noncompetitive</w:t>
      </w:r>
      <w:r>
        <w:rPr>
          <w:spacing w:val="-3"/>
        </w:rPr>
        <w:t xml:space="preserve"> </w:t>
      </w:r>
      <w:r>
        <w:t>proposals</w:t>
      </w:r>
      <w:r>
        <w:rPr>
          <w:spacing w:val="-5"/>
        </w:rPr>
        <w:t xml:space="preserve"> </w:t>
      </w:r>
      <w:r>
        <w:t>(must</w:t>
      </w:r>
      <w:r>
        <w:rPr>
          <w:spacing w:val="-5"/>
        </w:rPr>
        <w:t xml:space="preserve"> </w:t>
      </w:r>
      <w:r>
        <w:t>be</w:t>
      </w:r>
      <w:r>
        <w:rPr>
          <w:spacing w:val="-4"/>
        </w:rPr>
        <w:t xml:space="preserve"> </w:t>
      </w:r>
      <w:r>
        <w:t>documented),</w:t>
      </w:r>
      <w:r>
        <w:rPr>
          <w:spacing w:val="-3"/>
        </w:rPr>
        <w:t xml:space="preserve"> </w:t>
      </w:r>
      <w:r>
        <w:t>or</w:t>
      </w:r>
      <w:r>
        <w:rPr>
          <w:spacing w:val="-5"/>
        </w:rPr>
        <w:t xml:space="preserve"> </w:t>
      </w:r>
      <w:r>
        <w:t>4)</w:t>
      </w:r>
      <w:r>
        <w:rPr>
          <w:spacing w:val="-4"/>
        </w:rPr>
        <w:t xml:space="preserve"> </w:t>
      </w:r>
      <w:r>
        <w:t>continuity</w:t>
      </w:r>
      <w:r>
        <w:rPr>
          <w:spacing w:val="-5"/>
        </w:rPr>
        <w:t xml:space="preserve"> </w:t>
      </w:r>
      <w:r>
        <w:t>of</w:t>
      </w:r>
      <w:r>
        <w:rPr>
          <w:spacing w:val="-4"/>
        </w:rPr>
        <w:t xml:space="preserve"> </w:t>
      </w:r>
      <w:r>
        <w:t>existing</w:t>
      </w:r>
      <w:r>
        <w:rPr>
          <w:spacing w:val="-4"/>
        </w:rPr>
        <w:t xml:space="preserve"> </w:t>
      </w:r>
      <w:r>
        <w:t>research/work.</w:t>
      </w:r>
    </w:p>
    <w:p w14:paraId="7E7A1342" w14:textId="77777777" w:rsidR="0067499E" w:rsidRDefault="0067499E">
      <w:pPr>
        <w:pStyle w:val="BodyText"/>
        <w:spacing w:line="247" w:lineRule="auto"/>
        <w:sectPr w:rsidR="0067499E">
          <w:pgSz w:w="12240" w:h="15840"/>
          <w:pgMar w:top="1120" w:right="0" w:bottom="960" w:left="360" w:header="707" w:footer="710" w:gutter="0"/>
          <w:cols w:space="720"/>
        </w:sectPr>
      </w:pPr>
    </w:p>
    <w:p w14:paraId="2C41BEBE" w14:textId="77777777" w:rsidR="0067499E" w:rsidRDefault="0067499E">
      <w:pPr>
        <w:pStyle w:val="BodyText"/>
        <w:spacing w:before="18"/>
      </w:pPr>
    </w:p>
    <w:p w14:paraId="713F4AEC" w14:textId="77777777" w:rsidR="0067499E" w:rsidRDefault="00AE3CFB">
      <w:pPr>
        <w:pStyle w:val="BodyText"/>
        <w:spacing w:line="247" w:lineRule="auto"/>
        <w:ind w:left="1075" w:right="1446" w:hanging="11"/>
      </w:pPr>
      <w:r>
        <w:rPr>
          <w:b/>
        </w:rPr>
        <w:t xml:space="preserve">Non-federal Sponsored Funds: </w:t>
      </w:r>
      <w:r>
        <w:t>Also called other sponsored funds and may include funding from nonfederal</w:t>
      </w:r>
      <w:r>
        <w:rPr>
          <w:spacing w:val="-7"/>
        </w:rPr>
        <w:t xml:space="preserve"> </w:t>
      </w:r>
      <w:r>
        <w:t>sponsors,</w:t>
      </w:r>
      <w:r>
        <w:rPr>
          <w:spacing w:val="-7"/>
        </w:rPr>
        <w:t xml:space="preserve"> </w:t>
      </w:r>
      <w:r>
        <w:t>including</w:t>
      </w:r>
      <w:r>
        <w:rPr>
          <w:spacing w:val="-6"/>
        </w:rPr>
        <w:t xml:space="preserve"> </w:t>
      </w:r>
      <w:r>
        <w:t>foundations,</w:t>
      </w:r>
      <w:r>
        <w:rPr>
          <w:spacing w:val="-7"/>
        </w:rPr>
        <w:t xml:space="preserve"> </w:t>
      </w:r>
      <w:r>
        <w:t>institutes,</w:t>
      </w:r>
      <w:r>
        <w:rPr>
          <w:spacing w:val="-7"/>
        </w:rPr>
        <w:t xml:space="preserve"> </w:t>
      </w:r>
      <w:r>
        <w:t>and</w:t>
      </w:r>
      <w:r>
        <w:rPr>
          <w:spacing w:val="-7"/>
        </w:rPr>
        <w:t xml:space="preserve"> </w:t>
      </w:r>
      <w:r>
        <w:t>societies.</w:t>
      </w:r>
      <w:r>
        <w:rPr>
          <w:spacing w:val="-7"/>
        </w:rPr>
        <w:t xml:space="preserve"> </w:t>
      </w:r>
      <w:r>
        <w:t>These</w:t>
      </w:r>
      <w:r>
        <w:rPr>
          <w:spacing w:val="-7"/>
        </w:rPr>
        <w:t xml:space="preserve"> </w:t>
      </w:r>
      <w:r>
        <w:t>funds</w:t>
      </w:r>
      <w:r>
        <w:rPr>
          <w:spacing w:val="-7"/>
        </w:rPr>
        <w:t xml:space="preserve"> </w:t>
      </w:r>
      <w:r>
        <w:t>fall</w:t>
      </w:r>
      <w:r>
        <w:rPr>
          <w:spacing w:val="-7"/>
        </w:rPr>
        <w:t xml:space="preserve"> </w:t>
      </w:r>
      <w:r>
        <w:t>within</w:t>
      </w:r>
      <w:r>
        <w:rPr>
          <w:spacing w:val="-6"/>
        </w:rPr>
        <w:t xml:space="preserve"> </w:t>
      </w:r>
      <w:r>
        <w:t>the</w:t>
      </w:r>
      <w:r>
        <w:rPr>
          <w:spacing w:val="-7"/>
        </w:rPr>
        <w:t xml:space="preserve"> </w:t>
      </w:r>
      <w:r>
        <w:t>fund ranges 200000-299999.</w:t>
      </w:r>
    </w:p>
    <w:p w14:paraId="242A4003" w14:textId="77777777" w:rsidR="0067499E" w:rsidRDefault="0067499E">
      <w:pPr>
        <w:pStyle w:val="BodyText"/>
        <w:spacing w:before="26"/>
      </w:pPr>
    </w:p>
    <w:p w14:paraId="03E68BBC" w14:textId="77777777" w:rsidR="0067499E" w:rsidRDefault="00AE3CFB">
      <w:pPr>
        <w:pStyle w:val="BodyText"/>
        <w:spacing w:line="249" w:lineRule="auto"/>
        <w:ind w:left="1075" w:right="1446" w:hanging="11"/>
      </w:pPr>
      <w:r>
        <w:rPr>
          <w:b/>
        </w:rPr>
        <w:t>Non-sponsored</w:t>
      </w:r>
      <w:r>
        <w:rPr>
          <w:b/>
          <w:spacing w:val="-5"/>
        </w:rPr>
        <w:t xml:space="preserve"> </w:t>
      </w:r>
      <w:r>
        <w:rPr>
          <w:b/>
        </w:rPr>
        <w:t>Funds:</w:t>
      </w:r>
      <w:r>
        <w:rPr>
          <w:b/>
          <w:spacing w:val="-6"/>
        </w:rPr>
        <w:t xml:space="preserve"> </w:t>
      </w:r>
      <w:r>
        <w:t>Any</w:t>
      </w:r>
      <w:r>
        <w:rPr>
          <w:spacing w:val="-5"/>
        </w:rPr>
        <w:t xml:space="preserve"> </w:t>
      </w:r>
      <w:r>
        <w:t>funds</w:t>
      </w:r>
      <w:r>
        <w:rPr>
          <w:spacing w:val="-4"/>
        </w:rPr>
        <w:t xml:space="preserve"> </w:t>
      </w:r>
      <w:r>
        <w:t>falling</w:t>
      </w:r>
      <w:r>
        <w:rPr>
          <w:spacing w:val="-5"/>
        </w:rPr>
        <w:t xml:space="preserve"> </w:t>
      </w:r>
      <w:r>
        <w:t>into</w:t>
      </w:r>
      <w:r>
        <w:rPr>
          <w:spacing w:val="-5"/>
        </w:rPr>
        <w:t xml:space="preserve"> </w:t>
      </w:r>
      <w:r>
        <w:t>fund</w:t>
      </w:r>
      <w:r>
        <w:rPr>
          <w:spacing w:val="-4"/>
        </w:rPr>
        <w:t xml:space="preserve"> </w:t>
      </w:r>
      <w:r>
        <w:t>ranges</w:t>
      </w:r>
      <w:r>
        <w:rPr>
          <w:spacing w:val="-5"/>
        </w:rPr>
        <w:t xml:space="preserve"> </w:t>
      </w:r>
      <w:r>
        <w:t>falling</w:t>
      </w:r>
      <w:r>
        <w:rPr>
          <w:spacing w:val="-4"/>
        </w:rPr>
        <w:t xml:space="preserve"> </w:t>
      </w:r>
      <w:r>
        <w:t>outside</w:t>
      </w:r>
      <w:r>
        <w:rPr>
          <w:spacing w:val="-5"/>
        </w:rPr>
        <w:t xml:space="preserve"> </w:t>
      </w:r>
      <w:r>
        <w:t>of</w:t>
      </w:r>
      <w:r>
        <w:rPr>
          <w:spacing w:val="-4"/>
        </w:rPr>
        <w:t xml:space="preserve"> </w:t>
      </w:r>
      <w:r>
        <w:t>the</w:t>
      </w:r>
      <w:r>
        <w:rPr>
          <w:spacing w:val="-3"/>
        </w:rPr>
        <w:t xml:space="preserve"> </w:t>
      </w:r>
      <w:r>
        <w:t>federal</w:t>
      </w:r>
      <w:r>
        <w:rPr>
          <w:spacing w:val="-4"/>
        </w:rPr>
        <w:t xml:space="preserve"> </w:t>
      </w:r>
      <w:r>
        <w:t>and</w:t>
      </w:r>
      <w:r>
        <w:rPr>
          <w:spacing w:val="-4"/>
        </w:rPr>
        <w:t xml:space="preserve"> </w:t>
      </w:r>
      <w:r>
        <w:t>non-federal sponsored</w:t>
      </w:r>
      <w:r>
        <w:rPr>
          <w:spacing w:val="-6"/>
        </w:rPr>
        <w:t xml:space="preserve"> </w:t>
      </w:r>
      <w:r>
        <w:t>fund</w:t>
      </w:r>
      <w:r>
        <w:rPr>
          <w:spacing w:val="-6"/>
        </w:rPr>
        <w:t xml:space="preserve"> </w:t>
      </w:r>
      <w:r>
        <w:t>ranges.</w:t>
      </w:r>
      <w:r>
        <w:rPr>
          <w:spacing w:val="-6"/>
        </w:rPr>
        <w:t xml:space="preserve"> </w:t>
      </w:r>
      <w:r>
        <w:t>Included</w:t>
      </w:r>
      <w:r>
        <w:rPr>
          <w:spacing w:val="-6"/>
        </w:rPr>
        <w:t xml:space="preserve"> </w:t>
      </w:r>
      <w:r>
        <w:t>in</w:t>
      </w:r>
      <w:r>
        <w:rPr>
          <w:spacing w:val="-6"/>
        </w:rPr>
        <w:t xml:space="preserve"> </w:t>
      </w:r>
      <w:r>
        <w:t>this</w:t>
      </w:r>
      <w:r>
        <w:rPr>
          <w:spacing w:val="-4"/>
        </w:rPr>
        <w:t xml:space="preserve"> </w:t>
      </w:r>
      <w:r>
        <w:t>range</w:t>
      </w:r>
      <w:r>
        <w:rPr>
          <w:spacing w:val="-6"/>
        </w:rPr>
        <w:t xml:space="preserve"> </w:t>
      </w:r>
      <w:r>
        <w:t>are</w:t>
      </w:r>
      <w:r>
        <w:rPr>
          <w:spacing w:val="-6"/>
        </w:rPr>
        <w:t xml:space="preserve"> </w:t>
      </w:r>
      <w:r>
        <w:t>funds</w:t>
      </w:r>
      <w:r>
        <w:rPr>
          <w:spacing w:val="-6"/>
        </w:rPr>
        <w:t xml:space="preserve"> </w:t>
      </w:r>
      <w:r>
        <w:t>between</w:t>
      </w:r>
      <w:r>
        <w:rPr>
          <w:spacing w:val="-5"/>
        </w:rPr>
        <w:t xml:space="preserve"> </w:t>
      </w:r>
      <w:r>
        <w:t>000001-099999</w:t>
      </w:r>
      <w:r>
        <w:rPr>
          <w:spacing w:val="-6"/>
        </w:rPr>
        <w:t xml:space="preserve"> </w:t>
      </w:r>
      <w:r>
        <w:t>and</w:t>
      </w:r>
      <w:r>
        <w:rPr>
          <w:spacing w:val="-6"/>
        </w:rPr>
        <w:t xml:space="preserve"> </w:t>
      </w:r>
      <w:r>
        <w:t>300000-749999.</w:t>
      </w:r>
    </w:p>
    <w:p w14:paraId="3E8B5A34" w14:textId="77777777" w:rsidR="0067499E" w:rsidRDefault="0067499E">
      <w:pPr>
        <w:pStyle w:val="BodyText"/>
        <w:spacing w:before="20"/>
      </w:pPr>
    </w:p>
    <w:p w14:paraId="03104B7F" w14:textId="77777777" w:rsidR="0067499E" w:rsidRDefault="00AE3CFB">
      <w:pPr>
        <w:pStyle w:val="BodyText"/>
        <w:spacing w:line="247" w:lineRule="auto"/>
        <w:ind w:left="1074" w:right="1446" w:hanging="11"/>
      </w:pPr>
      <w:r>
        <w:rPr>
          <w:b/>
        </w:rPr>
        <w:t xml:space="preserve">Preferred Vendor/Supplier: </w:t>
      </w:r>
      <w:r>
        <w:t>Supplier that has been awarded a contract and/or pricing agreement with negotiated</w:t>
      </w:r>
      <w:r>
        <w:rPr>
          <w:spacing w:val="-5"/>
        </w:rPr>
        <w:t xml:space="preserve"> </w:t>
      </w:r>
      <w:r>
        <w:t>terms</w:t>
      </w:r>
      <w:r>
        <w:rPr>
          <w:spacing w:val="-6"/>
        </w:rPr>
        <w:t xml:space="preserve"> </w:t>
      </w:r>
      <w:r>
        <w:t>and</w:t>
      </w:r>
      <w:r>
        <w:rPr>
          <w:spacing w:val="-6"/>
        </w:rPr>
        <w:t xml:space="preserve"> </w:t>
      </w:r>
      <w:r>
        <w:t>conditions</w:t>
      </w:r>
      <w:r>
        <w:rPr>
          <w:spacing w:val="-6"/>
        </w:rPr>
        <w:t xml:space="preserve"> </w:t>
      </w:r>
      <w:r>
        <w:t>and</w:t>
      </w:r>
      <w:r>
        <w:rPr>
          <w:spacing w:val="-5"/>
        </w:rPr>
        <w:t xml:space="preserve"> </w:t>
      </w:r>
      <w:r>
        <w:t>pricing</w:t>
      </w:r>
      <w:r>
        <w:rPr>
          <w:spacing w:val="-5"/>
        </w:rPr>
        <w:t xml:space="preserve"> </w:t>
      </w:r>
      <w:r>
        <w:t>favorable</w:t>
      </w:r>
      <w:r>
        <w:rPr>
          <w:spacing w:val="-6"/>
        </w:rPr>
        <w:t xml:space="preserve"> </w:t>
      </w:r>
      <w:r>
        <w:t>to</w:t>
      </w:r>
      <w:r>
        <w:rPr>
          <w:spacing w:val="-6"/>
        </w:rPr>
        <w:t xml:space="preserve"> </w:t>
      </w:r>
      <w:r>
        <w:t>Harvard,</w:t>
      </w:r>
      <w:r>
        <w:rPr>
          <w:spacing w:val="-5"/>
        </w:rPr>
        <w:t xml:space="preserve"> </w:t>
      </w:r>
      <w:r>
        <w:t>for</w:t>
      </w:r>
      <w:r>
        <w:rPr>
          <w:spacing w:val="-6"/>
        </w:rPr>
        <w:t xml:space="preserve"> </w:t>
      </w:r>
      <w:r>
        <w:t>use</w:t>
      </w:r>
      <w:r>
        <w:rPr>
          <w:spacing w:val="-6"/>
        </w:rPr>
        <w:t xml:space="preserve"> </w:t>
      </w:r>
      <w:r>
        <w:t>by</w:t>
      </w:r>
      <w:r>
        <w:rPr>
          <w:spacing w:val="-5"/>
        </w:rPr>
        <w:t xml:space="preserve"> </w:t>
      </w:r>
      <w:r>
        <w:t>University</w:t>
      </w:r>
      <w:r>
        <w:rPr>
          <w:spacing w:val="-6"/>
        </w:rPr>
        <w:t xml:space="preserve"> </w:t>
      </w:r>
      <w:r>
        <w:t>schools</w:t>
      </w:r>
      <w:r>
        <w:rPr>
          <w:spacing w:val="-6"/>
        </w:rPr>
        <w:t xml:space="preserve"> </w:t>
      </w:r>
      <w:r>
        <w:t>or</w:t>
      </w:r>
      <w:r>
        <w:rPr>
          <w:spacing w:val="-6"/>
        </w:rPr>
        <w:t xml:space="preserve"> </w:t>
      </w:r>
      <w:r>
        <w:t>units, after successfully completing a formal sourcing process. The Strategic Procurement Oﬃce is the sole oﬃce which can ﬂag a Preferred Vendor in the Buy-to-Pay system. The list of University Preferred Vendors can be found on the Strategic Procurement website. A Preferred Vendor does not necessarily meet</w:t>
      </w:r>
      <w:r>
        <w:rPr>
          <w:spacing w:val="-3"/>
        </w:rPr>
        <w:t xml:space="preserve"> </w:t>
      </w:r>
      <w:r>
        <w:t>Uniform</w:t>
      </w:r>
      <w:r>
        <w:rPr>
          <w:spacing w:val="-2"/>
        </w:rPr>
        <w:t xml:space="preserve"> </w:t>
      </w:r>
      <w:r>
        <w:t>Guidance</w:t>
      </w:r>
      <w:r>
        <w:rPr>
          <w:spacing w:val="-2"/>
        </w:rPr>
        <w:t xml:space="preserve"> </w:t>
      </w:r>
      <w:r>
        <w:t>and</w:t>
      </w:r>
      <w:r>
        <w:rPr>
          <w:spacing w:val="-3"/>
        </w:rPr>
        <w:t xml:space="preserve"> </w:t>
      </w:r>
      <w:r>
        <w:t>FAR</w:t>
      </w:r>
      <w:r>
        <w:rPr>
          <w:spacing w:val="-2"/>
        </w:rPr>
        <w:t xml:space="preserve"> </w:t>
      </w:r>
      <w:r>
        <w:t>regulati</w:t>
      </w:r>
      <w:r>
        <w:t>ons</w:t>
      </w:r>
      <w:r>
        <w:rPr>
          <w:spacing w:val="-3"/>
        </w:rPr>
        <w:t xml:space="preserve"> </w:t>
      </w:r>
      <w:r>
        <w:t>so</w:t>
      </w:r>
      <w:r>
        <w:rPr>
          <w:spacing w:val="-3"/>
        </w:rPr>
        <w:t xml:space="preserve"> </w:t>
      </w:r>
      <w:r>
        <w:t>a</w:t>
      </w:r>
      <w:r>
        <w:rPr>
          <w:spacing w:val="-3"/>
        </w:rPr>
        <w:t xml:space="preserve"> </w:t>
      </w:r>
      <w:r>
        <w:t>second</w:t>
      </w:r>
      <w:r>
        <w:rPr>
          <w:spacing w:val="-3"/>
        </w:rPr>
        <w:t xml:space="preserve"> </w:t>
      </w:r>
      <w:r>
        <w:t>or</w:t>
      </w:r>
      <w:r>
        <w:rPr>
          <w:spacing w:val="-3"/>
        </w:rPr>
        <w:t xml:space="preserve"> </w:t>
      </w:r>
      <w:r>
        <w:t>third</w:t>
      </w:r>
      <w:r>
        <w:rPr>
          <w:spacing w:val="-1"/>
        </w:rPr>
        <w:t xml:space="preserve"> </w:t>
      </w:r>
      <w:r>
        <w:t>quote</w:t>
      </w:r>
      <w:r>
        <w:rPr>
          <w:spacing w:val="-3"/>
        </w:rPr>
        <w:t xml:space="preserve"> </w:t>
      </w:r>
      <w:r>
        <w:t>is</w:t>
      </w:r>
      <w:r>
        <w:rPr>
          <w:spacing w:val="-1"/>
        </w:rPr>
        <w:t xml:space="preserve"> </w:t>
      </w:r>
      <w:r>
        <w:t>necessary</w:t>
      </w:r>
      <w:r>
        <w:rPr>
          <w:spacing w:val="-3"/>
        </w:rPr>
        <w:t xml:space="preserve"> </w:t>
      </w:r>
      <w:r>
        <w:t>when</w:t>
      </w:r>
      <w:r>
        <w:rPr>
          <w:spacing w:val="-3"/>
        </w:rPr>
        <w:t xml:space="preserve"> </w:t>
      </w:r>
      <w:r>
        <w:t>using</w:t>
      </w:r>
      <w:r>
        <w:rPr>
          <w:spacing w:val="-3"/>
        </w:rPr>
        <w:t xml:space="preserve"> </w:t>
      </w:r>
      <w:r>
        <w:t>federal funds for purchases &gt;$50,000.00.</w:t>
      </w:r>
    </w:p>
    <w:p w14:paraId="232CE902" w14:textId="77777777" w:rsidR="0067499E" w:rsidRDefault="0067499E">
      <w:pPr>
        <w:pStyle w:val="BodyText"/>
        <w:spacing w:before="29"/>
      </w:pPr>
    </w:p>
    <w:p w14:paraId="0CF3A91B" w14:textId="77777777" w:rsidR="0067499E" w:rsidRDefault="00AE3CFB">
      <w:pPr>
        <w:pStyle w:val="BodyText"/>
        <w:spacing w:line="247" w:lineRule="auto"/>
        <w:ind w:left="1075" w:right="1446" w:hanging="11"/>
      </w:pPr>
      <w:r>
        <w:t>In addition, Harvard may access competitively bid contracts conducted by diﬀerent group purchasing organizations</w:t>
      </w:r>
      <w:r>
        <w:rPr>
          <w:spacing w:val="-6"/>
        </w:rPr>
        <w:t xml:space="preserve"> </w:t>
      </w:r>
      <w:r>
        <w:t>(GPO)</w:t>
      </w:r>
      <w:r>
        <w:rPr>
          <w:spacing w:val="-6"/>
        </w:rPr>
        <w:t xml:space="preserve"> </w:t>
      </w:r>
      <w:r>
        <w:t>and</w:t>
      </w:r>
      <w:r>
        <w:rPr>
          <w:spacing w:val="-6"/>
        </w:rPr>
        <w:t xml:space="preserve"> </w:t>
      </w:r>
      <w:r>
        <w:t>consortia</w:t>
      </w:r>
      <w:r>
        <w:rPr>
          <w:spacing w:val="-6"/>
        </w:rPr>
        <w:t xml:space="preserve"> </w:t>
      </w:r>
      <w:r>
        <w:t>-</w:t>
      </w:r>
      <w:r>
        <w:rPr>
          <w:spacing w:val="-6"/>
        </w:rPr>
        <w:t xml:space="preserve"> </w:t>
      </w:r>
      <w:r>
        <w:t>some</w:t>
      </w:r>
      <w:r>
        <w:rPr>
          <w:spacing w:val="-6"/>
        </w:rPr>
        <w:t xml:space="preserve"> </w:t>
      </w:r>
      <w:r>
        <w:t>examples</w:t>
      </w:r>
      <w:r>
        <w:rPr>
          <w:spacing w:val="-6"/>
        </w:rPr>
        <w:t xml:space="preserve"> </w:t>
      </w:r>
      <w:r>
        <w:t>are</w:t>
      </w:r>
      <w:r>
        <w:rPr>
          <w:spacing w:val="-5"/>
        </w:rPr>
        <w:t xml:space="preserve"> </w:t>
      </w:r>
      <w:r>
        <w:t>E</w:t>
      </w:r>
      <w:r>
        <w:rPr>
          <w:spacing w:val="-6"/>
        </w:rPr>
        <w:t xml:space="preserve"> </w:t>
      </w:r>
      <w:r>
        <w:t>&amp;</w:t>
      </w:r>
      <w:r>
        <w:rPr>
          <w:spacing w:val="-5"/>
        </w:rPr>
        <w:t xml:space="preserve"> </w:t>
      </w:r>
      <w:r>
        <w:t>I,</w:t>
      </w:r>
      <w:r>
        <w:rPr>
          <w:spacing w:val="-5"/>
        </w:rPr>
        <w:t xml:space="preserve"> </w:t>
      </w:r>
      <w:r>
        <w:t>Mass</w:t>
      </w:r>
      <w:r>
        <w:rPr>
          <w:spacing w:val="-6"/>
        </w:rPr>
        <w:t xml:space="preserve"> </w:t>
      </w:r>
      <w:r>
        <w:t>Higher</w:t>
      </w:r>
      <w:r>
        <w:rPr>
          <w:spacing w:val="-6"/>
        </w:rPr>
        <w:t xml:space="preserve"> </w:t>
      </w:r>
      <w:r>
        <w:t>Education</w:t>
      </w:r>
      <w:r>
        <w:rPr>
          <w:spacing w:val="-6"/>
        </w:rPr>
        <w:t xml:space="preserve"> </w:t>
      </w:r>
      <w:r>
        <w:t>Consortium</w:t>
      </w:r>
      <w:r>
        <w:rPr>
          <w:spacing w:val="-5"/>
        </w:rPr>
        <w:t xml:space="preserve"> </w:t>
      </w:r>
      <w:r>
        <w:t xml:space="preserve">(MHEC) and U.S. Communities based on evidence of consortia’s sound competitive and ethical procurement </w:t>
      </w:r>
      <w:r>
        <w:rPr>
          <w:spacing w:val="-2"/>
        </w:rPr>
        <w:t>practices.</w:t>
      </w:r>
    </w:p>
    <w:p w14:paraId="7AAB1DD6" w14:textId="77777777" w:rsidR="0067499E" w:rsidRDefault="0067499E">
      <w:pPr>
        <w:pStyle w:val="BodyText"/>
        <w:spacing w:before="27"/>
      </w:pPr>
    </w:p>
    <w:p w14:paraId="11A4A151" w14:textId="77777777" w:rsidR="0067499E" w:rsidRDefault="00AE3CFB">
      <w:pPr>
        <w:pStyle w:val="BodyText"/>
        <w:spacing w:line="247" w:lineRule="auto"/>
        <w:ind w:left="1075" w:right="1452" w:hanging="11"/>
        <w:jc w:val="both"/>
      </w:pPr>
      <w:r>
        <w:rPr>
          <w:b/>
        </w:rPr>
        <w:t>Preparer/Requestor:</w:t>
      </w:r>
      <w:r>
        <w:rPr>
          <w:b/>
          <w:spacing w:val="-3"/>
        </w:rPr>
        <w:t xml:space="preserve"> </w:t>
      </w:r>
      <w:r>
        <w:t>an</w:t>
      </w:r>
      <w:r>
        <w:rPr>
          <w:spacing w:val="-3"/>
        </w:rPr>
        <w:t xml:space="preserve"> </w:t>
      </w:r>
      <w:r>
        <w:t>individual</w:t>
      </w:r>
      <w:r>
        <w:rPr>
          <w:spacing w:val="-2"/>
        </w:rPr>
        <w:t xml:space="preserve"> </w:t>
      </w:r>
      <w:r>
        <w:t>who</w:t>
      </w:r>
      <w:r>
        <w:rPr>
          <w:spacing w:val="-3"/>
        </w:rPr>
        <w:t xml:space="preserve"> </w:t>
      </w:r>
      <w:r>
        <w:t>assembles</w:t>
      </w:r>
      <w:r>
        <w:rPr>
          <w:spacing w:val="-3"/>
        </w:rPr>
        <w:t xml:space="preserve"> </w:t>
      </w:r>
      <w:r>
        <w:t>the</w:t>
      </w:r>
      <w:r>
        <w:rPr>
          <w:spacing w:val="-3"/>
        </w:rPr>
        <w:t xml:space="preserve"> </w:t>
      </w:r>
      <w:r>
        <w:t>information</w:t>
      </w:r>
      <w:r>
        <w:rPr>
          <w:spacing w:val="-3"/>
        </w:rPr>
        <w:t xml:space="preserve"> </w:t>
      </w:r>
      <w:r>
        <w:t>and</w:t>
      </w:r>
      <w:r>
        <w:rPr>
          <w:spacing w:val="-2"/>
        </w:rPr>
        <w:t xml:space="preserve"> </w:t>
      </w:r>
      <w:r>
        <w:t>backup</w:t>
      </w:r>
      <w:r>
        <w:rPr>
          <w:spacing w:val="-2"/>
        </w:rPr>
        <w:t xml:space="preserve"> </w:t>
      </w:r>
      <w:r>
        <w:t>needed</w:t>
      </w:r>
      <w:r>
        <w:rPr>
          <w:spacing w:val="-2"/>
        </w:rPr>
        <w:t xml:space="preserve"> </w:t>
      </w:r>
      <w:r>
        <w:t>for</w:t>
      </w:r>
      <w:r>
        <w:rPr>
          <w:spacing w:val="-3"/>
        </w:rPr>
        <w:t xml:space="preserve"> </w:t>
      </w:r>
      <w:r>
        <w:t>a</w:t>
      </w:r>
      <w:r>
        <w:rPr>
          <w:spacing w:val="-3"/>
        </w:rPr>
        <w:t xml:space="preserve"> </w:t>
      </w:r>
      <w:r>
        <w:t>transaction, keys</w:t>
      </w:r>
      <w:r>
        <w:rPr>
          <w:spacing w:val="-6"/>
        </w:rPr>
        <w:t xml:space="preserve"> </w:t>
      </w:r>
      <w:r>
        <w:t>it</w:t>
      </w:r>
      <w:r>
        <w:rPr>
          <w:spacing w:val="-6"/>
        </w:rPr>
        <w:t xml:space="preserve"> </w:t>
      </w:r>
      <w:r>
        <w:t>into</w:t>
      </w:r>
      <w:r>
        <w:rPr>
          <w:spacing w:val="-6"/>
        </w:rPr>
        <w:t xml:space="preserve"> </w:t>
      </w:r>
      <w:r>
        <w:t>the</w:t>
      </w:r>
      <w:r>
        <w:rPr>
          <w:spacing w:val="-6"/>
        </w:rPr>
        <w:t xml:space="preserve"> </w:t>
      </w:r>
      <w:r>
        <w:t>system</w:t>
      </w:r>
      <w:r>
        <w:rPr>
          <w:spacing w:val="-5"/>
        </w:rPr>
        <w:t xml:space="preserve"> </w:t>
      </w:r>
      <w:r>
        <w:t>and</w:t>
      </w:r>
      <w:r>
        <w:rPr>
          <w:spacing w:val="-5"/>
        </w:rPr>
        <w:t xml:space="preserve"> </w:t>
      </w:r>
      <w:r>
        <w:t>submits</w:t>
      </w:r>
      <w:r>
        <w:rPr>
          <w:spacing w:val="-6"/>
        </w:rPr>
        <w:t xml:space="preserve"> </w:t>
      </w:r>
      <w:r>
        <w:t>it</w:t>
      </w:r>
      <w:r>
        <w:rPr>
          <w:spacing w:val="-6"/>
        </w:rPr>
        <w:t xml:space="preserve"> </w:t>
      </w:r>
      <w:r>
        <w:t>for</w:t>
      </w:r>
      <w:r>
        <w:rPr>
          <w:spacing w:val="-5"/>
        </w:rPr>
        <w:t xml:space="preserve"> </w:t>
      </w:r>
      <w:r>
        <w:t>approval.</w:t>
      </w:r>
      <w:r>
        <w:rPr>
          <w:spacing w:val="-5"/>
        </w:rPr>
        <w:t xml:space="preserve"> </w:t>
      </w:r>
      <w:r>
        <w:t>In</w:t>
      </w:r>
      <w:r>
        <w:rPr>
          <w:spacing w:val="-5"/>
        </w:rPr>
        <w:t xml:space="preserve"> </w:t>
      </w:r>
      <w:r>
        <w:t>B2P</w:t>
      </w:r>
      <w:r>
        <w:rPr>
          <w:spacing w:val="-6"/>
        </w:rPr>
        <w:t xml:space="preserve"> </w:t>
      </w:r>
      <w:r>
        <w:t>eProcurement,</w:t>
      </w:r>
      <w:r>
        <w:rPr>
          <w:spacing w:val="-6"/>
        </w:rPr>
        <w:t xml:space="preserve"> </w:t>
      </w:r>
      <w:r>
        <w:t>this</w:t>
      </w:r>
      <w:r>
        <w:rPr>
          <w:spacing w:val="-6"/>
        </w:rPr>
        <w:t xml:space="preserve"> </w:t>
      </w:r>
      <w:r>
        <w:t>is</w:t>
      </w:r>
      <w:r>
        <w:rPr>
          <w:spacing w:val="-6"/>
        </w:rPr>
        <w:t xml:space="preserve"> </w:t>
      </w:r>
      <w:r>
        <w:t>sometimes</w:t>
      </w:r>
      <w:r>
        <w:rPr>
          <w:spacing w:val="-5"/>
        </w:rPr>
        <w:t xml:space="preserve"> </w:t>
      </w:r>
      <w:r>
        <w:t>the</w:t>
      </w:r>
      <w:r>
        <w:rPr>
          <w:spacing w:val="-6"/>
        </w:rPr>
        <w:t xml:space="preserve"> </w:t>
      </w:r>
      <w:r>
        <w:t>Shopper’s responsibility depending on how the school issued roles.</w:t>
      </w:r>
    </w:p>
    <w:p w14:paraId="73CD5C97" w14:textId="77777777" w:rsidR="0067499E" w:rsidRDefault="0067499E">
      <w:pPr>
        <w:pStyle w:val="BodyText"/>
        <w:spacing w:before="26"/>
      </w:pPr>
    </w:p>
    <w:p w14:paraId="28660797" w14:textId="77777777" w:rsidR="0067499E" w:rsidRDefault="00AE3CFB">
      <w:pPr>
        <w:pStyle w:val="BodyText"/>
        <w:spacing w:line="247" w:lineRule="auto"/>
        <w:ind w:left="1075" w:right="1513" w:hanging="11"/>
        <w:jc w:val="both"/>
      </w:pPr>
      <w:r>
        <w:rPr>
          <w:b/>
        </w:rPr>
        <w:t>Proposal:</w:t>
      </w:r>
      <w:r>
        <w:rPr>
          <w:b/>
          <w:spacing w:val="-5"/>
        </w:rPr>
        <w:t xml:space="preserve"> </w:t>
      </w:r>
      <w:r>
        <w:t>Used</w:t>
      </w:r>
      <w:r>
        <w:rPr>
          <w:spacing w:val="-5"/>
        </w:rPr>
        <w:t xml:space="preserve"> </w:t>
      </w:r>
      <w:r>
        <w:t>for</w:t>
      </w:r>
      <w:r>
        <w:rPr>
          <w:spacing w:val="-4"/>
        </w:rPr>
        <w:t xml:space="preserve"> </w:t>
      </w:r>
      <w:r>
        <w:t>these</w:t>
      </w:r>
      <w:r>
        <w:rPr>
          <w:spacing w:val="-4"/>
        </w:rPr>
        <w:t xml:space="preserve"> </w:t>
      </w:r>
      <w:r>
        <w:t>purposes</w:t>
      </w:r>
      <w:r>
        <w:rPr>
          <w:spacing w:val="-5"/>
        </w:rPr>
        <w:t xml:space="preserve"> </w:t>
      </w:r>
      <w:r>
        <w:t>as</w:t>
      </w:r>
      <w:r>
        <w:rPr>
          <w:spacing w:val="-5"/>
        </w:rPr>
        <w:t xml:space="preserve"> </w:t>
      </w:r>
      <w:r>
        <w:t>a</w:t>
      </w:r>
      <w:r>
        <w:rPr>
          <w:spacing w:val="-5"/>
        </w:rPr>
        <w:t xml:space="preserve"> </w:t>
      </w:r>
      <w:r>
        <w:t>request</w:t>
      </w:r>
      <w:r>
        <w:rPr>
          <w:spacing w:val="-5"/>
        </w:rPr>
        <w:t xml:space="preserve"> </w:t>
      </w:r>
      <w:r>
        <w:t>to</w:t>
      </w:r>
      <w:r>
        <w:rPr>
          <w:spacing w:val="-5"/>
        </w:rPr>
        <w:t xml:space="preserve"> </w:t>
      </w:r>
      <w:r>
        <w:t>the</w:t>
      </w:r>
      <w:r>
        <w:rPr>
          <w:spacing w:val="-5"/>
        </w:rPr>
        <w:t xml:space="preserve"> </w:t>
      </w:r>
      <w:r>
        <w:t>supplier</w:t>
      </w:r>
      <w:r>
        <w:rPr>
          <w:spacing w:val="-5"/>
        </w:rPr>
        <w:t xml:space="preserve"> </w:t>
      </w:r>
      <w:r>
        <w:t>of</w:t>
      </w:r>
      <w:r>
        <w:rPr>
          <w:spacing w:val="-5"/>
        </w:rPr>
        <w:t xml:space="preserve"> </w:t>
      </w:r>
      <w:r>
        <w:t>information</w:t>
      </w:r>
      <w:r>
        <w:rPr>
          <w:spacing w:val="-5"/>
        </w:rPr>
        <w:t xml:space="preserve"> </w:t>
      </w:r>
      <w:r>
        <w:t>for</w:t>
      </w:r>
      <w:r>
        <w:rPr>
          <w:spacing w:val="-5"/>
        </w:rPr>
        <w:t xml:space="preserve"> </w:t>
      </w:r>
      <w:r>
        <w:t>the</w:t>
      </w:r>
      <w:r>
        <w:rPr>
          <w:spacing w:val="-4"/>
        </w:rPr>
        <w:t xml:space="preserve"> </w:t>
      </w:r>
      <w:r>
        <w:t>purchase</w:t>
      </w:r>
      <w:r>
        <w:rPr>
          <w:spacing w:val="-5"/>
        </w:rPr>
        <w:t xml:space="preserve"> </w:t>
      </w:r>
      <w:r>
        <w:t>of</w:t>
      </w:r>
      <w:r>
        <w:rPr>
          <w:spacing w:val="-5"/>
        </w:rPr>
        <w:t xml:space="preserve"> </w:t>
      </w:r>
      <w:r>
        <w:t>a</w:t>
      </w:r>
      <w:r>
        <w:rPr>
          <w:spacing w:val="-5"/>
        </w:rPr>
        <w:t xml:space="preserve"> </w:t>
      </w:r>
      <w:r>
        <w:t>good or service. The requirements of a proposal will vary based on the funding source and purchase amount.</w:t>
      </w:r>
    </w:p>
    <w:p w14:paraId="6D3DF3B6" w14:textId="77777777" w:rsidR="0067499E" w:rsidRDefault="0067499E">
      <w:pPr>
        <w:pStyle w:val="BodyText"/>
        <w:spacing w:before="25"/>
      </w:pPr>
    </w:p>
    <w:p w14:paraId="7CBB6E5F" w14:textId="77777777" w:rsidR="0067499E" w:rsidRDefault="00AE3CFB">
      <w:pPr>
        <w:pStyle w:val="BodyText"/>
        <w:spacing w:line="247" w:lineRule="auto"/>
        <w:ind w:left="1075" w:right="1587" w:hanging="11"/>
      </w:pPr>
      <w:r>
        <w:rPr>
          <w:b/>
        </w:rPr>
        <w:t>Purchaser/Shopper:</w:t>
      </w:r>
      <w:r>
        <w:rPr>
          <w:b/>
          <w:spacing w:val="-4"/>
        </w:rPr>
        <w:t xml:space="preserve"> </w:t>
      </w:r>
      <w:r>
        <w:t>an</w:t>
      </w:r>
      <w:r>
        <w:rPr>
          <w:spacing w:val="-5"/>
        </w:rPr>
        <w:t xml:space="preserve"> </w:t>
      </w:r>
      <w:r>
        <w:t>individual</w:t>
      </w:r>
      <w:r>
        <w:rPr>
          <w:spacing w:val="-5"/>
        </w:rPr>
        <w:t xml:space="preserve"> </w:t>
      </w:r>
      <w:r>
        <w:t>who</w:t>
      </w:r>
      <w:r>
        <w:rPr>
          <w:spacing w:val="-5"/>
        </w:rPr>
        <w:t xml:space="preserve"> </w:t>
      </w:r>
      <w:r>
        <w:t>spends</w:t>
      </w:r>
      <w:r>
        <w:rPr>
          <w:spacing w:val="-4"/>
        </w:rPr>
        <w:t xml:space="preserve"> </w:t>
      </w:r>
      <w:r>
        <w:t>University</w:t>
      </w:r>
      <w:r>
        <w:rPr>
          <w:spacing w:val="-5"/>
        </w:rPr>
        <w:t xml:space="preserve"> </w:t>
      </w:r>
      <w:r>
        <w:t>funds,</w:t>
      </w:r>
      <w:r>
        <w:rPr>
          <w:spacing w:val="-5"/>
        </w:rPr>
        <w:t xml:space="preserve"> </w:t>
      </w:r>
      <w:r>
        <w:t>both</w:t>
      </w:r>
      <w:r>
        <w:rPr>
          <w:spacing w:val="-5"/>
        </w:rPr>
        <w:t xml:space="preserve"> </w:t>
      </w:r>
      <w:r>
        <w:t>directly</w:t>
      </w:r>
      <w:r>
        <w:rPr>
          <w:spacing w:val="-4"/>
        </w:rPr>
        <w:t xml:space="preserve"> </w:t>
      </w:r>
      <w:r>
        <w:t>(through</w:t>
      </w:r>
      <w:r>
        <w:rPr>
          <w:spacing w:val="-5"/>
        </w:rPr>
        <w:t xml:space="preserve"> </w:t>
      </w:r>
      <w:r>
        <w:t>use</w:t>
      </w:r>
      <w:r>
        <w:rPr>
          <w:spacing w:val="-4"/>
        </w:rPr>
        <w:t xml:space="preserve"> </w:t>
      </w:r>
      <w:r>
        <w:t>of</w:t>
      </w:r>
      <w:r>
        <w:rPr>
          <w:spacing w:val="-4"/>
        </w:rPr>
        <w:t xml:space="preserve"> </w:t>
      </w:r>
      <w:r>
        <w:t>B2P</w:t>
      </w:r>
      <w:r>
        <w:rPr>
          <w:spacing w:val="-5"/>
        </w:rPr>
        <w:t xml:space="preserve"> </w:t>
      </w:r>
      <w:r>
        <w:t xml:space="preserve">or </w:t>
      </w:r>
      <w:proofErr w:type="spellStart"/>
      <w:r>
        <w:t>PCard</w:t>
      </w:r>
      <w:proofErr w:type="spellEnd"/>
      <w:r>
        <w:t>) or indirectly (through use of Corporate Card or personal funds to be reimbursed). In B2P eProcurement,</w:t>
      </w:r>
      <w:r>
        <w:rPr>
          <w:spacing w:val="-2"/>
        </w:rPr>
        <w:t xml:space="preserve"> </w:t>
      </w:r>
      <w:r>
        <w:t>this is</w:t>
      </w:r>
      <w:r>
        <w:rPr>
          <w:spacing w:val="-2"/>
        </w:rPr>
        <w:t xml:space="preserve"> </w:t>
      </w:r>
      <w:r>
        <w:t>sometimes</w:t>
      </w:r>
      <w:r>
        <w:rPr>
          <w:spacing w:val="-2"/>
        </w:rPr>
        <w:t xml:space="preserve"> </w:t>
      </w:r>
      <w:r>
        <w:t>the</w:t>
      </w:r>
      <w:r>
        <w:rPr>
          <w:spacing w:val="-1"/>
        </w:rPr>
        <w:t xml:space="preserve"> </w:t>
      </w:r>
      <w:r>
        <w:t>Requestors</w:t>
      </w:r>
      <w:r>
        <w:rPr>
          <w:spacing w:val="-2"/>
        </w:rPr>
        <w:t xml:space="preserve"> </w:t>
      </w:r>
      <w:r>
        <w:t>responsibility</w:t>
      </w:r>
      <w:r>
        <w:rPr>
          <w:spacing w:val="-2"/>
        </w:rPr>
        <w:t xml:space="preserve"> </w:t>
      </w:r>
      <w:r>
        <w:t>depending</w:t>
      </w:r>
      <w:r>
        <w:rPr>
          <w:spacing w:val="-2"/>
        </w:rPr>
        <w:t xml:space="preserve"> </w:t>
      </w:r>
      <w:r>
        <w:t>on</w:t>
      </w:r>
      <w:r>
        <w:rPr>
          <w:spacing w:val="-1"/>
        </w:rPr>
        <w:t xml:space="preserve"> </w:t>
      </w:r>
      <w:r>
        <w:t>how</w:t>
      </w:r>
      <w:r>
        <w:rPr>
          <w:spacing w:val="-2"/>
        </w:rPr>
        <w:t xml:space="preserve"> </w:t>
      </w:r>
      <w:r>
        <w:t>the</w:t>
      </w:r>
      <w:r>
        <w:rPr>
          <w:spacing w:val="-1"/>
        </w:rPr>
        <w:t xml:space="preserve"> </w:t>
      </w:r>
      <w:r>
        <w:t>school</w:t>
      </w:r>
      <w:r>
        <w:rPr>
          <w:spacing w:val="-1"/>
        </w:rPr>
        <w:t xml:space="preserve"> </w:t>
      </w:r>
      <w:r>
        <w:t xml:space="preserve">issued </w:t>
      </w:r>
      <w:r>
        <w:rPr>
          <w:spacing w:val="-2"/>
        </w:rPr>
        <w:t>roles.</w:t>
      </w:r>
    </w:p>
    <w:p w14:paraId="3D862A06" w14:textId="77777777" w:rsidR="0067499E" w:rsidRDefault="0067499E">
      <w:pPr>
        <w:pStyle w:val="BodyText"/>
        <w:spacing w:before="27"/>
      </w:pPr>
    </w:p>
    <w:p w14:paraId="5F06F73A" w14:textId="6A4EF66A" w:rsidR="0067499E" w:rsidRDefault="00AE3CFB">
      <w:pPr>
        <w:pStyle w:val="BodyText"/>
        <w:spacing w:line="247" w:lineRule="auto"/>
        <w:ind w:left="1075" w:right="1446" w:hanging="11"/>
      </w:pPr>
      <w:r>
        <w:rPr>
          <w:b/>
        </w:rPr>
        <w:t>Purchasing</w:t>
      </w:r>
      <w:r>
        <w:rPr>
          <w:b/>
          <w:spacing w:val="-7"/>
        </w:rPr>
        <w:t xml:space="preserve"> </w:t>
      </w:r>
      <w:r>
        <w:rPr>
          <w:b/>
        </w:rPr>
        <w:t>Card</w:t>
      </w:r>
      <w:r>
        <w:rPr>
          <w:b/>
          <w:spacing w:val="-7"/>
        </w:rPr>
        <w:t xml:space="preserve"> </w:t>
      </w:r>
      <w:r>
        <w:rPr>
          <w:b/>
        </w:rPr>
        <w:t>(</w:t>
      </w:r>
      <w:proofErr w:type="spellStart"/>
      <w:r>
        <w:rPr>
          <w:b/>
        </w:rPr>
        <w:t>PCard</w:t>
      </w:r>
      <w:proofErr w:type="spellEnd"/>
      <w:r>
        <w:rPr>
          <w:b/>
        </w:rPr>
        <w:t>):</w:t>
      </w:r>
      <w:r>
        <w:rPr>
          <w:b/>
          <w:spacing w:val="-5"/>
        </w:rPr>
        <w:t xml:space="preserve"> </w:t>
      </w:r>
      <w:r>
        <w:t>A</w:t>
      </w:r>
      <w:r>
        <w:rPr>
          <w:spacing w:val="-7"/>
        </w:rPr>
        <w:t xml:space="preserve"> </w:t>
      </w:r>
      <w:r>
        <w:t>University-liability</w:t>
      </w:r>
      <w:r>
        <w:rPr>
          <w:spacing w:val="-6"/>
        </w:rPr>
        <w:t xml:space="preserve"> </w:t>
      </w:r>
      <w:r>
        <w:t>credit</w:t>
      </w:r>
      <w:r>
        <w:rPr>
          <w:spacing w:val="-6"/>
        </w:rPr>
        <w:t xml:space="preserve"> </w:t>
      </w:r>
      <w:r>
        <w:t>card</w:t>
      </w:r>
      <w:r>
        <w:rPr>
          <w:spacing w:val="-7"/>
        </w:rPr>
        <w:t xml:space="preserve"> </w:t>
      </w:r>
      <w:r>
        <w:t>issued</w:t>
      </w:r>
      <w:r>
        <w:rPr>
          <w:spacing w:val="-6"/>
        </w:rPr>
        <w:t xml:space="preserve"> </w:t>
      </w:r>
      <w:r>
        <w:t>by</w:t>
      </w:r>
      <w:r>
        <w:rPr>
          <w:spacing w:val="-7"/>
        </w:rPr>
        <w:t xml:space="preserve"> </w:t>
      </w:r>
      <w:r>
        <w:t>the</w:t>
      </w:r>
      <w:r>
        <w:rPr>
          <w:spacing w:val="-6"/>
        </w:rPr>
        <w:t xml:space="preserve"> </w:t>
      </w:r>
      <w:r>
        <w:t>University</w:t>
      </w:r>
      <w:r>
        <w:rPr>
          <w:spacing w:val="-7"/>
        </w:rPr>
        <w:t xml:space="preserve"> </w:t>
      </w:r>
      <w:r>
        <w:t>to</w:t>
      </w:r>
      <w:r>
        <w:rPr>
          <w:spacing w:val="-7"/>
        </w:rPr>
        <w:t xml:space="preserve"> </w:t>
      </w:r>
      <w:r>
        <w:t>employees,</w:t>
      </w:r>
      <w:r>
        <w:rPr>
          <w:spacing w:val="-7"/>
        </w:rPr>
        <w:t xml:space="preserve"> </w:t>
      </w:r>
      <w:r>
        <w:t xml:space="preserve">for payment of high-volume, low-dollar, non-travel-related and non-entertainment-related business purchases. See the </w:t>
      </w:r>
      <w:hyperlink r:id="rId69" w:history="1">
        <w:r w:rsidR="0067499E" w:rsidRPr="003D1534">
          <w:rPr>
            <w:rStyle w:val="Hyperlink"/>
          </w:rPr>
          <w:t>University-Issued Card</w:t>
        </w:r>
        <w:r w:rsidR="0067499E" w:rsidRPr="003D1534">
          <w:rPr>
            <w:rStyle w:val="Hyperlink"/>
            <w:spacing w:val="40"/>
          </w:rPr>
          <w:t xml:space="preserve"> </w:t>
        </w:r>
        <w:r w:rsidR="0067499E" w:rsidRPr="003D1534">
          <w:rPr>
            <w:rStyle w:val="Hyperlink"/>
          </w:rPr>
          <w:t>Policy</w:t>
        </w:r>
      </w:hyperlink>
      <w:r>
        <w:rPr>
          <w:color w:val="0000FF"/>
        </w:rPr>
        <w:t xml:space="preserve"> </w:t>
      </w:r>
      <w:r>
        <w:t>for more information.</w:t>
      </w:r>
    </w:p>
    <w:p w14:paraId="29475E1D" w14:textId="77777777" w:rsidR="0067499E" w:rsidRDefault="0067499E">
      <w:pPr>
        <w:pStyle w:val="BodyText"/>
        <w:spacing w:before="26"/>
      </w:pPr>
    </w:p>
    <w:p w14:paraId="31F2438C" w14:textId="77777777" w:rsidR="0067499E" w:rsidRDefault="00AE3CFB">
      <w:pPr>
        <w:pStyle w:val="BodyText"/>
        <w:spacing w:line="247" w:lineRule="auto"/>
        <w:ind w:left="1075" w:right="1473" w:hanging="11"/>
      </w:pPr>
      <w:r>
        <w:rPr>
          <w:b/>
        </w:rPr>
        <w:t xml:space="preserve">Quote: </w:t>
      </w:r>
      <w:r>
        <w:t>A written statement of promise (submitted usually in response to a request for quotation) by potential</w:t>
      </w:r>
      <w:r>
        <w:rPr>
          <w:spacing w:val="-6"/>
        </w:rPr>
        <w:t xml:space="preserve"> </w:t>
      </w:r>
      <w:r>
        <w:t>supplier</w:t>
      </w:r>
      <w:r>
        <w:rPr>
          <w:spacing w:val="-6"/>
        </w:rPr>
        <w:t xml:space="preserve"> </w:t>
      </w:r>
      <w:r>
        <w:t>to</w:t>
      </w:r>
      <w:r>
        <w:rPr>
          <w:spacing w:val="-6"/>
        </w:rPr>
        <w:t xml:space="preserve"> </w:t>
      </w:r>
      <w:r>
        <w:t>supply</w:t>
      </w:r>
      <w:r>
        <w:rPr>
          <w:spacing w:val="-6"/>
        </w:rPr>
        <w:t xml:space="preserve"> </w:t>
      </w:r>
      <w:r>
        <w:t>the</w:t>
      </w:r>
      <w:r>
        <w:rPr>
          <w:spacing w:val="-6"/>
        </w:rPr>
        <w:t xml:space="preserve"> </w:t>
      </w:r>
      <w:r>
        <w:t>goods</w:t>
      </w:r>
      <w:r>
        <w:rPr>
          <w:spacing w:val="-6"/>
        </w:rPr>
        <w:t xml:space="preserve"> </w:t>
      </w:r>
      <w:r>
        <w:t>or</w:t>
      </w:r>
      <w:r>
        <w:rPr>
          <w:spacing w:val="-6"/>
        </w:rPr>
        <w:t xml:space="preserve"> </w:t>
      </w:r>
      <w:r>
        <w:t>services</w:t>
      </w:r>
      <w:r>
        <w:rPr>
          <w:spacing w:val="-4"/>
        </w:rPr>
        <w:t xml:space="preserve"> </w:t>
      </w:r>
      <w:r>
        <w:t>required</w:t>
      </w:r>
      <w:r>
        <w:rPr>
          <w:spacing w:val="-6"/>
        </w:rPr>
        <w:t xml:space="preserve"> </w:t>
      </w:r>
      <w:r>
        <w:t>by</w:t>
      </w:r>
      <w:r>
        <w:rPr>
          <w:spacing w:val="-5"/>
        </w:rPr>
        <w:t xml:space="preserve"> </w:t>
      </w:r>
      <w:r>
        <w:t>a</w:t>
      </w:r>
      <w:r>
        <w:rPr>
          <w:spacing w:val="-6"/>
        </w:rPr>
        <w:t xml:space="preserve"> </w:t>
      </w:r>
      <w:r>
        <w:t>purchaser,</w:t>
      </w:r>
      <w:r>
        <w:rPr>
          <w:spacing w:val="-6"/>
        </w:rPr>
        <w:t xml:space="preserve"> </w:t>
      </w:r>
      <w:r>
        <w:t>at</w:t>
      </w:r>
      <w:r>
        <w:rPr>
          <w:spacing w:val="-6"/>
        </w:rPr>
        <w:t xml:space="preserve"> </w:t>
      </w:r>
      <w:r>
        <w:t>speciﬁed</w:t>
      </w:r>
      <w:r>
        <w:rPr>
          <w:spacing w:val="-5"/>
        </w:rPr>
        <w:t xml:space="preserve"> </w:t>
      </w:r>
      <w:r>
        <w:t>prices,</w:t>
      </w:r>
      <w:r>
        <w:rPr>
          <w:spacing w:val="-6"/>
        </w:rPr>
        <w:t xml:space="preserve"> </w:t>
      </w:r>
      <w:r>
        <w:t>and</w:t>
      </w:r>
      <w:r>
        <w:rPr>
          <w:spacing w:val="-6"/>
        </w:rPr>
        <w:t xml:space="preserve"> </w:t>
      </w:r>
      <w:r>
        <w:t>within a speciﬁed period. A quotation may also contain terms of sale and payment, and warranties. A quote may sometimes be called a proposal.</w:t>
      </w:r>
    </w:p>
    <w:p w14:paraId="36161080" w14:textId="77777777" w:rsidR="0067499E" w:rsidRDefault="0067499E">
      <w:pPr>
        <w:pStyle w:val="BodyText"/>
        <w:spacing w:before="26"/>
      </w:pPr>
    </w:p>
    <w:p w14:paraId="0783D2A6" w14:textId="77777777" w:rsidR="0067499E" w:rsidRDefault="00AE3CFB">
      <w:pPr>
        <w:spacing w:before="1"/>
        <w:ind w:left="1064"/>
        <w:jc w:val="both"/>
      </w:pPr>
      <w:r>
        <w:rPr>
          <w:b/>
        </w:rPr>
        <w:t>Requestor:</w:t>
      </w:r>
      <w:r>
        <w:rPr>
          <w:b/>
          <w:spacing w:val="-12"/>
        </w:rPr>
        <w:t xml:space="preserve"> </w:t>
      </w:r>
      <w:r>
        <w:t>See</w:t>
      </w:r>
      <w:r>
        <w:rPr>
          <w:spacing w:val="-13"/>
        </w:rPr>
        <w:t xml:space="preserve"> </w:t>
      </w:r>
      <w:r>
        <w:rPr>
          <w:spacing w:val="-2"/>
        </w:rPr>
        <w:t>Preparer/Requestor.</w:t>
      </w:r>
    </w:p>
    <w:p w14:paraId="6734DD1B" w14:textId="77777777" w:rsidR="0067499E" w:rsidRDefault="0067499E">
      <w:pPr>
        <w:pStyle w:val="BodyText"/>
        <w:spacing w:before="32"/>
      </w:pPr>
    </w:p>
    <w:p w14:paraId="7213347D" w14:textId="33DA9D40" w:rsidR="0067499E" w:rsidRDefault="00AE3CFB">
      <w:pPr>
        <w:pStyle w:val="BodyText"/>
        <w:spacing w:line="247" w:lineRule="auto"/>
        <w:ind w:left="1074" w:right="1587" w:hanging="11"/>
      </w:pPr>
      <w:r>
        <w:rPr>
          <w:b/>
        </w:rPr>
        <w:t>Request</w:t>
      </w:r>
      <w:r>
        <w:rPr>
          <w:b/>
          <w:spacing w:val="-4"/>
        </w:rPr>
        <w:t xml:space="preserve"> </w:t>
      </w:r>
      <w:r>
        <w:rPr>
          <w:b/>
        </w:rPr>
        <w:t>for</w:t>
      </w:r>
      <w:r>
        <w:rPr>
          <w:b/>
          <w:spacing w:val="-5"/>
        </w:rPr>
        <w:t xml:space="preserve"> </w:t>
      </w:r>
      <w:r>
        <w:rPr>
          <w:b/>
        </w:rPr>
        <w:t>Bid</w:t>
      </w:r>
      <w:r>
        <w:t>:</w:t>
      </w:r>
      <w:r>
        <w:rPr>
          <w:spacing w:val="-4"/>
        </w:rPr>
        <w:t xml:space="preserve"> </w:t>
      </w:r>
      <w:r>
        <w:t>Method</w:t>
      </w:r>
      <w:r>
        <w:rPr>
          <w:spacing w:val="-5"/>
        </w:rPr>
        <w:t xml:space="preserve"> </w:t>
      </w:r>
      <w:r>
        <w:t>used</w:t>
      </w:r>
      <w:r>
        <w:rPr>
          <w:spacing w:val="-5"/>
        </w:rPr>
        <w:t xml:space="preserve"> </w:t>
      </w:r>
      <w:r>
        <w:t>to</w:t>
      </w:r>
      <w:r>
        <w:rPr>
          <w:spacing w:val="-5"/>
        </w:rPr>
        <w:t xml:space="preserve"> </w:t>
      </w:r>
      <w:r>
        <w:t>solicit</w:t>
      </w:r>
      <w:r>
        <w:rPr>
          <w:spacing w:val="-4"/>
        </w:rPr>
        <w:t xml:space="preserve"> </w:t>
      </w:r>
      <w:r>
        <w:t>competitive</w:t>
      </w:r>
      <w:r>
        <w:rPr>
          <w:spacing w:val="-4"/>
        </w:rPr>
        <w:t xml:space="preserve"> </w:t>
      </w:r>
      <w:r>
        <w:t>sealed</w:t>
      </w:r>
      <w:r>
        <w:rPr>
          <w:spacing w:val="-5"/>
        </w:rPr>
        <w:t xml:space="preserve"> </w:t>
      </w:r>
      <w:r>
        <w:t>bid</w:t>
      </w:r>
      <w:r>
        <w:rPr>
          <w:spacing w:val="-4"/>
        </w:rPr>
        <w:t xml:space="preserve"> </w:t>
      </w:r>
      <w:r>
        <w:t>responses,</w:t>
      </w:r>
      <w:r>
        <w:rPr>
          <w:spacing w:val="-5"/>
        </w:rPr>
        <w:t xml:space="preserve"> </w:t>
      </w:r>
      <w:r>
        <w:t>and</w:t>
      </w:r>
      <w:r>
        <w:rPr>
          <w:spacing w:val="-4"/>
        </w:rPr>
        <w:t xml:space="preserve"> </w:t>
      </w:r>
      <w:r>
        <w:t>where</w:t>
      </w:r>
      <w:r>
        <w:rPr>
          <w:spacing w:val="-5"/>
        </w:rPr>
        <w:t xml:space="preserve"> </w:t>
      </w:r>
      <w:r>
        <w:t>the</w:t>
      </w:r>
      <w:r>
        <w:rPr>
          <w:spacing w:val="-5"/>
        </w:rPr>
        <w:t xml:space="preserve"> </w:t>
      </w:r>
      <w:r>
        <w:t>decision</w:t>
      </w:r>
      <w:r>
        <w:rPr>
          <w:spacing w:val="-5"/>
        </w:rPr>
        <w:t xml:space="preserve"> </w:t>
      </w:r>
      <w:r>
        <w:t xml:space="preserve">is made based on the lowest responsive bid and responsible bidder. See </w:t>
      </w:r>
      <w:hyperlink r:id="rId70" w:history="1">
        <w:r w:rsidR="0067499E" w:rsidRPr="003D1534">
          <w:rPr>
            <w:rStyle w:val="Hyperlink"/>
          </w:rPr>
          <w:t>Procure-to-Pay Manual</w:t>
        </w:r>
      </w:hyperlink>
      <w:r>
        <w:rPr>
          <w:color w:val="0000FF"/>
        </w:rPr>
        <w:t xml:space="preserve"> </w:t>
      </w:r>
      <w:r>
        <w:t>for additional guidance.</w:t>
      </w:r>
    </w:p>
    <w:p w14:paraId="65D19DE3" w14:textId="77777777" w:rsidR="0067499E" w:rsidRDefault="0067499E">
      <w:pPr>
        <w:pStyle w:val="BodyText"/>
        <w:spacing w:line="247" w:lineRule="auto"/>
        <w:sectPr w:rsidR="0067499E">
          <w:pgSz w:w="12240" w:h="15840"/>
          <w:pgMar w:top="1120" w:right="0" w:bottom="960" w:left="360" w:header="707" w:footer="710" w:gutter="0"/>
          <w:cols w:space="720"/>
        </w:sectPr>
      </w:pPr>
    </w:p>
    <w:p w14:paraId="35A2FEAF" w14:textId="77777777" w:rsidR="0067499E" w:rsidRDefault="00AE3CFB">
      <w:pPr>
        <w:pStyle w:val="BodyText"/>
        <w:spacing w:line="247" w:lineRule="auto"/>
        <w:ind w:left="1074" w:right="1446" w:hanging="11"/>
      </w:pPr>
      <w:r>
        <w:rPr>
          <w:b/>
        </w:rPr>
        <w:lastRenderedPageBreak/>
        <w:t>Request for Proposal (RFP)</w:t>
      </w:r>
      <w:r>
        <w:t>: An RFP may be issued to single or multiple suppliers (multiple suppliers required</w:t>
      </w:r>
      <w:r>
        <w:rPr>
          <w:spacing w:val="-2"/>
        </w:rPr>
        <w:t xml:space="preserve"> </w:t>
      </w:r>
      <w:r>
        <w:t>for</w:t>
      </w:r>
      <w:r>
        <w:rPr>
          <w:spacing w:val="-3"/>
        </w:rPr>
        <w:t xml:space="preserve"> </w:t>
      </w:r>
      <w:r>
        <w:t>federally</w:t>
      </w:r>
      <w:r>
        <w:rPr>
          <w:spacing w:val="-3"/>
        </w:rPr>
        <w:t xml:space="preserve"> </w:t>
      </w:r>
      <w:r>
        <w:t>funded</w:t>
      </w:r>
      <w:r>
        <w:rPr>
          <w:spacing w:val="-3"/>
        </w:rPr>
        <w:t xml:space="preserve"> </w:t>
      </w:r>
      <w:r>
        <w:t>projects)</w:t>
      </w:r>
      <w:r>
        <w:rPr>
          <w:spacing w:val="-3"/>
        </w:rPr>
        <w:t xml:space="preserve"> </w:t>
      </w:r>
      <w:r>
        <w:t>and</w:t>
      </w:r>
      <w:r>
        <w:rPr>
          <w:spacing w:val="-2"/>
        </w:rPr>
        <w:t xml:space="preserve"> </w:t>
      </w:r>
      <w:r>
        <w:t>may</w:t>
      </w:r>
      <w:r>
        <w:rPr>
          <w:spacing w:val="-2"/>
        </w:rPr>
        <w:t xml:space="preserve"> </w:t>
      </w:r>
      <w:r>
        <w:t>be</w:t>
      </w:r>
      <w:r>
        <w:rPr>
          <w:spacing w:val="-2"/>
        </w:rPr>
        <w:t xml:space="preserve"> </w:t>
      </w:r>
      <w:r>
        <w:t>utilized</w:t>
      </w:r>
      <w:r>
        <w:rPr>
          <w:spacing w:val="-3"/>
        </w:rPr>
        <w:t xml:space="preserve"> </w:t>
      </w:r>
      <w:r>
        <w:t>on</w:t>
      </w:r>
      <w:r>
        <w:rPr>
          <w:spacing w:val="-2"/>
        </w:rPr>
        <w:t xml:space="preserve"> </w:t>
      </w:r>
      <w:r>
        <w:t>projects</w:t>
      </w:r>
      <w:r>
        <w:rPr>
          <w:spacing w:val="-3"/>
        </w:rPr>
        <w:t xml:space="preserve"> </w:t>
      </w:r>
      <w:r>
        <w:t>that</w:t>
      </w:r>
      <w:r>
        <w:rPr>
          <w:spacing w:val="-2"/>
        </w:rPr>
        <w:t xml:space="preserve"> </w:t>
      </w:r>
      <w:r>
        <w:t>require</w:t>
      </w:r>
      <w:r>
        <w:rPr>
          <w:spacing w:val="-3"/>
        </w:rPr>
        <w:t xml:space="preserve"> </w:t>
      </w:r>
      <w:r>
        <w:t>a</w:t>
      </w:r>
      <w:r>
        <w:rPr>
          <w:spacing w:val="-3"/>
        </w:rPr>
        <w:t xml:space="preserve"> </w:t>
      </w:r>
      <w:r>
        <w:t>substantial</w:t>
      </w:r>
      <w:r>
        <w:rPr>
          <w:spacing w:val="-3"/>
        </w:rPr>
        <w:t xml:space="preserve"> </w:t>
      </w:r>
      <w:r>
        <w:t>amount of</w:t>
      </w:r>
      <w:r>
        <w:rPr>
          <w:spacing w:val="-3"/>
        </w:rPr>
        <w:t xml:space="preserve"> </w:t>
      </w:r>
      <w:r>
        <w:t>technical</w:t>
      </w:r>
      <w:r>
        <w:rPr>
          <w:spacing w:val="-3"/>
        </w:rPr>
        <w:t xml:space="preserve"> </w:t>
      </w:r>
      <w:r>
        <w:t>speciﬁcations.</w:t>
      </w:r>
      <w:r>
        <w:rPr>
          <w:spacing w:val="40"/>
        </w:rPr>
        <w:t xml:space="preserve"> </w:t>
      </w:r>
      <w:r>
        <w:t>The</w:t>
      </w:r>
      <w:r>
        <w:rPr>
          <w:spacing w:val="-2"/>
        </w:rPr>
        <w:t xml:space="preserve"> </w:t>
      </w:r>
      <w:r>
        <w:t>goal</w:t>
      </w:r>
      <w:r>
        <w:rPr>
          <w:spacing w:val="-3"/>
        </w:rPr>
        <w:t xml:space="preserve"> </w:t>
      </w:r>
      <w:r>
        <w:t>of</w:t>
      </w:r>
      <w:r>
        <w:rPr>
          <w:spacing w:val="-3"/>
        </w:rPr>
        <w:t xml:space="preserve"> </w:t>
      </w:r>
      <w:r>
        <w:t>an</w:t>
      </w:r>
      <w:r>
        <w:rPr>
          <w:spacing w:val="-3"/>
        </w:rPr>
        <w:t xml:space="preserve"> </w:t>
      </w:r>
      <w:r>
        <w:t>RFP</w:t>
      </w:r>
      <w:r>
        <w:rPr>
          <w:spacing w:val="-3"/>
        </w:rPr>
        <w:t xml:space="preserve"> </w:t>
      </w:r>
      <w:r>
        <w:t>is</w:t>
      </w:r>
      <w:r>
        <w:rPr>
          <w:spacing w:val="-3"/>
        </w:rPr>
        <w:t xml:space="preserve"> </w:t>
      </w:r>
      <w:r>
        <w:t>to</w:t>
      </w:r>
      <w:r>
        <w:rPr>
          <w:spacing w:val="-3"/>
        </w:rPr>
        <w:t xml:space="preserve"> </w:t>
      </w:r>
      <w:r>
        <w:t>secure</w:t>
      </w:r>
      <w:r>
        <w:rPr>
          <w:spacing w:val="-3"/>
        </w:rPr>
        <w:t xml:space="preserve"> </w:t>
      </w:r>
      <w:r>
        <w:t>highly</w:t>
      </w:r>
      <w:r>
        <w:rPr>
          <w:spacing w:val="-3"/>
        </w:rPr>
        <w:t xml:space="preserve"> </w:t>
      </w:r>
      <w:r>
        <w:t>speciﬁc</w:t>
      </w:r>
      <w:r>
        <w:rPr>
          <w:spacing w:val="-3"/>
        </w:rPr>
        <w:t xml:space="preserve"> </w:t>
      </w:r>
      <w:r>
        <w:t>proposals</w:t>
      </w:r>
      <w:r>
        <w:rPr>
          <w:spacing w:val="-3"/>
        </w:rPr>
        <w:t xml:space="preserve"> </w:t>
      </w:r>
      <w:r>
        <w:t>that</w:t>
      </w:r>
      <w:r>
        <w:rPr>
          <w:spacing w:val="-3"/>
        </w:rPr>
        <w:t xml:space="preserve"> </w:t>
      </w:r>
      <w:r>
        <w:t>will</w:t>
      </w:r>
      <w:r>
        <w:rPr>
          <w:spacing w:val="-2"/>
        </w:rPr>
        <w:t xml:space="preserve"> </w:t>
      </w:r>
      <w:r>
        <w:t>exactly</w:t>
      </w:r>
      <w:r>
        <w:rPr>
          <w:spacing w:val="-2"/>
        </w:rPr>
        <w:t xml:space="preserve"> </w:t>
      </w:r>
      <w:r>
        <w:t>meet Harvard’s detailed requirements.</w:t>
      </w:r>
      <w:r>
        <w:rPr>
          <w:spacing w:val="40"/>
        </w:rPr>
        <w:t xml:space="preserve"> </w:t>
      </w:r>
      <w:r>
        <w:t>A well-designed RFP will help determine which suppliers are most capable of meeting Harvard’s complex needs (“process-sourcing” not just “price-sourcing”).</w:t>
      </w:r>
      <w:r>
        <w:rPr>
          <w:spacing w:val="40"/>
        </w:rPr>
        <w:t xml:space="preserve"> </w:t>
      </w:r>
      <w:r>
        <w:t>RFP’s allow suppliers to propose diﬀerent ideas or ways of performing speciﬁc aspects of the project. Supplier Performance</w:t>
      </w:r>
      <w:r>
        <w:rPr>
          <w:spacing w:val="-1"/>
        </w:rPr>
        <w:t xml:space="preserve"> </w:t>
      </w:r>
      <w:r>
        <w:t>and</w:t>
      </w:r>
      <w:r>
        <w:rPr>
          <w:spacing w:val="-3"/>
        </w:rPr>
        <w:t xml:space="preserve"> </w:t>
      </w:r>
      <w:r>
        <w:t>expertise</w:t>
      </w:r>
      <w:r>
        <w:rPr>
          <w:spacing w:val="-2"/>
        </w:rPr>
        <w:t xml:space="preserve"> </w:t>
      </w:r>
      <w:r>
        <w:t>are</w:t>
      </w:r>
      <w:r>
        <w:rPr>
          <w:spacing w:val="-2"/>
        </w:rPr>
        <w:t xml:space="preserve"> </w:t>
      </w:r>
      <w:r>
        <w:t>factors</w:t>
      </w:r>
      <w:r>
        <w:rPr>
          <w:spacing w:val="-3"/>
        </w:rPr>
        <w:t xml:space="preserve"> </w:t>
      </w:r>
      <w:r>
        <w:t>that</w:t>
      </w:r>
      <w:r>
        <w:rPr>
          <w:spacing w:val="-3"/>
        </w:rPr>
        <w:t xml:space="preserve"> </w:t>
      </w:r>
      <w:r>
        <w:t>lead</w:t>
      </w:r>
      <w:r>
        <w:rPr>
          <w:spacing w:val="-3"/>
        </w:rPr>
        <w:t xml:space="preserve"> </w:t>
      </w:r>
      <w:r>
        <w:t>to</w:t>
      </w:r>
      <w:r>
        <w:rPr>
          <w:spacing w:val="-3"/>
        </w:rPr>
        <w:t xml:space="preserve"> </w:t>
      </w:r>
      <w:r>
        <w:t>a</w:t>
      </w:r>
      <w:r>
        <w:rPr>
          <w:spacing w:val="-2"/>
        </w:rPr>
        <w:t xml:space="preserve"> </w:t>
      </w:r>
      <w:r>
        <w:t>higher</w:t>
      </w:r>
      <w:r>
        <w:rPr>
          <w:spacing w:val="-2"/>
        </w:rPr>
        <w:t xml:space="preserve"> </w:t>
      </w:r>
      <w:r>
        <w:t>level</w:t>
      </w:r>
      <w:r>
        <w:rPr>
          <w:spacing w:val="-2"/>
        </w:rPr>
        <w:t xml:space="preserve"> </w:t>
      </w:r>
      <w:r>
        <w:t>of</w:t>
      </w:r>
      <w:r>
        <w:rPr>
          <w:spacing w:val="-3"/>
        </w:rPr>
        <w:t xml:space="preserve"> </w:t>
      </w:r>
      <w:r>
        <w:t>quality,</w:t>
      </w:r>
      <w:r>
        <w:rPr>
          <w:spacing w:val="-3"/>
        </w:rPr>
        <w:t xml:space="preserve"> </w:t>
      </w:r>
      <w:r>
        <w:t>and</w:t>
      </w:r>
      <w:r>
        <w:rPr>
          <w:spacing w:val="-2"/>
        </w:rPr>
        <w:t xml:space="preserve"> </w:t>
      </w:r>
      <w:r>
        <w:t>negotiation</w:t>
      </w:r>
      <w:r>
        <w:rPr>
          <w:spacing w:val="-3"/>
        </w:rPr>
        <w:t xml:space="preserve"> </w:t>
      </w:r>
      <w:r>
        <w:t>provides</w:t>
      </w:r>
      <w:r>
        <w:rPr>
          <w:spacing w:val="-3"/>
        </w:rPr>
        <w:t xml:space="preserve"> </w:t>
      </w:r>
      <w:r>
        <w:t>the ability to obtain the best value.</w:t>
      </w:r>
      <w:r>
        <w:rPr>
          <w:spacing w:val="40"/>
        </w:rPr>
        <w:t xml:space="preserve"> </w:t>
      </w:r>
      <w:r>
        <w:t>Also, leaving th</w:t>
      </w:r>
      <w:r>
        <w:t>e implementation methods to the prospective oﬀerors allows</w:t>
      </w:r>
      <w:r>
        <w:rPr>
          <w:spacing w:val="-3"/>
        </w:rPr>
        <w:t xml:space="preserve"> </w:t>
      </w:r>
      <w:r>
        <w:t>for</w:t>
      </w:r>
      <w:r>
        <w:rPr>
          <w:spacing w:val="-3"/>
        </w:rPr>
        <w:t xml:space="preserve"> </w:t>
      </w:r>
      <w:r>
        <w:t>increased</w:t>
      </w:r>
      <w:r>
        <w:rPr>
          <w:spacing w:val="-3"/>
        </w:rPr>
        <w:t xml:space="preserve"> </w:t>
      </w:r>
      <w:r>
        <w:t>innovation</w:t>
      </w:r>
      <w:r>
        <w:rPr>
          <w:spacing w:val="-3"/>
        </w:rPr>
        <w:t xml:space="preserve"> </w:t>
      </w:r>
      <w:r>
        <w:t>and</w:t>
      </w:r>
      <w:r>
        <w:rPr>
          <w:spacing w:val="-3"/>
        </w:rPr>
        <w:t xml:space="preserve"> </w:t>
      </w:r>
      <w:r>
        <w:t>customization</w:t>
      </w:r>
      <w:r>
        <w:rPr>
          <w:spacing w:val="-3"/>
        </w:rPr>
        <w:t xml:space="preserve"> </w:t>
      </w:r>
      <w:r>
        <w:t>of</w:t>
      </w:r>
      <w:r>
        <w:rPr>
          <w:spacing w:val="-3"/>
        </w:rPr>
        <w:t xml:space="preserve"> </w:t>
      </w:r>
      <w:r>
        <w:t>the</w:t>
      </w:r>
      <w:r>
        <w:rPr>
          <w:spacing w:val="-2"/>
        </w:rPr>
        <w:t xml:space="preserve"> </w:t>
      </w:r>
      <w:r>
        <w:t>project</w:t>
      </w:r>
      <w:r>
        <w:rPr>
          <w:spacing w:val="-2"/>
        </w:rPr>
        <w:t xml:space="preserve"> </w:t>
      </w:r>
      <w:r>
        <w:t>(they</w:t>
      </w:r>
      <w:r>
        <w:rPr>
          <w:spacing w:val="-3"/>
        </w:rPr>
        <w:t xml:space="preserve"> </w:t>
      </w:r>
      <w:r>
        <w:t>are</w:t>
      </w:r>
      <w:r>
        <w:rPr>
          <w:spacing w:val="-2"/>
        </w:rPr>
        <w:t xml:space="preserve"> </w:t>
      </w:r>
      <w:r>
        <w:t>the</w:t>
      </w:r>
      <w:r>
        <w:rPr>
          <w:spacing w:val="-2"/>
        </w:rPr>
        <w:t xml:space="preserve"> </w:t>
      </w:r>
      <w:r>
        <w:t>experts).</w:t>
      </w:r>
      <w:r>
        <w:rPr>
          <w:spacing w:val="40"/>
        </w:rPr>
        <w:t xml:space="preserve"> </w:t>
      </w:r>
      <w:r>
        <w:t>Development</w:t>
      </w:r>
      <w:r>
        <w:rPr>
          <w:spacing w:val="-3"/>
        </w:rPr>
        <w:t xml:space="preserve"> </w:t>
      </w:r>
      <w:r>
        <w:t>of an</w:t>
      </w:r>
      <w:r>
        <w:rPr>
          <w:spacing w:val="-5"/>
        </w:rPr>
        <w:t xml:space="preserve"> </w:t>
      </w:r>
      <w:r>
        <w:t>RFP</w:t>
      </w:r>
      <w:r>
        <w:rPr>
          <w:spacing w:val="-3"/>
        </w:rPr>
        <w:t xml:space="preserve"> </w:t>
      </w:r>
      <w:r>
        <w:t>typically</w:t>
      </w:r>
      <w:r>
        <w:rPr>
          <w:spacing w:val="-5"/>
        </w:rPr>
        <w:t xml:space="preserve"> </w:t>
      </w:r>
      <w:r>
        <w:t>requires</w:t>
      </w:r>
      <w:r>
        <w:rPr>
          <w:spacing w:val="-5"/>
        </w:rPr>
        <w:t xml:space="preserve"> </w:t>
      </w:r>
      <w:r>
        <w:t>signiﬁcant</w:t>
      </w:r>
      <w:r>
        <w:rPr>
          <w:spacing w:val="-4"/>
        </w:rPr>
        <w:t xml:space="preserve"> </w:t>
      </w:r>
      <w:r>
        <w:t>eﬀort</w:t>
      </w:r>
      <w:r>
        <w:rPr>
          <w:spacing w:val="-5"/>
        </w:rPr>
        <w:t xml:space="preserve"> </w:t>
      </w:r>
      <w:r>
        <w:t>and</w:t>
      </w:r>
      <w:r>
        <w:rPr>
          <w:spacing w:val="-5"/>
        </w:rPr>
        <w:t xml:space="preserve"> </w:t>
      </w:r>
      <w:r>
        <w:t>commitment</w:t>
      </w:r>
      <w:r>
        <w:rPr>
          <w:spacing w:val="-5"/>
        </w:rPr>
        <w:t xml:space="preserve"> </w:t>
      </w:r>
      <w:r>
        <w:t>on</w:t>
      </w:r>
      <w:r>
        <w:rPr>
          <w:spacing w:val="-5"/>
        </w:rPr>
        <w:t xml:space="preserve"> </w:t>
      </w:r>
      <w:r>
        <w:t>the</w:t>
      </w:r>
      <w:r>
        <w:rPr>
          <w:spacing w:val="-3"/>
        </w:rPr>
        <w:t xml:space="preserve"> </w:t>
      </w:r>
      <w:r>
        <w:t>part</w:t>
      </w:r>
      <w:r>
        <w:rPr>
          <w:spacing w:val="-5"/>
        </w:rPr>
        <w:t xml:space="preserve"> </w:t>
      </w:r>
      <w:r>
        <w:t>of</w:t>
      </w:r>
      <w:r>
        <w:rPr>
          <w:spacing w:val="-5"/>
        </w:rPr>
        <w:t xml:space="preserve"> </w:t>
      </w:r>
      <w:r>
        <w:t>the</w:t>
      </w:r>
      <w:r>
        <w:rPr>
          <w:spacing w:val="-5"/>
        </w:rPr>
        <w:t xml:space="preserve"> </w:t>
      </w:r>
      <w:r>
        <w:t>sponsoring</w:t>
      </w:r>
      <w:r>
        <w:rPr>
          <w:spacing w:val="-5"/>
        </w:rPr>
        <w:t xml:space="preserve"> </w:t>
      </w:r>
      <w:r>
        <w:t>school/unit.</w:t>
      </w:r>
      <w:r>
        <w:rPr>
          <w:spacing w:val="-5"/>
        </w:rPr>
        <w:t xml:space="preserve"> </w:t>
      </w:r>
      <w:r>
        <w:t>An RFP is used for highly complex projects and detail the goals and nature of the project that need to be completed. Typically used for large-scale services engagements including, but not limited to, consulting projects, business process outsourcing or construction projects.</w:t>
      </w:r>
    </w:p>
    <w:p w14:paraId="491144A8" w14:textId="77777777" w:rsidR="0067499E" w:rsidRDefault="0067499E">
      <w:pPr>
        <w:pStyle w:val="BodyText"/>
        <w:spacing w:before="31"/>
      </w:pPr>
    </w:p>
    <w:p w14:paraId="3683CD01" w14:textId="77777777" w:rsidR="0067499E" w:rsidRDefault="00AE3CFB">
      <w:pPr>
        <w:pStyle w:val="BodyText"/>
        <w:spacing w:line="247" w:lineRule="auto"/>
        <w:ind w:left="1075" w:right="1446" w:hanging="11"/>
      </w:pPr>
      <w:r>
        <w:rPr>
          <w:b/>
        </w:rPr>
        <w:t>Request for Quote (RFQ)</w:t>
      </w:r>
      <w:r>
        <w:t>: An RFQ may be issued to single or multiple suppliers (multiple suppliers required</w:t>
      </w:r>
      <w:r>
        <w:rPr>
          <w:spacing w:val="-3"/>
        </w:rPr>
        <w:t xml:space="preserve"> </w:t>
      </w:r>
      <w:r>
        <w:t>for</w:t>
      </w:r>
      <w:r>
        <w:rPr>
          <w:spacing w:val="-4"/>
        </w:rPr>
        <w:t xml:space="preserve"> </w:t>
      </w:r>
      <w:r>
        <w:t>federally</w:t>
      </w:r>
      <w:r>
        <w:rPr>
          <w:spacing w:val="-4"/>
        </w:rPr>
        <w:t xml:space="preserve"> </w:t>
      </w:r>
      <w:r>
        <w:t>funded</w:t>
      </w:r>
      <w:r>
        <w:rPr>
          <w:spacing w:val="-4"/>
        </w:rPr>
        <w:t xml:space="preserve"> </w:t>
      </w:r>
      <w:r>
        <w:t>projects).</w:t>
      </w:r>
      <w:r>
        <w:rPr>
          <w:spacing w:val="-4"/>
        </w:rPr>
        <w:t xml:space="preserve"> </w:t>
      </w:r>
      <w:r>
        <w:t>It</w:t>
      </w:r>
      <w:r>
        <w:rPr>
          <w:spacing w:val="-4"/>
        </w:rPr>
        <w:t xml:space="preserve"> </w:t>
      </w:r>
      <w:r>
        <w:t>is</w:t>
      </w:r>
      <w:r>
        <w:rPr>
          <w:spacing w:val="-4"/>
        </w:rPr>
        <w:t xml:space="preserve"> </w:t>
      </w:r>
      <w:r>
        <w:t>usually</w:t>
      </w:r>
      <w:r>
        <w:rPr>
          <w:spacing w:val="-3"/>
        </w:rPr>
        <w:t xml:space="preserve"> </w:t>
      </w:r>
      <w:r>
        <w:t>employed</w:t>
      </w:r>
      <w:r>
        <w:rPr>
          <w:spacing w:val="-4"/>
        </w:rPr>
        <w:t xml:space="preserve"> </w:t>
      </w:r>
      <w:r>
        <w:t>for</w:t>
      </w:r>
      <w:r>
        <w:rPr>
          <w:spacing w:val="-3"/>
        </w:rPr>
        <w:t xml:space="preserve"> </w:t>
      </w:r>
      <w:r>
        <w:t>procurement</w:t>
      </w:r>
      <w:r>
        <w:rPr>
          <w:spacing w:val="-3"/>
        </w:rPr>
        <w:t xml:space="preserve"> </w:t>
      </w:r>
      <w:r>
        <w:t>of</w:t>
      </w:r>
      <w:r>
        <w:rPr>
          <w:spacing w:val="-4"/>
        </w:rPr>
        <w:t xml:space="preserve"> </w:t>
      </w:r>
      <w:r>
        <w:t>categories</w:t>
      </w:r>
      <w:r>
        <w:rPr>
          <w:spacing w:val="-3"/>
        </w:rPr>
        <w:t xml:space="preserve"> </w:t>
      </w:r>
      <w:r>
        <w:t>where</w:t>
      </w:r>
      <w:r>
        <w:rPr>
          <w:spacing w:val="-3"/>
        </w:rPr>
        <w:t xml:space="preserve"> </w:t>
      </w:r>
      <w:r>
        <w:t>price and availability are the key considerations. Quotes are particularly useful for predictable projects when the</w:t>
      </w:r>
      <w:r>
        <w:rPr>
          <w:spacing w:val="-1"/>
        </w:rPr>
        <w:t xml:space="preserve"> </w:t>
      </w:r>
      <w:r>
        <w:t>contracting</w:t>
      </w:r>
      <w:r>
        <w:rPr>
          <w:spacing w:val="-1"/>
        </w:rPr>
        <w:t xml:space="preserve"> </w:t>
      </w:r>
      <w:r>
        <w:t>party</w:t>
      </w:r>
      <w:r>
        <w:rPr>
          <w:spacing w:val="-1"/>
        </w:rPr>
        <w:t xml:space="preserve"> </w:t>
      </w:r>
      <w:r>
        <w:t>has a</w:t>
      </w:r>
      <w:r>
        <w:rPr>
          <w:spacing w:val="-1"/>
        </w:rPr>
        <w:t xml:space="preserve"> </w:t>
      </w:r>
      <w:r>
        <w:t>clear understanding</w:t>
      </w:r>
      <w:r>
        <w:rPr>
          <w:spacing w:val="-1"/>
        </w:rPr>
        <w:t xml:space="preserve"> </w:t>
      </w:r>
      <w:r>
        <w:t>of the</w:t>
      </w:r>
      <w:r>
        <w:rPr>
          <w:spacing w:val="-1"/>
        </w:rPr>
        <w:t xml:space="preserve"> </w:t>
      </w:r>
      <w:r>
        <w:t>requirements</w:t>
      </w:r>
      <w:r>
        <w:rPr>
          <w:spacing w:val="-1"/>
        </w:rPr>
        <w:t xml:space="preserve"> </w:t>
      </w:r>
      <w:r>
        <w:t>and</w:t>
      </w:r>
      <w:r>
        <w:rPr>
          <w:spacing w:val="-1"/>
        </w:rPr>
        <w:t xml:space="preserve"> </w:t>
      </w:r>
      <w:r>
        <w:t>processes</w:t>
      </w:r>
      <w:r>
        <w:rPr>
          <w:spacing w:val="-1"/>
        </w:rPr>
        <w:t xml:space="preserve"> </w:t>
      </w:r>
      <w:r>
        <w:t>necessary</w:t>
      </w:r>
      <w:r>
        <w:rPr>
          <w:spacing w:val="-1"/>
        </w:rPr>
        <w:t xml:space="preserve"> </w:t>
      </w:r>
      <w:r>
        <w:t>to</w:t>
      </w:r>
      <w:r>
        <w:rPr>
          <w:spacing w:val="-1"/>
        </w:rPr>
        <w:t xml:space="preserve"> </w:t>
      </w:r>
      <w:r>
        <w:t xml:space="preserve">achieve the </w:t>
      </w:r>
      <w:proofErr w:type="gramStart"/>
      <w:r>
        <w:t>end-product</w:t>
      </w:r>
      <w:proofErr w:type="gramEnd"/>
      <w:r>
        <w:t>.</w:t>
      </w:r>
      <w:r>
        <w:rPr>
          <w:spacing w:val="40"/>
        </w:rPr>
        <w:t xml:space="preserve"> </w:t>
      </w:r>
      <w:r>
        <w:t>This involves providing detailed written speciﬁcations including all the terms and conditions for the wor</w:t>
      </w:r>
      <w:r>
        <w:t xml:space="preserve">k, explicitly outlining what the speciﬁcations and desired </w:t>
      </w:r>
      <w:proofErr w:type="gramStart"/>
      <w:r>
        <w:t>end-product</w:t>
      </w:r>
      <w:proofErr w:type="gramEnd"/>
      <w:r>
        <w:t xml:space="preserve"> will be. It requires Harvard to provide concrete requirements in terms of a formal list of work, supplies, and equipment</w:t>
      </w:r>
      <w:r>
        <w:rPr>
          <w:spacing w:val="-6"/>
        </w:rPr>
        <w:t xml:space="preserve"> </w:t>
      </w:r>
      <w:r>
        <w:t>required</w:t>
      </w:r>
      <w:r>
        <w:rPr>
          <w:spacing w:val="-7"/>
        </w:rPr>
        <w:t xml:space="preserve"> </w:t>
      </w:r>
      <w:r>
        <w:t>for</w:t>
      </w:r>
      <w:r>
        <w:rPr>
          <w:spacing w:val="-7"/>
        </w:rPr>
        <w:t xml:space="preserve"> </w:t>
      </w:r>
      <w:r>
        <w:t>a</w:t>
      </w:r>
      <w:r>
        <w:rPr>
          <w:spacing w:val="-5"/>
        </w:rPr>
        <w:t xml:space="preserve"> </w:t>
      </w:r>
      <w:r>
        <w:t>project.</w:t>
      </w:r>
      <w:r>
        <w:rPr>
          <w:spacing w:val="-6"/>
        </w:rPr>
        <w:t xml:space="preserve"> </w:t>
      </w:r>
      <w:r>
        <w:t>Suppliers</w:t>
      </w:r>
      <w:r>
        <w:rPr>
          <w:spacing w:val="-7"/>
        </w:rPr>
        <w:t xml:space="preserve"> </w:t>
      </w:r>
      <w:r>
        <w:t>provide</w:t>
      </w:r>
      <w:r>
        <w:rPr>
          <w:spacing w:val="-7"/>
        </w:rPr>
        <w:t xml:space="preserve"> </w:t>
      </w:r>
      <w:r>
        <w:t>speciﬁc,</w:t>
      </w:r>
      <w:r>
        <w:rPr>
          <w:spacing w:val="-7"/>
        </w:rPr>
        <w:t xml:space="preserve"> </w:t>
      </w:r>
      <w:r>
        <w:t>committed</w:t>
      </w:r>
      <w:r>
        <w:rPr>
          <w:spacing w:val="-6"/>
        </w:rPr>
        <w:t xml:space="preserve"> </w:t>
      </w:r>
      <w:r>
        <w:t>costs.</w:t>
      </w:r>
      <w:r>
        <w:rPr>
          <w:spacing w:val="-6"/>
        </w:rPr>
        <w:t xml:space="preserve"> </w:t>
      </w:r>
      <w:r>
        <w:t>It</w:t>
      </w:r>
      <w:r>
        <w:rPr>
          <w:spacing w:val="-7"/>
        </w:rPr>
        <w:t xml:space="preserve"> </w:t>
      </w:r>
      <w:r>
        <w:t>may</w:t>
      </w:r>
      <w:r>
        <w:rPr>
          <w:spacing w:val="-6"/>
        </w:rPr>
        <w:t xml:space="preserve"> </w:t>
      </w:r>
      <w:r>
        <w:t>be</w:t>
      </w:r>
      <w:r>
        <w:rPr>
          <w:spacing w:val="-6"/>
        </w:rPr>
        <w:t xml:space="preserve"> </w:t>
      </w:r>
      <w:r>
        <w:t>used</w:t>
      </w:r>
      <w:r>
        <w:rPr>
          <w:spacing w:val="-7"/>
        </w:rPr>
        <w:t xml:space="preserve"> </w:t>
      </w:r>
      <w:r>
        <w:t>to</w:t>
      </w:r>
      <w:r>
        <w:rPr>
          <w:spacing w:val="-7"/>
        </w:rPr>
        <w:t xml:space="preserve"> </w:t>
      </w:r>
      <w:r>
        <w:t>make</w:t>
      </w:r>
      <w:r>
        <w:rPr>
          <w:spacing w:val="-6"/>
        </w:rPr>
        <w:t xml:space="preserve"> </w:t>
      </w:r>
      <w:r>
        <w:t>an award decision. An RFQ is often issued to suppliers when the contracting party is conﬁdent the vendors providing the quotes can equally provide the same/or similar quality product/service (“all things being equal”). Typically used for the procurement of good and/or services.</w:t>
      </w:r>
    </w:p>
    <w:p w14:paraId="795C6F62" w14:textId="77777777" w:rsidR="0067499E" w:rsidRDefault="0067499E">
      <w:pPr>
        <w:pStyle w:val="BodyText"/>
        <w:spacing w:before="33"/>
      </w:pPr>
    </w:p>
    <w:p w14:paraId="6A2A0280" w14:textId="77777777" w:rsidR="0067499E" w:rsidRDefault="00AE3CFB">
      <w:pPr>
        <w:pStyle w:val="BodyText"/>
        <w:spacing w:before="1" w:line="247" w:lineRule="auto"/>
        <w:ind w:left="1074" w:right="1446" w:hanging="11"/>
      </w:pPr>
      <w:r>
        <w:rPr>
          <w:b/>
        </w:rPr>
        <w:t>Requisition:</w:t>
      </w:r>
      <w:r>
        <w:rPr>
          <w:b/>
          <w:spacing w:val="-6"/>
        </w:rPr>
        <w:t xml:space="preserve"> </w:t>
      </w:r>
      <w:r>
        <w:t>A</w:t>
      </w:r>
      <w:r>
        <w:rPr>
          <w:spacing w:val="-6"/>
        </w:rPr>
        <w:t xml:space="preserve"> </w:t>
      </w:r>
      <w:r>
        <w:t>catalog</w:t>
      </w:r>
      <w:r>
        <w:rPr>
          <w:spacing w:val="-6"/>
        </w:rPr>
        <w:t xml:space="preserve"> </w:t>
      </w:r>
      <w:r>
        <w:t>or</w:t>
      </w:r>
      <w:r>
        <w:rPr>
          <w:spacing w:val="-6"/>
        </w:rPr>
        <w:t xml:space="preserve"> </w:t>
      </w:r>
      <w:r>
        <w:t>non-catalog</w:t>
      </w:r>
      <w:r>
        <w:rPr>
          <w:spacing w:val="-6"/>
        </w:rPr>
        <w:t xml:space="preserve"> </w:t>
      </w:r>
      <w:r>
        <w:t>request</w:t>
      </w:r>
      <w:r>
        <w:rPr>
          <w:spacing w:val="-6"/>
        </w:rPr>
        <w:t xml:space="preserve"> </w:t>
      </w:r>
      <w:r>
        <w:t>that</w:t>
      </w:r>
      <w:r>
        <w:rPr>
          <w:spacing w:val="-6"/>
        </w:rPr>
        <w:t xml:space="preserve"> </w:t>
      </w:r>
      <w:r>
        <w:t>is</w:t>
      </w:r>
      <w:r>
        <w:rPr>
          <w:spacing w:val="-6"/>
        </w:rPr>
        <w:t xml:space="preserve"> </w:t>
      </w:r>
      <w:r>
        <w:t>created</w:t>
      </w:r>
      <w:r>
        <w:rPr>
          <w:spacing w:val="-6"/>
        </w:rPr>
        <w:t xml:space="preserve"> </w:t>
      </w:r>
      <w:r>
        <w:t>in</w:t>
      </w:r>
      <w:r>
        <w:rPr>
          <w:spacing w:val="-6"/>
        </w:rPr>
        <w:t xml:space="preserve"> </w:t>
      </w:r>
      <w:r>
        <w:t>B2P</w:t>
      </w:r>
      <w:r>
        <w:rPr>
          <w:spacing w:val="-6"/>
        </w:rPr>
        <w:t xml:space="preserve"> </w:t>
      </w:r>
      <w:r>
        <w:t>eProcurement</w:t>
      </w:r>
      <w:r>
        <w:rPr>
          <w:spacing w:val="-6"/>
        </w:rPr>
        <w:t xml:space="preserve"> </w:t>
      </w:r>
      <w:r>
        <w:t>which</w:t>
      </w:r>
      <w:r>
        <w:rPr>
          <w:spacing w:val="-6"/>
        </w:rPr>
        <w:t xml:space="preserve"> </w:t>
      </w:r>
      <w:r>
        <w:t>will</w:t>
      </w:r>
      <w:r>
        <w:rPr>
          <w:spacing w:val="-6"/>
        </w:rPr>
        <w:t xml:space="preserve"> </w:t>
      </w:r>
      <w:r>
        <w:t>go</w:t>
      </w:r>
      <w:r>
        <w:rPr>
          <w:spacing w:val="-6"/>
        </w:rPr>
        <w:t xml:space="preserve"> </w:t>
      </w:r>
      <w:r>
        <w:t>through the approval process. Once the requisition has been approved, it will generate a Purchase Order which can</w:t>
      </w:r>
      <w:r>
        <w:rPr>
          <w:spacing w:val="-4"/>
        </w:rPr>
        <w:t xml:space="preserve"> </w:t>
      </w:r>
      <w:r>
        <w:t>be</w:t>
      </w:r>
      <w:r>
        <w:rPr>
          <w:spacing w:val="-3"/>
        </w:rPr>
        <w:t xml:space="preserve"> </w:t>
      </w:r>
      <w:r>
        <w:t>sent</w:t>
      </w:r>
      <w:r>
        <w:rPr>
          <w:spacing w:val="-3"/>
        </w:rPr>
        <w:t xml:space="preserve"> </w:t>
      </w:r>
      <w:r>
        <w:t>to</w:t>
      </w:r>
      <w:r>
        <w:rPr>
          <w:spacing w:val="-4"/>
        </w:rPr>
        <w:t xml:space="preserve"> </w:t>
      </w:r>
      <w:r>
        <w:t>the</w:t>
      </w:r>
      <w:r>
        <w:rPr>
          <w:spacing w:val="-3"/>
        </w:rPr>
        <w:t xml:space="preserve"> </w:t>
      </w:r>
      <w:r>
        <w:t>vendor</w:t>
      </w:r>
      <w:r>
        <w:rPr>
          <w:spacing w:val="-3"/>
        </w:rPr>
        <w:t xml:space="preserve"> </w:t>
      </w:r>
      <w:r>
        <w:t>electronically</w:t>
      </w:r>
      <w:r>
        <w:rPr>
          <w:spacing w:val="-3"/>
        </w:rPr>
        <w:t xml:space="preserve"> </w:t>
      </w:r>
      <w:r>
        <w:t>(if</w:t>
      </w:r>
      <w:r>
        <w:rPr>
          <w:spacing w:val="-4"/>
        </w:rPr>
        <w:t xml:space="preserve"> </w:t>
      </w:r>
      <w:proofErr w:type="gramStart"/>
      <w:r>
        <w:t>a</w:t>
      </w:r>
      <w:r>
        <w:rPr>
          <w:spacing w:val="-2"/>
        </w:rPr>
        <w:t xml:space="preserve"> </w:t>
      </w:r>
      <w:r>
        <w:t>catalog</w:t>
      </w:r>
      <w:proofErr w:type="gramEnd"/>
      <w:r>
        <w:rPr>
          <w:spacing w:val="-3"/>
        </w:rPr>
        <w:t xml:space="preserve"> </w:t>
      </w:r>
      <w:r>
        <w:t>order)</w:t>
      </w:r>
      <w:r>
        <w:rPr>
          <w:spacing w:val="-4"/>
        </w:rPr>
        <w:t xml:space="preserve"> </w:t>
      </w:r>
      <w:r>
        <w:t>or</w:t>
      </w:r>
      <w:r>
        <w:rPr>
          <w:spacing w:val="-4"/>
        </w:rPr>
        <w:t xml:space="preserve"> </w:t>
      </w:r>
      <w:r>
        <w:t>manually</w:t>
      </w:r>
      <w:r>
        <w:rPr>
          <w:spacing w:val="-3"/>
        </w:rPr>
        <w:t xml:space="preserve"> </w:t>
      </w:r>
      <w:r>
        <w:t>(if</w:t>
      </w:r>
      <w:r>
        <w:rPr>
          <w:spacing w:val="-4"/>
        </w:rPr>
        <w:t xml:space="preserve"> </w:t>
      </w:r>
      <w:proofErr w:type="gramStart"/>
      <w:r>
        <w:t>a</w:t>
      </w:r>
      <w:r>
        <w:rPr>
          <w:spacing w:val="-3"/>
        </w:rPr>
        <w:t xml:space="preserve"> </w:t>
      </w:r>
      <w:r>
        <w:t>non</w:t>
      </w:r>
      <w:proofErr w:type="gramEnd"/>
      <w:r>
        <w:t>-catalog</w:t>
      </w:r>
      <w:r>
        <w:rPr>
          <w:spacing w:val="-4"/>
        </w:rPr>
        <w:t xml:space="preserve"> </w:t>
      </w:r>
      <w:r>
        <w:t>order)</w:t>
      </w:r>
      <w:r>
        <w:rPr>
          <w:spacing w:val="-3"/>
        </w:rPr>
        <w:t xml:space="preserve"> </w:t>
      </w:r>
      <w:r>
        <w:t>by</w:t>
      </w:r>
      <w:r>
        <w:rPr>
          <w:spacing w:val="-4"/>
        </w:rPr>
        <w:t xml:space="preserve"> </w:t>
      </w:r>
      <w:r>
        <w:t>a</w:t>
      </w:r>
      <w:r>
        <w:rPr>
          <w:spacing w:val="-4"/>
        </w:rPr>
        <w:t xml:space="preserve"> </w:t>
      </w:r>
      <w:r>
        <w:t>B2P user. This is an internal document.</w:t>
      </w:r>
    </w:p>
    <w:p w14:paraId="68AEEB19" w14:textId="77777777" w:rsidR="0067499E" w:rsidRDefault="0067499E">
      <w:pPr>
        <w:pStyle w:val="BodyText"/>
        <w:spacing w:before="27"/>
      </w:pPr>
    </w:p>
    <w:p w14:paraId="197E0EED" w14:textId="77777777" w:rsidR="0067499E" w:rsidRDefault="00AE3CFB">
      <w:pPr>
        <w:pStyle w:val="BodyText"/>
        <w:spacing w:line="247" w:lineRule="auto"/>
        <w:ind w:left="1075" w:right="1446" w:hanging="12"/>
      </w:pPr>
      <w:r>
        <w:rPr>
          <w:b/>
        </w:rPr>
        <w:t>Sealed</w:t>
      </w:r>
      <w:r>
        <w:rPr>
          <w:b/>
          <w:spacing w:val="-5"/>
        </w:rPr>
        <w:t xml:space="preserve"> </w:t>
      </w:r>
      <w:r>
        <w:rPr>
          <w:b/>
        </w:rPr>
        <w:t>Bid:</w:t>
      </w:r>
      <w:r>
        <w:rPr>
          <w:b/>
          <w:spacing w:val="-6"/>
        </w:rPr>
        <w:t xml:space="preserve"> </w:t>
      </w:r>
      <w:r>
        <w:t>Used</w:t>
      </w:r>
      <w:r>
        <w:rPr>
          <w:spacing w:val="-6"/>
        </w:rPr>
        <w:t xml:space="preserve"> </w:t>
      </w:r>
      <w:r>
        <w:t>for</w:t>
      </w:r>
      <w:r>
        <w:rPr>
          <w:spacing w:val="-6"/>
        </w:rPr>
        <w:t xml:space="preserve"> </w:t>
      </w:r>
      <w:r>
        <w:t>construction</w:t>
      </w:r>
      <w:r>
        <w:rPr>
          <w:spacing w:val="-5"/>
        </w:rPr>
        <w:t xml:space="preserve"> </w:t>
      </w:r>
      <w:r>
        <w:t>projects</w:t>
      </w:r>
      <w:r>
        <w:rPr>
          <w:spacing w:val="-6"/>
        </w:rPr>
        <w:t xml:space="preserve"> </w:t>
      </w:r>
      <w:r>
        <w:t>more</w:t>
      </w:r>
      <w:r>
        <w:rPr>
          <w:spacing w:val="-5"/>
        </w:rPr>
        <w:t xml:space="preserve"> </w:t>
      </w:r>
      <w:r>
        <w:t>than</w:t>
      </w:r>
      <w:r>
        <w:rPr>
          <w:spacing w:val="-5"/>
        </w:rPr>
        <w:t xml:space="preserve"> </w:t>
      </w:r>
      <w:r>
        <w:t>$250,000.</w:t>
      </w:r>
      <w:r>
        <w:rPr>
          <w:spacing w:val="-6"/>
        </w:rPr>
        <w:t xml:space="preserve"> </w:t>
      </w:r>
      <w:r>
        <w:t>Formal</w:t>
      </w:r>
      <w:r>
        <w:rPr>
          <w:spacing w:val="-6"/>
        </w:rPr>
        <w:t xml:space="preserve"> </w:t>
      </w:r>
      <w:r>
        <w:t>solicitation</w:t>
      </w:r>
      <w:r>
        <w:rPr>
          <w:spacing w:val="-6"/>
        </w:rPr>
        <w:t xml:space="preserve"> </w:t>
      </w:r>
      <w:r>
        <w:t>is</w:t>
      </w:r>
      <w:r>
        <w:rPr>
          <w:spacing w:val="-6"/>
        </w:rPr>
        <w:t xml:space="preserve"> </w:t>
      </w:r>
      <w:r>
        <w:t>required</w:t>
      </w:r>
      <w:r>
        <w:rPr>
          <w:spacing w:val="-6"/>
        </w:rPr>
        <w:t xml:space="preserve"> </w:t>
      </w:r>
      <w:r>
        <w:t>and</w:t>
      </w:r>
      <w:r>
        <w:rPr>
          <w:spacing w:val="-5"/>
        </w:rPr>
        <w:t xml:space="preserve"> </w:t>
      </w:r>
      <w:r>
        <w:t xml:space="preserve">the ﬁxed price (lump sum or unit price) is awarded to the </w:t>
      </w:r>
      <w:proofErr w:type="gramStart"/>
      <w:r>
        <w:t>responsible bidder</w:t>
      </w:r>
      <w:proofErr w:type="gramEnd"/>
      <w:r>
        <w:t xml:space="preserve"> who meets all terms and is lowest in price.</w:t>
      </w:r>
    </w:p>
    <w:p w14:paraId="140F62B5" w14:textId="77777777" w:rsidR="0067499E" w:rsidRDefault="0067499E">
      <w:pPr>
        <w:pStyle w:val="BodyText"/>
        <w:spacing w:before="26"/>
      </w:pPr>
    </w:p>
    <w:p w14:paraId="2D4A6D9B" w14:textId="77777777" w:rsidR="0067499E" w:rsidRDefault="00AE3CFB">
      <w:pPr>
        <w:pStyle w:val="BodyText"/>
        <w:spacing w:line="247" w:lineRule="auto"/>
        <w:ind w:left="1075" w:right="1446" w:hanging="11"/>
      </w:pPr>
      <w:r>
        <w:rPr>
          <w:b/>
        </w:rPr>
        <w:t>Selected</w:t>
      </w:r>
      <w:r>
        <w:rPr>
          <w:b/>
          <w:spacing w:val="-5"/>
        </w:rPr>
        <w:t xml:space="preserve"> </w:t>
      </w:r>
      <w:r>
        <w:rPr>
          <w:b/>
        </w:rPr>
        <w:t>Source:</w:t>
      </w:r>
      <w:r>
        <w:rPr>
          <w:b/>
          <w:spacing w:val="-7"/>
        </w:rPr>
        <w:t xml:space="preserve"> </w:t>
      </w:r>
      <w:r>
        <w:t>Alternate</w:t>
      </w:r>
      <w:r>
        <w:rPr>
          <w:spacing w:val="-5"/>
        </w:rPr>
        <w:t xml:space="preserve"> </w:t>
      </w:r>
      <w:r>
        <w:t>vendors</w:t>
      </w:r>
      <w:r>
        <w:rPr>
          <w:spacing w:val="-6"/>
        </w:rPr>
        <w:t xml:space="preserve"> </w:t>
      </w:r>
      <w:r>
        <w:t>exist,</w:t>
      </w:r>
      <w:r>
        <w:rPr>
          <w:spacing w:val="-6"/>
        </w:rPr>
        <w:t xml:space="preserve"> </w:t>
      </w:r>
      <w:r>
        <w:t>but</w:t>
      </w:r>
      <w:r>
        <w:rPr>
          <w:spacing w:val="-6"/>
        </w:rPr>
        <w:t xml:space="preserve"> </w:t>
      </w:r>
      <w:r>
        <w:t>the</w:t>
      </w:r>
      <w:r>
        <w:rPr>
          <w:spacing w:val="-6"/>
        </w:rPr>
        <w:t xml:space="preserve"> </w:t>
      </w:r>
      <w:r>
        <w:t>buyer</w:t>
      </w:r>
      <w:r>
        <w:rPr>
          <w:spacing w:val="-6"/>
        </w:rPr>
        <w:t xml:space="preserve"> </w:t>
      </w:r>
      <w:r>
        <w:t>chooses</w:t>
      </w:r>
      <w:r>
        <w:rPr>
          <w:spacing w:val="-6"/>
        </w:rPr>
        <w:t xml:space="preserve"> </w:t>
      </w:r>
      <w:r>
        <w:t>a</w:t>
      </w:r>
      <w:r>
        <w:rPr>
          <w:spacing w:val="-5"/>
        </w:rPr>
        <w:t xml:space="preserve"> </w:t>
      </w:r>
      <w:r>
        <w:t>particular</w:t>
      </w:r>
      <w:r>
        <w:rPr>
          <w:spacing w:val="-6"/>
        </w:rPr>
        <w:t xml:space="preserve"> </w:t>
      </w:r>
      <w:r>
        <w:t>vendor</w:t>
      </w:r>
      <w:r>
        <w:rPr>
          <w:spacing w:val="-6"/>
        </w:rPr>
        <w:t xml:space="preserve"> </w:t>
      </w:r>
      <w:r>
        <w:t>because</w:t>
      </w:r>
      <w:r>
        <w:rPr>
          <w:spacing w:val="-5"/>
        </w:rPr>
        <w:t xml:space="preserve"> </w:t>
      </w:r>
      <w:r>
        <w:t>of</w:t>
      </w:r>
      <w:r>
        <w:rPr>
          <w:spacing w:val="-6"/>
        </w:rPr>
        <w:t xml:space="preserve"> </w:t>
      </w:r>
      <w:r>
        <w:t xml:space="preserve">technical requirements (precision, reliability) or past performance by other vendors (poor service, availability of </w:t>
      </w:r>
      <w:r>
        <w:rPr>
          <w:spacing w:val="-2"/>
        </w:rPr>
        <w:t>parts).</w:t>
      </w:r>
    </w:p>
    <w:p w14:paraId="1B5BA176" w14:textId="77777777" w:rsidR="0067499E" w:rsidRDefault="0067499E">
      <w:pPr>
        <w:pStyle w:val="BodyText"/>
        <w:spacing w:before="26"/>
      </w:pPr>
    </w:p>
    <w:p w14:paraId="254DF0A7" w14:textId="77777777" w:rsidR="0067499E" w:rsidRDefault="00AE3CFB">
      <w:pPr>
        <w:ind w:left="1064"/>
      </w:pPr>
      <w:r>
        <w:rPr>
          <w:b/>
        </w:rPr>
        <w:t>Shopper:</w:t>
      </w:r>
      <w:r>
        <w:rPr>
          <w:b/>
          <w:spacing w:val="-9"/>
        </w:rPr>
        <w:t xml:space="preserve"> </w:t>
      </w:r>
      <w:r>
        <w:t>See</w:t>
      </w:r>
      <w:r>
        <w:rPr>
          <w:spacing w:val="-7"/>
        </w:rPr>
        <w:t xml:space="preserve"> </w:t>
      </w:r>
      <w:r>
        <w:rPr>
          <w:spacing w:val="-2"/>
        </w:rPr>
        <w:t>Purchaser.</w:t>
      </w:r>
    </w:p>
    <w:p w14:paraId="3A1606C4" w14:textId="77777777" w:rsidR="0067499E" w:rsidRDefault="0067499E">
      <w:pPr>
        <w:pStyle w:val="BodyText"/>
        <w:spacing w:before="31"/>
      </w:pPr>
    </w:p>
    <w:p w14:paraId="7A0E6DB5" w14:textId="77777777" w:rsidR="0067499E" w:rsidRDefault="00AE3CFB">
      <w:pPr>
        <w:ind w:left="1064"/>
      </w:pPr>
      <w:r>
        <w:rPr>
          <w:b/>
        </w:rPr>
        <w:t>Simpliﬁed</w:t>
      </w:r>
      <w:r>
        <w:rPr>
          <w:b/>
          <w:spacing w:val="-13"/>
        </w:rPr>
        <w:t xml:space="preserve"> </w:t>
      </w:r>
      <w:r>
        <w:rPr>
          <w:b/>
        </w:rPr>
        <w:t>Acquisition</w:t>
      </w:r>
      <w:r>
        <w:rPr>
          <w:b/>
          <w:spacing w:val="-12"/>
        </w:rPr>
        <w:t xml:space="preserve"> </w:t>
      </w:r>
      <w:r>
        <w:rPr>
          <w:b/>
        </w:rPr>
        <w:t>Threshold</w:t>
      </w:r>
      <w:r>
        <w:rPr>
          <w:b/>
          <w:spacing w:val="-12"/>
        </w:rPr>
        <w:t xml:space="preserve"> </w:t>
      </w:r>
      <w:r>
        <w:rPr>
          <w:b/>
        </w:rPr>
        <w:t>(SAT):</w:t>
      </w:r>
      <w:r>
        <w:rPr>
          <w:b/>
          <w:spacing w:val="-12"/>
        </w:rPr>
        <w:t xml:space="preserve"> </w:t>
      </w:r>
      <w:r>
        <w:t>See</w:t>
      </w:r>
      <w:r>
        <w:rPr>
          <w:spacing w:val="-11"/>
        </w:rPr>
        <w:t xml:space="preserve"> </w:t>
      </w:r>
      <w:r>
        <w:t>Small</w:t>
      </w:r>
      <w:r>
        <w:rPr>
          <w:spacing w:val="-12"/>
        </w:rPr>
        <w:t xml:space="preserve"> </w:t>
      </w:r>
      <w:r>
        <w:rPr>
          <w:spacing w:val="-2"/>
        </w:rPr>
        <w:t>Purchase</w:t>
      </w:r>
    </w:p>
    <w:p w14:paraId="1693B729" w14:textId="77777777" w:rsidR="0067499E" w:rsidRDefault="0067499E">
      <w:pPr>
        <w:pStyle w:val="BodyText"/>
        <w:spacing w:before="59"/>
      </w:pPr>
    </w:p>
    <w:p w14:paraId="3BE663DB" w14:textId="77777777" w:rsidR="0067499E" w:rsidRDefault="00AE3CFB">
      <w:pPr>
        <w:pStyle w:val="BodyText"/>
        <w:spacing w:line="247" w:lineRule="auto"/>
        <w:ind w:left="1074" w:right="1538" w:hanging="11"/>
      </w:pPr>
      <w:r>
        <w:rPr>
          <w:b/>
        </w:rPr>
        <w:t xml:space="preserve">Single Source (also known as non-competitive bid or proposal): </w:t>
      </w:r>
      <w:r>
        <w:t>Used when choosing a speciﬁc company</w:t>
      </w:r>
      <w:r>
        <w:rPr>
          <w:spacing w:val="-5"/>
        </w:rPr>
        <w:t xml:space="preserve"> </w:t>
      </w:r>
      <w:r>
        <w:t>and</w:t>
      </w:r>
      <w:r>
        <w:rPr>
          <w:spacing w:val="-5"/>
        </w:rPr>
        <w:t xml:space="preserve"> </w:t>
      </w:r>
      <w:r>
        <w:t>bypassing</w:t>
      </w:r>
      <w:r>
        <w:rPr>
          <w:spacing w:val="-5"/>
        </w:rPr>
        <w:t xml:space="preserve"> </w:t>
      </w:r>
      <w:r>
        <w:t>the</w:t>
      </w:r>
      <w:r>
        <w:rPr>
          <w:spacing w:val="-5"/>
        </w:rPr>
        <w:t xml:space="preserve"> </w:t>
      </w:r>
      <w:r>
        <w:t>competition.</w:t>
      </w:r>
      <w:r>
        <w:rPr>
          <w:spacing w:val="-5"/>
        </w:rPr>
        <w:t xml:space="preserve"> </w:t>
      </w:r>
      <w:r>
        <w:t>One</w:t>
      </w:r>
      <w:r>
        <w:rPr>
          <w:spacing w:val="-5"/>
        </w:rPr>
        <w:t xml:space="preserve"> </w:t>
      </w:r>
      <w:r>
        <w:t>or</w:t>
      </w:r>
      <w:r>
        <w:rPr>
          <w:spacing w:val="-4"/>
        </w:rPr>
        <w:t xml:space="preserve"> </w:t>
      </w:r>
      <w:r>
        <w:t>more</w:t>
      </w:r>
      <w:r>
        <w:rPr>
          <w:spacing w:val="-5"/>
        </w:rPr>
        <w:t xml:space="preserve"> </w:t>
      </w:r>
      <w:r>
        <w:t>of</w:t>
      </w:r>
      <w:r>
        <w:rPr>
          <w:spacing w:val="-4"/>
        </w:rPr>
        <w:t xml:space="preserve"> </w:t>
      </w:r>
      <w:r>
        <w:t>the</w:t>
      </w:r>
      <w:r>
        <w:rPr>
          <w:spacing w:val="-4"/>
        </w:rPr>
        <w:t xml:space="preserve"> </w:t>
      </w:r>
      <w:r>
        <w:t>following</w:t>
      </w:r>
      <w:r>
        <w:rPr>
          <w:spacing w:val="-4"/>
        </w:rPr>
        <w:t xml:space="preserve"> </w:t>
      </w:r>
      <w:r>
        <w:t>must</w:t>
      </w:r>
      <w:r>
        <w:rPr>
          <w:spacing w:val="-5"/>
        </w:rPr>
        <w:t xml:space="preserve"> </w:t>
      </w:r>
      <w:r>
        <w:t>apply:</w:t>
      </w:r>
      <w:r>
        <w:rPr>
          <w:spacing w:val="-5"/>
        </w:rPr>
        <w:t xml:space="preserve"> </w:t>
      </w:r>
      <w:r>
        <w:t>1)</w:t>
      </w:r>
      <w:r>
        <w:rPr>
          <w:spacing w:val="-5"/>
        </w:rPr>
        <w:t xml:space="preserve"> </w:t>
      </w:r>
      <w:r>
        <w:t>public</w:t>
      </w:r>
      <w:r>
        <w:rPr>
          <w:spacing w:val="-4"/>
        </w:rPr>
        <w:t xml:space="preserve"> </w:t>
      </w:r>
      <w:r>
        <w:t>emergency procurement will not permit a delay in competitive solicitation, 2) after solicitation of a number of sources, competition is determined inadequate, 3) awarding agency or pass-through expressly authorizes</w:t>
      </w:r>
      <w:r>
        <w:rPr>
          <w:spacing w:val="-6"/>
        </w:rPr>
        <w:t xml:space="preserve"> </w:t>
      </w:r>
      <w:r>
        <w:t>noncompetitive</w:t>
      </w:r>
      <w:r>
        <w:rPr>
          <w:spacing w:val="-5"/>
        </w:rPr>
        <w:t xml:space="preserve"> </w:t>
      </w:r>
      <w:r>
        <w:t>proposals</w:t>
      </w:r>
      <w:r>
        <w:rPr>
          <w:spacing w:val="-6"/>
        </w:rPr>
        <w:t xml:space="preserve"> </w:t>
      </w:r>
      <w:r>
        <w:t>(must</w:t>
      </w:r>
      <w:r>
        <w:rPr>
          <w:spacing w:val="-6"/>
        </w:rPr>
        <w:t xml:space="preserve"> </w:t>
      </w:r>
      <w:r>
        <w:t>be</w:t>
      </w:r>
      <w:r>
        <w:rPr>
          <w:spacing w:val="-5"/>
        </w:rPr>
        <w:t xml:space="preserve"> </w:t>
      </w:r>
      <w:r>
        <w:t>documented),</w:t>
      </w:r>
      <w:r>
        <w:rPr>
          <w:spacing w:val="-5"/>
        </w:rPr>
        <w:t xml:space="preserve"> </w:t>
      </w:r>
      <w:r>
        <w:t>or</w:t>
      </w:r>
      <w:r>
        <w:rPr>
          <w:spacing w:val="-6"/>
        </w:rPr>
        <w:t xml:space="preserve"> </w:t>
      </w:r>
      <w:r>
        <w:t>4)</w:t>
      </w:r>
      <w:r>
        <w:rPr>
          <w:spacing w:val="-5"/>
        </w:rPr>
        <w:t xml:space="preserve"> </w:t>
      </w:r>
      <w:r>
        <w:t>continuity</w:t>
      </w:r>
      <w:r>
        <w:rPr>
          <w:spacing w:val="-6"/>
        </w:rPr>
        <w:t xml:space="preserve"> </w:t>
      </w:r>
      <w:r>
        <w:t>of</w:t>
      </w:r>
      <w:r>
        <w:rPr>
          <w:spacing w:val="-5"/>
        </w:rPr>
        <w:t xml:space="preserve"> </w:t>
      </w:r>
      <w:r>
        <w:t>existing</w:t>
      </w:r>
      <w:r>
        <w:rPr>
          <w:spacing w:val="-5"/>
        </w:rPr>
        <w:t xml:space="preserve"> </w:t>
      </w:r>
      <w:r>
        <w:t>research/work.</w:t>
      </w:r>
    </w:p>
    <w:p w14:paraId="109198BC" w14:textId="77777777" w:rsidR="0067499E" w:rsidRDefault="0067499E">
      <w:pPr>
        <w:pStyle w:val="BodyText"/>
        <w:spacing w:line="247" w:lineRule="auto"/>
        <w:sectPr w:rsidR="0067499E">
          <w:pgSz w:w="12240" w:h="15840"/>
          <w:pgMar w:top="1120" w:right="0" w:bottom="960" w:left="360" w:header="707" w:footer="710" w:gutter="0"/>
          <w:cols w:space="720"/>
        </w:sectPr>
      </w:pPr>
    </w:p>
    <w:p w14:paraId="3C9D2569" w14:textId="39585399" w:rsidR="0067499E" w:rsidRDefault="00AE3CFB">
      <w:pPr>
        <w:spacing w:line="247" w:lineRule="auto"/>
        <w:ind w:left="1074" w:right="1615" w:hanging="11"/>
        <w:jc w:val="both"/>
      </w:pPr>
      <w:r>
        <w:rPr>
          <w:b/>
        </w:rPr>
        <w:lastRenderedPageBreak/>
        <w:t>Small</w:t>
      </w:r>
      <w:r>
        <w:rPr>
          <w:b/>
          <w:spacing w:val="-4"/>
        </w:rPr>
        <w:t xml:space="preserve"> </w:t>
      </w:r>
      <w:r>
        <w:rPr>
          <w:b/>
        </w:rPr>
        <w:t>Purchase</w:t>
      </w:r>
      <w:r>
        <w:rPr>
          <w:b/>
          <w:spacing w:val="-5"/>
        </w:rPr>
        <w:t xml:space="preserve"> </w:t>
      </w:r>
      <w:r>
        <w:rPr>
          <w:b/>
        </w:rPr>
        <w:t>(also</w:t>
      </w:r>
      <w:r>
        <w:rPr>
          <w:b/>
          <w:spacing w:val="-5"/>
        </w:rPr>
        <w:t xml:space="preserve"> </w:t>
      </w:r>
      <w:r>
        <w:rPr>
          <w:b/>
        </w:rPr>
        <w:t>called</w:t>
      </w:r>
      <w:r>
        <w:rPr>
          <w:b/>
          <w:spacing w:val="-5"/>
        </w:rPr>
        <w:t xml:space="preserve"> </w:t>
      </w:r>
      <w:r>
        <w:rPr>
          <w:b/>
        </w:rPr>
        <w:t>Simpliﬁed</w:t>
      </w:r>
      <w:r>
        <w:rPr>
          <w:b/>
          <w:spacing w:val="-4"/>
        </w:rPr>
        <w:t xml:space="preserve"> </w:t>
      </w:r>
      <w:r>
        <w:rPr>
          <w:b/>
        </w:rPr>
        <w:t>Acquisition</w:t>
      </w:r>
      <w:r>
        <w:rPr>
          <w:b/>
          <w:spacing w:val="-5"/>
        </w:rPr>
        <w:t xml:space="preserve"> </w:t>
      </w:r>
      <w:r>
        <w:rPr>
          <w:b/>
        </w:rPr>
        <w:t>Threshold):</w:t>
      </w:r>
      <w:r>
        <w:rPr>
          <w:b/>
          <w:spacing w:val="-5"/>
        </w:rPr>
        <w:t xml:space="preserve"> </w:t>
      </w:r>
      <w:r>
        <w:t>Harvard</w:t>
      </w:r>
      <w:r>
        <w:rPr>
          <w:spacing w:val="-4"/>
        </w:rPr>
        <w:t xml:space="preserve"> </w:t>
      </w:r>
      <w:r>
        <w:t>has</w:t>
      </w:r>
      <w:r>
        <w:rPr>
          <w:spacing w:val="-4"/>
        </w:rPr>
        <w:t xml:space="preserve"> </w:t>
      </w:r>
      <w:r>
        <w:t>deﬁned</w:t>
      </w:r>
      <w:r>
        <w:rPr>
          <w:spacing w:val="-5"/>
        </w:rPr>
        <w:t xml:space="preserve"> </w:t>
      </w:r>
      <w:r>
        <w:t>a</w:t>
      </w:r>
      <w:r>
        <w:rPr>
          <w:spacing w:val="-4"/>
        </w:rPr>
        <w:t xml:space="preserve"> </w:t>
      </w:r>
      <w:r>
        <w:t>small</w:t>
      </w:r>
      <w:r>
        <w:rPr>
          <w:spacing w:val="-5"/>
        </w:rPr>
        <w:t xml:space="preserve"> </w:t>
      </w:r>
      <w:r>
        <w:t>purchase</w:t>
      </w:r>
      <w:r>
        <w:rPr>
          <w:spacing w:val="-4"/>
        </w:rPr>
        <w:t xml:space="preserve"> </w:t>
      </w:r>
      <w:r>
        <w:t>as between</w:t>
      </w:r>
      <w:r>
        <w:rPr>
          <w:spacing w:val="-4"/>
        </w:rPr>
        <w:t xml:space="preserve"> </w:t>
      </w:r>
      <w:r>
        <w:t>$50,000.01-$250,000</w:t>
      </w:r>
      <w:r>
        <w:rPr>
          <w:spacing w:val="-4"/>
        </w:rPr>
        <w:t xml:space="preserve"> </w:t>
      </w:r>
      <w:r>
        <w:t>and</w:t>
      </w:r>
      <w:r>
        <w:rPr>
          <w:spacing w:val="-4"/>
        </w:rPr>
        <w:t xml:space="preserve"> </w:t>
      </w:r>
      <w:r>
        <w:t>two</w:t>
      </w:r>
      <w:r>
        <w:rPr>
          <w:spacing w:val="-3"/>
        </w:rPr>
        <w:t xml:space="preserve"> </w:t>
      </w:r>
      <w:r>
        <w:t>quotes</w:t>
      </w:r>
      <w:r>
        <w:rPr>
          <w:spacing w:val="-4"/>
        </w:rPr>
        <w:t xml:space="preserve"> </w:t>
      </w:r>
      <w:r>
        <w:t>as</w:t>
      </w:r>
      <w:r>
        <w:rPr>
          <w:spacing w:val="-4"/>
        </w:rPr>
        <w:t xml:space="preserve"> </w:t>
      </w:r>
      <w:r>
        <w:t>an</w:t>
      </w:r>
      <w:r>
        <w:rPr>
          <w:spacing w:val="-3"/>
        </w:rPr>
        <w:t xml:space="preserve"> </w:t>
      </w:r>
      <w:r>
        <w:t>adequate</w:t>
      </w:r>
      <w:r>
        <w:rPr>
          <w:spacing w:val="-3"/>
        </w:rPr>
        <w:t xml:space="preserve"> </w:t>
      </w:r>
      <w:r>
        <w:t>number.</w:t>
      </w:r>
      <w:r>
        <w:rPr>
          <w:spacing w:val="-3"/>
        </w:rPr>
        <w:t xml:space="preserve"> </w:t>
      </w:r>
      <w:r>
        <w:t>These</w:t>
      </w:r>
      <w:r>
        <w:rPr>
          <w:spacing w:val="-3"/>
        </w:rPr>
        <w:t xml:space="preserve"> </w:t>
      </w:r>
      <w:r>
        <w:t>thresholds</w:t>
      </w:r>
      <w:r>
        <w:rPr>
          <w:spacing w:val="-4"/>
        </w:rPr>
        <w:t xml:space="preserve"> </w:t>
      </w:r>
      <w:r>
        <w:t>are</w:t>
      </w:r>
      <w:r>
        <w:rPr>
          <w:spacing w:val="-4"/>
        </w:rPr>
        <w:t xml:space="preserve"> </w:t>
      </w:r>
      <w:r>
        <w:t>based</w:t>
      </w:r>
      <w:r>
        <w:rPr>
          <w:spacing w:val="-4"/>
        </w:rPr>
        <w:t xml:space="preserve"> </w:t>
      </w:r>
      <w:r>
        <w:t xml:space="preserve">on Uniform Guidance </w:t>
      </w:r>
      <w:hyperlink r:id="rId71" w:history="1">
        <w:r w:rsidR="0067499E" w:rsidRPr="003D1534">
          <w:rPr>
            <w:rStyle w:val="Hyperlink"/>
          </w:rPr>
          <w:t>2 CFR 200.320</w:t>
        </w:r>
      </w:hyperlink>
    </w:p>
    <w:p w14:paraId="73B10110" w14:textId="77777777" w:rsidR="0067499E" w:rsidRDefault="0067499E">
      <w:pPr>
        <w:pStyle w:val="BodyText"/>
        <w:spacing w:before="23"/>
      </w:pPr>
    </w:p>
    <w:p w14:paraId="6882AD6F" w14:textId="77777777" w:rsidR="0067499E" w:rsidRDefault="00AE3CFB">
      <w:pPr>
        <w:pStyle w:val="BodyText"/>
        <w:spacing w:line="247" w:lineRule="auto"/>
        <w:ind w:left="1074" w:right="1446" w:hanging="11"/>
      </w:pPr>
      <w:r>
        <w:rPr>
          <w:b/>
        </w:rPr>
        <w:t>Sole-Source:</w:t>
      </w:r>
      <w:r>
        <w:rPr>
          <w:b/>
          <w:spacing w:val="-3"/>
        </w:rPr>
        <w:t xml:space="preserve"> </w:t>
      </w:r>
      <w:r>
        <w:t>A</w:t>
      </w:r>
      <w:r>
        <w:rPr>
          <w:spacing w:val="-4"/>
        </w:rPr>
        <w:t xml:space="preserve"> </w:t>
      </w:r>
      <w:r>
        <w:t>designation</w:t>
      </w:r>
      <w:r>
        <w:rPr>
          <w:spacing w:val="-3"/>
        </w:rPr>
        <w:t xml:space="preserve"> </w:t>
      </w:r>
      <w:r>
        <w:t>for</w:t>
      </w:r>
      <w:r>
        <w:rPr>
          <w:spacing w:val="-4"/>
        </w:rPr>
        <w:t xml:space="preserve"> </w:t>
      </w:r>
      <w:r>
        <w:t>a</w:t>
      </w:r>
      <w:r>
        <w:rPr>
          <w:spacing w:val="-4"/>
        </w:rPr>
        <w:t xml:space="preserve"> </w:t>
      </w:r>
      <w:r>
        <w:t>vendor</w:t>
      </w:r>
      <w:r>
        <w:rPr>
          <w:spacing w:val="-3"/>
        </w:rPr>
        <w:t xml:space="preserve"> </w:t>
      </w:r>
      <w:r>
        <w:t>whose</w:t>
      </w:r>
      <w:r>
        <w:rPr>
          <w:spacing w:val="-4"/>
        </w:rPr>
        <w:t xml:space="preserve"> </w:t>
      </w:r>
      <w:r>
        <w:t>product</w:t>
      </w:r>
      <w:r>
        <w:rPr>
          <w:spacing w:val="-4"/>
        </w:rPr>
        <w:t xml:space="preserve"> </w:t>
      </w:r>
      <w:r>
        <w:t>or</w:t>
      </w:r>
      <w:r>
        <w:rPr>
          <w:spacing w:val="-4"/>
        </w:rPr>
        <w:t xml:space="preserve"> </w:t>
      </w:r>
      <w:r>
        <w:t>service</w:t>
      </w:r>
      <w:r>
        <w:rPr>
          <w:spacing w:val="-4"/>
        </w:rPr>
        <w:t xml:space="preserve"> </w:t>
      </w:r>
      <w:r>
        <w:t>is</w:t>
      </w:r>
      <w:r>
        <w:rPr>
          <w:spacing w:val="-4"/>
        </w:rPr>
        <w:t xml:space="preserve"> </w:t>
      </w:r>
      <w:proofErr w:type="gramStart"/>
      <w:r>
        <w:t>unique</w:t>
      </w:r>
      <w:proofErr w:type="gramEnd"/>
      <w:r>
        <w:rPr>
          <w:spacing w:val="-4"/>
        </w:rPr>
        <w:t xml:space="preserve"> </w:t>
      </w:r>
      <w:r>
        <w:t>and,</w:t>
      </w:r>
      <w:r>
        <w:rPr>
          <w:spacing w:val="-4"/>
        </w:rPr>
        <w:t xml:space="preserve"> </w:t>
      </w:r>
      <w:r>
        <w:t>to</w:t>
      </w:r>
      <w:r>
        <w:rPr>
          <w:spacing w:val="-4"/>
        </w:rPr>
        <w:t xml:space="preserve"> </w:t>
      </w:r>
      <w:r>
        <w:t>the</w:t>
      </w:r>
      <w:r>
        <w:rPr>
          <w:spacing w:val="-3"/>
        </w:rPr>
        <w:t xml:space="preserve"> </w:t>
      </w:r>
      <w:r>
        <w:t>best</w:t>
      </w:r>
      <w:r>
        <w:rPr>
          <w:spacing w:val="-3"/>
        </w:rPr>
        <w:t xml:space="preserve"> </w:t>
      </w:r>
      <w:r>
        <w:t>of</w:t>
      </w:r>
      <w:r>
        <w:rPr>
          <w:spacing w:val="-4"/>
        </w:rPr>
        <w:t xml:space="preserve"> </w:t>
      </w:r>
      <w:r>
        <w:t>the</w:t>
      </w:r>
      <w:r>
        <w:rPr>
          <w:spacing w:val="-3"/>
        </w:rPr>
        <w:t xml:space="preserve"> </w:t>
      </w:r>
      <w:r>
        <w:t xml:space="preserve">user's knowledge, the vendor is the only known source (worldwide) from whom the product or service can be </w:t>
      </w:r>
      <w:r>
        <w:rPr>
          <w:spacing w:val="-2"/>
        </w:rPr>
        <w:t>purchased.</w:t>
      </w:r>
    </w:p>
    <w:p w14:paraId="78446771" w14:textId="77777777" w:rsidR="0067499E" w:rsidRDefault="0067499E">
      <w:pPr>
        <w:pStyle w:val="BodyText"/>
        <w:spacing w:before="26"/>
      </w:pPr>
    </w:p>
    <w:p w14:paraId="73415E5F" w14:textId="77777777" w:rsidR="0067499E" w:rsidRDefault="00AE3CFB">
      <w:pPr>
        <w:pStyle w:val="BodyText"/>
        <w:spacing w:line="247" w:lineRule="auto"/>
        <w:ind w:left="1074" w:right="1446" w:hanging="11"/>
      </w:pPr>
      <w:r>
        <w:rPr>
          <w:b/>
        </w:rPr>
        <w:t>Solicitation:</w:t>
      </w:r>
      <w:r>
        <w:rPr>
          <w:b/>
          <w:spacing w:val="-6"/>
        </w:rPr>
        <w:t xml:space="preserve"> </w:t>
      </w:r>
      <w:r>
        <w:t>A</w:t>
      </w:r>
      <w:r>
        <w:rPr>
          <w:spacing w:val="-7"/>
        </w:rPr>
        <w:t xml:space="preserve"> </w:t>
      </w:r>
      <w:r>
        <w:t>request</w:t>
      </w:r>
      <w:r>
        <w:rPr>
          <w:spacing w:val="-6"/>
        </w:rPr>
        <w:t xml:space="preserve"> </w:t>
      </w:r>
      <w:r>
        <w:t>to</w:t>
      </w:r>
      <w:r>
        <w:rPr>
          <w:spacing w:val="-7"/>
        </w:rPr>
        <w:t xml:space="preserve"> </w:t>
      </w:r>
      <w:r>
        <w:t>suppliers</w:t>
      </w:r>
      <w:r>
        <w:rPr>
          <w:spacing w:val="-7"/>
        </w:rPr>
        <w:t xml:space="preserve"> </w:t>
      </w:r>
      <w:r>
        <w:t>to</w:t>
      </w:r>
      <w:r>
        <w:rPr>
          <w:spacing w:val="-5"/>
        </w:rPr>
        <w:t xml:space="preserve"> </w:t>
      </w:r>
      <w:r>
        <w:t>make</w:t>
      </w:r>
      <w:r>
        <w:rPr>
          <w:spacing w:val="-7"/>
        </w:rPr>
        <w:t xml:space="preserve"> </w:t>
      </w:r>
      <w:r>
        <w:t>submissions</w:t>
      </w:r>
      <w:r>
        <w:rPr>
          <w:spacing w:val="-7"/>
        </w:rPr>
        <w:t xml:space="preserve"> </w:t>
      </w:r>
      <w:r>
        <w:t>to</w:t>
      </w:r>
      <w:r>
        <w:rPr>
          <w:spacing w:val="-7"/>
        </w:rPr>
        <w:t xml:space="preserve"> </w:t>
      </w:r>
      <w:r>
        <w:t>a</w:t>
      </w:r>
      <w:r>
        <w:rPr>
          <w:spacing w:val="-7"/>
        </w:rPr>
        <w:t xml:space="preserve"> </w:t>
      </w:r>
      <w:r>
        <w:t>purchasing</w:t>
      </w:r>
      <w:r>
        <w:rPr>
          <w:spacing w:val="-7"/>
        </w:rPr>
        <w:t xml:space="preserve"> </w:t>
      </w:r>
      <w:r>
        <w:t>organization.</w:t>
      </w:r>
      <w:r>
        <w:rPr>
          <w:spacing w:val="-7"/>
        </w:rPr>
        <w:t xml:space="preserve"> </w:t>
      </w:r>
      <w:r>
        <w:t>One</w:t>
      </w:r>
      <w:r>
        <w:rPr>
          <w:spacing w:val="-6"/>
        </w:rPr>
        <w:t xml:space="preserve"> </w:t>
      </w:r>
      <w:r>
        <w:t>of</w:t>
      </w:r>
      <w:r>
        <w:rPr>
          <w:spacing w:val="-7"/>
        </w:rPr>
        <w:t xml:space="preserve"> </w:t>
      </w:r>
      <w:r>
        <w:t>the</w:t>
      </w:r>
      <w:r>
        <w:rPr>
          <w:spacing w:val="-6"/>
        </w:rPr>
        <w:t xml:space="preserve"> </w:t>
      </w:r>
      <w:r>
        <w:t>critical documents</w:t>
      </w:r>
      <w:r>
        <w:rPr>
          <w:spacing w:val="-3"/>
        </w:rPr>
        <w:t xml:space="preserve"> </w:t>
      </w:r>
      <w:r>
        <w:t>in</w:t>
      </w:r>
      <w:r>
        <w:rPr>
          <w:spacing w:val="-3"/>
        </w:rPr>
        <w:t xml:space="preserve"> </w:t>
      </w:r>
      <w:r>
        <w:t>the</w:t>
      </w:r>
      <w:r>
        <w:rPr>
          <w:spacing w:val="-2"/>
        </w:rPr>
        <w:t xml:space="preserve"> </w:t>
      </w:r>
      <w:r>
        <w:t>solicitation</w:t>
      </w:r>
      <w:r>
        <w:rPr>
          <w:spacing w:val="-3"/>
        </w:rPr>
        <w:t xml:space="preserve"> </w:t>
      </w:r>
      <w:r>
        <w:t>is</w:t>
      </w:r>
      <w:r>
        <w:rPr>
          <w:spacing w:val="-3"/>
        </w:rPr>
        <w:t xml:space="preserve"> </w:t>
      </w:r>
      <w:r>
        <w:t>the</w:t>
      </w:r>
      <w:r>
        <w:rPr>
          <w:spacing w:val="-3"/>
        </w:rPr>
        <w:t xml:space="preserve"> </w:t>
      </w:r>
      <w:r>
        <w:t>speciﬁcation</w:t>
      </w:r>
      <w:r>
        <w:rPr>
          <w:spacing w:val="-3"/>
        </w:rPr>
        <w:t xml:space="preserve"> </w:t>
      </w:r>
      <w:r>
        <w:t>or</w:t>
      </w:r>
      <w:r>
        <w:rPr>
          <w:spacing w:val="-3"/>
        </w:rPr>
        <w:t xml:space="preserve"> </w:t>
      </w:r>
      <w:r>
        <w:t>statement</w:t>
      </w:r>
      <w:r>
        <w:rPr>
          <w:spacing w:val="-3"/>
        </w:rPr>
        <w:t xml:space="preserve"> </w:t>
      </w:r>
      <w:r>
        <w:t>of</w:t>
      </w:r>
      <w:r>
        <w:rPr>
          <w:spacing w:val="-3"/>
        </w:rPr>
        <w:t xml:space="preserve"> </w:t>
      </w:r>
      <w:r>
        <w:t>work.</w:t>
      </w:r>
      <w:r>
        <w:rPr>
          <w:spacing w:val="-3"/>
        </w:rPr>
        <w:t xml:space="preserve"> </w:t>
      </w:r>
      <w:r>
        <w:t>It</w:t>
      </w:r>
      <w:r>
        <w:rPr>
          <w:spacing w:val="-3"/>
        </w:rPr>
        <w:t xml:space="preserve"> </w:t>
      </w:r>
      <w:r>
        <w:t>may</w:t>
      </w:r>
      <w:r>
        <w:rPr>
          <w:spacing w:val="-3"/>
        </w:rPr>
        <w:t xml:space="preserve"> </w:t>
      </w:r>
      <w:r>
        <w:t>be</w:t>
      </w:r>
      <w:r>
        <w:rPr>
          <w:spacing w:val="-3"/>
        </w:rPr>
        <w:t xml:space="preserve"> </w:t>
      </w:r>
      <w:r>
        <w:t>called</w:t>
      </w:r>
      <w:r>
        <w:rPr>
          <w:spacing w:val="-3"/>
        </w:rPr>
        <w:t xml:space="preserve"> </w:t>
      </w:r>
      <w:r>
        <w:t>either</w:t>
      </w:r>
      <w:r>
        <w:rPr>
          <w:spacing w:val="-3"/>
        </w:rPr>
        <w:t xml:space="preserve"> </w:t>
      </w:r>
      <w:r>
        <w:t>a</w:t>
      </w:r>
      <w:r>
        <w:rPr>
          <w:spacing w:val="-3"/>
        </w:rPr>
        <w:t xml:space="preserve"> </w:t>
      </w:r>
      <w:r>
        <w:t>request for proposal (RFP), request for response (RFR), or a request for quotation (RFQ), or a request for information (RFI).</w:t>
      </w:r>
    </w:p>
    <w:p w14:paraId="2DCE5A53" w14:textId="77777777" w:rsidR="0067499E" w:rsidRDefault="0067499E">
      <w:pPr>
        <w:pStyle w:val="BodyText"/>
        <w:spacing w:before="26"/>
      </w:pPr>
    </w:p>
    <w:p w14:paraId="606BE6B6" w14:textId="77777777" w:rsidR="0067499E" w:rsidRDefault="00AE3CFB">
      <w:pPr>
        <w:pStyle w:val="BodyText"/>
        <w:spacing w:before="1" w:line="247" w:lineRule="auto"/>
        <w:ind w:left="1074" w:right="1446" w:hanging="11"/>
      </w:pPr>
      <w:r>
        <w:rPr>
          <w:b/>
        </w:rPr>
        <w:t>Special</w:t>
      </w:r>
      <w:r>
        <w:rPr>
          <w:b/>
          <w:spacing w:val="-5"/>
        </w:rPr>
        <w:t xml:space="preserve"> </w:t>
      </w:r>
      <w:r>
        <w:rPr>
          <w:b/>
        </w:rPr>
        <w:t>Purchases:</w:t>
      </w:r>
      <w:r>
        <w:rPr>
          <w:b/>
          <w:spacing w:val="-7"/>
        </w:rPr>
        <w:t xml:space="preserve"> </w:t>
      </w:r>
      <w:r>
        <w:t>Purchases</w:t>
      </w:r>
      <w:r>
        <w:rPr>
          <w:spacing w:val="-6"/>
        </w:rPr>
        <w:t xml:space="preserve"> </w:t>
      </w:r>
      <w:r>
        <w:t>which</w:t>
      </w:r>
      <w:r>
        <w:rPr>
          <w:spacing w:val="-6"/>
        </w:rPr>
        <w:t xml:space="preserve"> </w:t>
      </w:r>
      <w:r>
        <w:t>carry</w:t>
      </w:r>
      <w:r>
        <w:rPr>
          <w:spacing w:val="-6"/>
        </w:rPr>
        <w:t xml:space="preserve"> </w:t>
      </w:r>
      <w:r>
        <w:t>additional</w:t>
      </w:r>
      <w:r>
        <w:rPr>
          <w:spacing w:val="-5"/>
        </w:rPr>
        <w:t xml:space="preserve"> </w:t>
      </w:r>
      <w:r>
        <w:t>restrictions</w:t>
      </w:r>
      <w:r>
        <w:rPr>
          <w:spacing w:val="-6"/>
        </w:rPr>
        <w:t xml:space="preserve"> </w:t>
      </w:r>
      <w:r>
        <w:t>per</w:t>
      </w:r>
      <w:r>
        <w:rPr>
          <w:spacing w:val="-6"/>
        </w:rPr>
        <w:t xml:space="preserve"> </w:t>
      </w:r>
      <w:r>
        <w:t>Harvard</w:t>
      </w:r>
      <w:r>
        <w:rPr>
          <w:spacing w:val="-6"/>
        </w:rPr>
        <w:t xml:space="preserve"> </w:t>
      </w:r>
      <w:r>
        <w:t>policy,</w:t>
      </w:r>
      <w:r>
        <w:rPr>
          <w:spacing w:val="-6"/>
        </w:rPr>
        <w:t xml:space="preserve"> </w:t>
      </w:r>
      <w:r>
        <w:t>such</w:t>
      </w:r>
      <w:r>
        <w:rPr>
          <w:spacing w:val="-6"/>
        </w:rPr>
        <w:t xml:space="preserve"> </w:t>
      </w:r>
      <w:r>
        <w:t>as</w:t>
      </w:r>
      <w:r>
        <w:rPr>
          <w:spacing w:val="-6"/>
        </w:rPr>
        <w:t xml:space="preserve"> </w:t>
      </w:r>
      <w:r>
        <w:t>purchases</w:t>
      </w:r>
      <w:r>
        <w:rPr>
          <w:spacing w:val="-6"/>
        </w:rPr>
        <w:t xml:space="preserve"> </w:t>
      </w:r>
      <w:r>
        <w:t>of chemicals or radioactive materials, live animals, etc.</w:t>
      </w:r>
    </w:p>
    <w:p w14:paraId="267EB5AD" w14:textId="77777777" w:rsidR="0067499E" w:rsidRDefault="0067499E">
      <w:pPr>
        <w:pStyle w:val="BodyText"/>
        <w:spacing w:before="25"/>
      </w:pPr>
    </w:p>
    <w:p w14:paraId="660C745A" w14:textId="77777777" w:rsidR="0067499E" w:rsidRDefault="00AE3CFB">
      <w:pPr>
        <w:pStyle w:val="BodyText"/>
        <w:spacing w:line="247" w:lineRule="auto"/>
        <w:ind w:left="1074" w:right="1446" w:hanging="11"/>
      </w:pPr>
      <w:r>
        <w:rPr>
          <w:b/>
        </w:rPr>
        <w:t xml:space="preserve">Supplier: </w:t>
      </w:r>
      <w:r>
        <w:t>A vendor providing goods or services to Harvard. For purposes of this policy, the term “supplier”</w:t>
      </w:r>
      <w:r>
        <w:rPr>
          <w:spacing w:val="-8"/>
        </w:rPr>
        <w:t xml:space="preserve"> </w:t>
      </w:r>
      <w:r>
        <w:t>is</w:t>
      </w:r>
      <w:r>
        <w:rPr>
          <w:spacing w:val="-7"/>
        </w:rPr>
        <w:t xml:space="preserve"> </w:t>
      </w:r>
      <w:r>
        <w:t>used</w:t>
      </w:r>
      <w:r>
        <w:rPr>
          <w:spacing w:val="-8"/>
        </w:rPr>
        <w:t xml:space="preserve"> </w:t>
      </w:r>
      <w:r>
        <w:t>interchangeably</w:t>
      </w:r>
      <w:r>
        <w:rPr>
          <w:spacing w:val="-8"/>
        </w:rPr>
        <w:t xml:space="preserve"> </w:t>
      </w:r>
      <w:r>
        <w:t>with</w:t>
      </w:r>
      <w:r>
        <w:rPr>
          <w:spacing w:val="-7"/>
        </w:rPr>
        <w:t xml:space="preserve"> </w:t>
      </w:r>
      <w:r>
        <w:t>the</w:t>
      </w:r>
      <w:r>
        <w:rPr>
          <w:spacing w:val="-7"/>
        </w:rPr>
        <w:t xml:space="preserve"> </w:t>
      </w:r>
      <w:r>
        <w:t>term</w:t>
      </w:r>
      <w:r>
        <w:rPr>
          <w:spacing w:val="-7"/>
        </w:rPr>
        <w:t xml:space="preserve"> </w:t>
      </w:r>
      <w:r>
        <w:t>“contractor”</w:t>
      </w:r>
      <w:r>
        <w:rPr>
          <w:spacing w:val="-8"/>
        </w:rPr>
        <w:t xml:space="preserve"> </w:t>
      </w:r>
      <w:r>
        <w:t>or</w:t>
      </w:r>
      <w:r>
        <w:rPr>
          <w:spacing w:val="-8"/>
        </w:rPr>
        <w:t xml:space="preserve"> </w:t>
      </w:r>
      <w:r>
        <w:t>“vendor.”</w:t>
      </w:r>
      <w:r>
        <w:rPr>
          <w:spacing w:val="-8"/>
        </w:rPr>
        <w:t xml:space="preserve"> </w:t>
      </w:r>
      <w:r>
        <w:t>The</w:t>
      </w:r>
      <w:r>
        <w:rPr>
          <w:spacing w:val="-7"/>
        </w:rPr>
        <w:t xml:space="preserve"> </w:t>
      </w:r>
      <w:r>
        <w:t>general</w:t>
      </w:r>
      <w:r>
        <w:rPr>
          <w:spacing w:val="-8"/>
        </w:rPr>
        <w:t xml:space="preserve"> </w:t>
      </w:r>
      <w:r>
        <w:t>term</w:t>
      </w:r>
      <w:r>
        <w:rPr>
          <w:spacing w:val="-7"/>
        </w:rPr>
        <w:t xml:space="preserve"> </w:t>
      </w:r>
      <w:r>
        <w:t>“supplier”</w:t>
      </w:r>
      <w:r>
        <w:rPr>
          <w:spacing w:val="-8"/>
        </w:rPr>
        <w:t xml:space="preserve"> </w:t>
      </w:r>
      <w:r>
        <w:t xml:space="preserve">is diﬀerent from the deﬁnition of a Harvard “Preferred Vendor or Supplier,” which is a supplier selected through a competitive bid and negotiation process and whose products and services oﬀer optimized </w:t>
      </w:r>
      <w:r>
        <w:rPr>
          <w:spacing w:val="-2"/>
        </w:rPr>
        <w:t>value.</w:t>
      </w:r>
    </w:p>
    <w:p w14:paraId="06D89DFB" w14:textId="77777777" w:rsidR="0067499E" w:rsidRDefault="0067499E">
      <w:pPr>
        <w:pStyle w:val="BodyText"/>
        <w:spacing w:before="27"/>
      </w:pPr>
    </w:p>
    <w:p w14:paraId="3F314E45" w14:textId="77777777" w:rsidR="0067499E" w:rsidRDefault="00AE3CFB">
      <w:pPr>
        <w:pStyle w:val="BodyText"/>
        <w:spacing w:line="247" w:lineRule="auto"/>
        <w:ind w:left="1074" w:right="1587" w:hanging="11"/>
      </w:pPr>
      <w:r>
        <w:rPr>
          <w:b/>
        </w:rPr>
        <w:t>Time</w:t>
      </w:r>
      <w:r>
        <w:rPr>
          <w:b/>
          <w:spacing w:val="-1"/>
        </w:rPr>
        <w:t xml:space="preserve"> </w:t>
      </w:r>
      <w:r>
        <w:rPr>
          <w:b/>
        </w:rPr>
        <w:t>and Materials Contract</w:t>
      </w:r>
      <w:r>
        <w:rPr>
          <w:b/>
          <w:spacing w:val="-1"/>
        </w:rPr>
        <w:t xml:space="preserve"> </w:t>
      </w:r>
      <w:r>
        <w:rPr>
          <w:b/>
        </w:rPr>
        <w:t>(T&amp;M):</w:t>
      </w:r>
      <w:r>
        <w:rPr>
          <w:b/>
          <w:spacing w:val="-1"/>
        </w:rPr>
        <w:t xml:space="preserve"> </w:t>
      </w:r>
      <w:r>
        <w:t>A type</w:t>
      </w:r>
      <w:r>
        <w:rPr>
          <w:spacing w:val="-1"/>
        </w:rPr>
        <w:t xml:space="preserve"> </w:t>
      </w:r>
      <w:r>
        <w:t>of</w:t>
      </w:r>
      <w:r>
        <w:rPr>
          <w:spacing w:val="-1"/>
        </w:rPr>
        <w:t xml:space="preserve"> </w:t>
      </w:r>
      <w:r>
        <w:t>contract</w:t>
      </w:r>
      <w:r>
        <w:rPr>
          <w:spacing w:val="-1"/>
        </w:rPr>
        <w:t xml:space="preserve"> </w:t>
      </w:r>
      <w:r>
        <w:t>for supplies</w:t>
      </w:r>
      <w:r>
        <w:rPr>
          <w:spacing w:val="-1"/>
        </w:rPr>
        <w:t xml:space="preserve"> </w:t>
      </w:r>
      <w:r>
        <w:t>and</w:t>
      </w:r>
      <w:r>
        <w:rPr>
          <w:spacing w:val="-1"/>
        </w:rPr>
        <w:t xml:space="preserve"> </w:t>
      </w:r>
      <w:r>
        <w:t>services</w:t>
      </w:r>
      <w:r>
        <w:rPr>
          <w:spacing w:val="-1"/>
        </w:rPr>
        <w:t xml:space="preserve"> </w:t>
      </w:r>
      <w:r>
        <w:t>based</w:t>
      </w:r>
      <w:r>
        <w:rPr>
          <w:spacing w:val="-1"/>
        </w:rPr>
        <w:t xml:space="preserve"> </w:t>
      </w:r>
      <w:r>
        <w:t>on direct</w:t>
      </w:r>
      <w:r>
        <w:rPr>
          <w:spacing w:val="-1"/>
        </w:rPr>
        <w:t xml:space="preserve"> </w:t>
      </w:r>
      <w:r>
        <w:t>hours at ﬁxed hourly rates (</w:t>
      </w:r>
      <w:proofErr w:type="gramStart"/>
      <w:r>
        <w:t>include</w:t>
      </w:r>
      <w:proofErr w:type="gramEnd"/>
      <w:r>
        <w:t xml:space="preserve"> wages, overhead, general and administrative expenses and proﬁt) and actual</w:t>
      </w:r>
      <w:r>
        <w:rPr>
          <w:spacing w:val="-6"/>
        </w:rPr>
        <w:t xml:space="preserve"> </w:t>
      </w:r>
      <w:r>
        <w:t>cost</w:t>
      </w:r>
      <w:r>
        <w:rPr>
          <w:spacing w:val="-5"/>
        </w:rPr>
        <w:t xml:space="preserve"> </w:t>
      </w:r>
      <w:r>
        <w:t>for</w:t>
      </w:r>
      <w:r>
        <w:rPr>
          <w:spacing w:val="-6"/>
        </w:rPr>
        <w:t xml:space="preserve"> </w:t>
      </w:r>
      <w:r>
        <w:t>materials.</w:t>
      </w:r>
      <w:r>
        <w:rPr>
          <w:spacing w:val="-6"/>
        </w:rPr>
        <w:t xml:space="preserve"> </w:t>
      </w:r>
      <w:r>
        <w:t>T&amp;M</w:t>
      </w:r>
      <w:r>
        <w:rPr>
          <w:spacing w:val="-6"/>
        </w:rPr>
        <w:t xml:space="preserve"> </w:t>
      </w:r>
      <w:r>
        <w:t>contracts</w:t>
      </w:r>
      <w:r>
        <w:rPr>
          <w:spacing w:val="-4"/>
        </w:rPr>
        <w:t xml:space="preserve"> </w:t>
      </w:r>
      <w:r>
        <w:t>are</w:t>
      </w:r>
      <w:r>
        <w:rPr>
          <w:spacing w:val="-6"/>
        </w:rPr>
        <w:t xml:space="preserve"> </w:t>
      </w:r>
      <w:r>
        <w:t>often</w:t>
      </w:r>
      <w:r>
        <w:rPr>
          <w:spacing w:val="-6"/>
        </w:rPr>
        <w:t xml:space="preserve"> </w:t>
      </w:r>
      <w:r>
        <w:t>used</w:t>
      </w:r>
      <w:r>
        <w:rPr>
          <w:spacing w:val="-6"/>
        </w:rPr>
        <w:t xml:space="preserve"> </w:t>
      </w:r>
      <w:r>
        <w:t>when</w:t>
      </w:r>
      <w:r>
        <w:rPr>
          <w:spacing w:val="-5"/>
        </w:rPr>
        <w:t xml:space="preserve"> </w:t>
      </w:r>
      <w:r>
        <w:t>the</w:t>
      </w:r>
      <w:r>
        <w:rPr>
          <w:spacing w:val="-5"/>
        </w:rPr>
        <w:t xml:space="preserve"> </w:t>
      </w:r>
      <w:r>
        <w:t>extent</w:t>
      </w:r>
      <w:r>
        <w:rPr>
          <w:spacing w:val="-6"/>
        </w:rPr>
        <w:t xml:space="preserve"> </w:t>
      </w:r>
      <w:r>
        <w:t>or</w:t>
      </w:r>
      <w:r>
        <w:rPr>
          <w:spacing w:val="-5"/>
        </w:rPr>
        <w:t xml:space="preserve"> </w:t>
      </w:r>
      <w:r>
        <w:t>duration</w:t>
      </w:r>
      <w:r>
        <w:rPr>
          <w:spacing w:val="-6"/>
        </w:rPr>
        <w:t xml:space="preserve"> </w:t>
      </w:r>
      <w:r>
        <w:t>of</w:t>
      </w:r>
      <w:r>
        <w:rPr>
          <w:spacing w:val="-6"/>
        </w:rPr>
        <w:t xml:space="preserve"> </w:t>
      </w:r>
      <w:r>
        <w:t>the</w:t>
      </w:r>
      <w:r>
        <w:rPr>
          <w:spacing w:val="-6"/>
        </w:rPr>
        <w:t xml:space="preserve"> </w:t>
      </w:r>
      <w:r>
        <w:t>work</w:t>
      </w:r>
      <w:r>
        <w:rPr>
          <w:spacing w:val="-6"/>
        </w:rPr>
        <w:t xml:space="preserve"> </w:t>
      </w:r>
      <w:r>
        <w:t>cannot be estimated with a reasonable degree of conﬁdence.</w:t>
      </w:r>
    </w:p>
    <w:p w14:paraId="61948DB9" w14:textId="77777777" w:rsidR="0067499E" w:rsidRDefault="0067499E">
      <w:pPr>
        <w:pStyle w:val="BodyText"/>
        <w:spacing w:before="26"/>
      </w:pPr>
    </w:p>
    <w:p w14:paraId="1B0DD830" w14:textId="77777777" w:rsidR="0067499E" w:rsidRDefault="00AE3CFB">
      <w:pPr>
        <w:spacing w:line="249" w:lineRule="auto"/>
        <w:ind w:left="1074" w:right="1446" w:hanging="11"/>
      </w:pPr>
      <w:r>
        <w:rPr>
          <w:b/>
        </w:rPr>
        <w:t>Total</w:t>
      </w:r>
      <w:r>
        <w:rPr>
          <w:b/>
          <w:spacing w:val="-7"/>
        </w:rPr>
        <w:t xml:space="preserve"> </w:t>
      </w:r>
      <w:r>
        <w:rPr>
          <w:b/>
        </w:rPr>
        <w:t>Cost</w:t>
      </w:r>
      <w:r>
        <w:rPr>
          <w:b/>
          <w:spacing w:val="-6"/>
        </w:rPr>
        <w:t xml:space="preserve"> </w:t>
      </w:r>
      <w:r>
        <w:rPr>
          <w:b/>
        </w:rPr>
        <w:t>of</w:t>
      </w:r>
      <w:r>
        <w:rPr>
          <w:b/>
          <w:spacing w:val="-5"/>
        </w:rPr>
        <w:t xml:space="preserve"> </w:t>
      </w:r>
      <w:r>
        <w:rPr>
          <w:b/>
        </w:rPr>
        <w:t>Ownership:</w:t>
      </w:r>
      <w:r>
        <w:rPr>
          <w:b/>
          <w:spacing w:val="-7"/>
        </w:rPr>
        <w:t xml:space="preserve"> </w:t>
      </w:r>
      <w:r>
        <w:t>Estimate</w:t>
      </w:r>
      <w:r>
        <w:rPr>
          <w:spacing w:val="-7"/>
        </w:rPr>
        <w:t xml:space="preserve"> </w:t>
      </w:r>
      <w:r>
        <w:t>of</w:t>
      </w:r>
      <w:r>
        <w:rPr>
          <w:spacing w:val="-6"/>
        </w:rPr>
        <w:t xml:space="preserve"> </w:t>
      </w:r>
      <w:r>
        <w:t>all</w:t>
      </w:r>
      <w:r>
        <w:rPr>
          <w:spacing w:val="-6"/>
        </w:rPr>
        <w:t xml:space="preserve"> </w:t>
      </w:r>
      <w:r>
        <w:t>direct</w:t>
      </w:r>
      <w:r>
        <w:rPr>
          <w:spacing w:val="-7"/>
        </w:rPr>
        <w:t xml:space="preserve"> </w:t>
      </w:r>
      <w:r>
        <w:t>and</w:t>
      </w:r>
      <w:r>
        <w:rPr>
          <w:spacing w:val="-7"/>
        </w:rPr>
        <w:t xml:space="preserve"> </w:t>
      </w:r>
      <w:r>
        <w:t>indirect</w:t>
      </w:r>
      <w:r>
        <w:rPr>
          <w:spacing w:val="-7"/>
        </w:rPr>
        <w:t xml:space="preserve"> </w:t>
      </w:r>
      <w:r>
        <w:t>costs</w:t>
      </w:r>
      <w:r>
        <w:rPr>
          <w:spacing w:val="-7"/>
        </w:rPr>
        <w:t xml:space="preserve"> </w:t>
      </w:r>
      <w:r>
        <w:t>associated</w:t>
      </w:r>
      <w:r>
        <w:rPr>
          <w:spacing w:val="-7"/>
        </w:rPr>
        <w:t xml:space="preserve"> </w:t>
      </w:r>
      <w:r>
        <w:t>with</w:t>
      </w:r>
      <w:r>
        <w:rPr>
          <w:spacing w:val="-7"/>
        </w:rPr>
        <w:t xml:space="preserve"> </w:t>
      </w:r>
      <w:r>
        <w:t>an</w:t>
      </w:r>
      <w:r>
        <w:rPr>
          <w:spacing w:val="-7"/>
        </w:rPr>
        <w:t xml:space="preserve"> </w:t>
      </w:r>
      <w:r>
        <w:t>item</w:t>
      </w:r>
      <w:r>
        <w:rPr>
          <w:spacing w:val="-7"/>
        </w:rPr>
        <w:t xml:space="preserve"> </w:t>
      </w:r>
      <w:r>
        <w:t>over</w:t>
      </w:r>
      <w:r>
        <w:rPr>
          <w:spacing w:val="-7"/>
        </w:rPr>
        <w:t xml:space="preserve"> </w:t>
      </w:r>
      <w:r>
        <w:t>the</w:t>
      </w:r>
      <w:r>
        <w:rPr>
          <w:spacing w:val="-6"/>
        </w:rPr>
        <w:t xml:space="preserve"> </w:t>
      </w:r>
      <w:r>
        <w:t>course of its lifetime.</w:t>
      </w:r>
    </w:p>
    <w:p w14:paraId="7D2B6514" w14:textId="77777777" w:rsidR="0067499E" w:rsidRDefault="0067499E">
      <w:pPr>
        <w:pStyle w:val="BodyText"/>
        <w:spacing w:before="20"/>
      </w:pPr>
    </w:p>
    <w:p w14:paraId="04D1A096" w14:textId="77777777" w:rsidR="0067499E" w:rsidRDefault="00AE3CFB">
      <w:pPr>
        <w:spacing w:line="247" w:lineRule="auto"/>
        <w:ind w:left="1074" w:right="1446" w:hanging="11"/>
      </w:pPr>
      <w:r>
        <w:rPr>
          <w:b/>
        </w:rPr>
        <w:t>Uniform Administrative Requirements, Cost Principals, and Audit Requirements for Federal Awards</w:t>
      </w:r>
      <w:r>
        <w:t>: also</w:t>
      </w:r>
      <w:r>
        <w:rPr>
          <w:spacing w:val="-3"/>
        </w:rPr>
        <w:t xml:space="preserve"> </w:t>
      </w:r>
      <w:r>
        <w:t>known</w:t>
      </w:r>
      <w:r>
        <w:rPr>
          <w:spacing w:val="-3"/>
        </w:rPr>
        <w:t xml:space="preserve"> </w:t>
      </w:r>
      <w:r>
        <w:t>as</w:t>
      </w:r>
      <w:r>
        <w:rPr>
          <w:spacing w:val="-3"/>
        </w:rPr>
        <w:t xml:space="preserve"> </w:t>
      </w:r>
      <w:r>
        <w:t>Uniform</w:t>
      </w:r>
      <w:r>
        <w:rPr>
          <w:spacing w:val="-3"/>
        </w:rPr>
        <w:t xml:space="preserve"> </w:t>
      </w:r>
      <w:r>
        <w:t>Guidance</w:t>
      </w:r>
      <w:r>
        <w:rPr>
          <w:spacing w:val="-3"/>
        </w:rPr>
        <w:t xml:space="preserve"> </w:t>
      </w:r>
      <w:r>
        <w:t>or</w:t>
      </w:r>
      <w:r>
        <w:rPr>
          <w:spacing w:val="-3"/>
        </w:rPr>
        <w:t xml:space="preserve"> </w:t>
      </w:r>
      <w:r>
        <w:t>2</w:t>
      </w:r>
      <w:r>
        <w:rPr>
          <w:spacing w:val="-3"/>
        </w:rPr>
        <w:t xml:space="preserve"> </w:t>
      </w:r>
      <w:r>
        <w:t>CFR</w:t>
      </w:r>
      <w:r>
        <w:rPr>
          <w:spacing w:val="-3"/>
        </w:rPr>
        <w:t xml:space="preserve"> </w:t>
      </w:r>
      <w:r>
        <w:t>200</w:t>
      </w:r>
      <w:r>
        <w:rPr>
          <w:spacing w:val="-3"/>
        </w:rPr>
        <w:t xml:space="preserve"> </w:t>
      </w:r>
      <w:r>
        <w:t>is</w:t>
      </w:r>
      <w:r>
        <w:rPr>
          <w:spacing w:val="-1"/>
        </w:rPr>
        <w:t xml:space="preserve"> </w:t>
      </w:r>
      <w:r>
        <w:t>a</w:t>
      </w:r>
      <w:r>
        <w:rPr>
          <w:spacing w:val="-1"/>
        </w:rPr>
        <w:t xml:space="preserve"> </w:t>
      </w:r>
      <w:r>
        <w:t>government-wide</w:t>
      </w:r>
      <w:r>
        <w:rPr>
          <w:spacing w:val="-3"/>
        </w:rPr>
        <w:t xml:space="preserve"> </w:t>
      </w:r>
      <w:r>
        <w:t>framework</w:t>
      </w:r>
      <w:r>
        <w:rPr>
          <w:spacing w:val="-3"/>
        </w:rPr>
        <w:t xml:space="preserve"> </w:t>
      </w:r>
      <w:r>
        <w:t>for</w:t>
      </w:r>
      <w:r>
        <w:rPr>
          <w:spacing w:val="-3"/>
        </w:rPr>
        <w:t xml:space="preserve"> </w:t>
      </w:r>
      <w:r>
        <w:t>grants</w:t>
      </w:r>
      <w:r>
        <w:rPr>
          <w:spacing w:val="-2"/>
        </w:rPr>
        <w:t xml:space="preserve"> </w:t>
      </w:r>
      <w:r>
        <w:t>management and</w:t>
      </w:r>
      <w:r>
        <w:rPr>
          <w:spacing w:val="-7"/>
        </w:rPr>
        <w:t xml:space="preserve"> </w:t>
      </w:r>
      <w:r>
        <w:t>is</w:t>
      </w:r>
      <w:r>
        <w:rPr>
          <w:spacing w:val="-7"/>
        </w:rPr>
        <w:t xml:space="preserve"> </w:t>
      </w:r>
      <w:r>
        <w:t>an</w:t>
      </w:r>
      <w:r>
        <w:rPr>
          <w:spacing w:val="-7"/>
        </w:rPr>
        <w:t xml:space="preserve"> </w:t>
      </w:r>
      <w:r>
        <w:t>authoritative</w:t>
      </w:r>
      <w:r>
        <w:rPr>
          <w:spacing w:val="-7"/>
        </w:rPr>
        <w:t xml:space="preserve"> </w:t>
      </w:r>
      <w:r>
        <w:t>set</w:t>
      </w:r>
      <w:r>
        <w:rPr>
          <w:spacing w:val="-7"/>
        </w:rPr>
        <w:t xml:space="preserve"> </w:t>
      </w:r>
      <w:r>
        <w:t>of</w:t>
      </w:r>
      <w:r>
        <w:rPr>
          <w:spacing w:val="-7"/>
        </w:rPr>
        <w:t xml:space="preserve"> </w:t>
      </w:r>
      <w:r>
        <w:t>rules</w:t>
      </w:r>
      <w:r>
        <w:rPr>
          <w:spacing w:val="-7"/>
        </w:rPr>
        <w:t xml:space="preserve"> </w:t>
      </w:r>
      <w:r>
        <w:t>and</w:t>
      </w:r>
      <w:r>
        <w:rPr>
          <w:spacing w:val="-6"/>
        </w:rPr>
        <w:t xml:space="preserve"> </w:t>
      </w:r>
      <w:r>
        <w:t>requirements</w:t>
      </w:r>
      <w:r>
        <w:rPr>
          <w:spacing w:val="-5"/>
        </w:rPr>
        <w:t xml:space="preserve"> </w:t>
      </w:r>
      <w:r>
        <w:t>for</w:t>
      </w:r>
      <w:r>
        <w:rPr>
          <w:spacing w:val="-7"/>
        </w:rPr>
        <w:t xml:space="preserve"> </w:t>
      </w:r>
      <w:r>
        <w:t>Federal</w:t>
      </w:r>
      <w:r>
        <w:rPr>
          <w:spacing w:val="-6"/>
        </w:rPr>
        <w:t xml:space="preserve"> </w:t>
      </w:r>
      <w:r>
        <w:t>awards</w:t>
      </w:r>
      <w:r>
        <w:rPr>
          <w:spacing w:val="-7"/>
        </w:rPr>
        <w:t xml:space="preserve"> </w:t>
      </w:r>
      <w:r>
        <w:t>that</w:t>
      </w:r>
      <w:r>
        <w:rPr>
          <w:spacing w:val="-6"/>
        </w:rPr>
        <w:t xml:space="preserve"> </w:t>
      </w:r>
      <w:r>
        <w:t>synthesizes</w:t>
      </w:r>
      <w:r>
        <w:rPr>
          <w:spacing w:val="-7"/>
        </w:rPr>
        <w:t xml:space="preserve"> </w:t>
      </w:r>
      <w:r>
        <w:t>and</w:t>
      </w:r>
      <w:r>
        <w:rPr>
          <w:spacing w:val="-6"/>
        </w:rPr>
        <w:t xml:space="preserve"> </w:t>
      </w:r>
      <w:r>
        <w:t>supersedes guidance from earlier OMB circulars.</w:t>
      </w:r>
    </w:p>
    <w:p w14:paraId="790A58C1" w14:textId="77777777" w:rsidR="0067499E" w:rsidRDefault="0067499E">
      <w:pPr>
        <w:pStyle w:val="BodyText"/>
        <w:spacing w:before="28"/>
      </w:pPr>
    </w:p>
    <w:p w14:paraId="1CFBE225" w14:textId="77777777" w:rsidR="0067499E" w:rsidRDefault="00AE3CFB">
      <w:pPr>
        <w:ind w:left="1064"/>
      </w:pPr>
      <w:r>
        <w:rPr>
          <w:b/>
          <w:spacing w:val="-2"/>
        </w:rPr>
        <w:t>Uniform</w:t>
      </w:r>
      <w:r>
        <w:rPr>
          <w:b/>
        </w:rPr>
        <w:t xml:space="preserve"> </w:t>
      </w:r>
      <w:r>
        <w:rPr>
          <w:b/>
          <w:spacing w:val="-2"/>
        </w:rPr>
        <w:t>Guidance:</w:t>
      </w:r>
      <w:r>
        <w:rPr>
          <w:b/>
          <w:spacing w:val="1"/>
        </w:rPr>
        <w:t xml:space="preserve"> </w:t>
      </w:r>
      <w:r>
        <w:rPr>
          <w:spacing w:val="-2"/>
        </w:rPr>
        <w:t>See</w:t>
      </w:r>
      <w:r>
        <w:t xml:space="preserve"> </w:t>
      </w:r>
      <w:r>
        <w:rPr>
          <w:spacing w:val="-2"/>
        </w:rPr>
        <w:t>Uniform</w:t>
      </w:r>
      <w:r>
        <w:t xml:space="preserve"> </w:t>
      </w:r>
      <w:r>
        <w:rPr>
          <w:spacing w:val="-2"/>
        </w:rPr>
        <w:t>Administrative</w:t>
      </w:r>
      <w:r>
        <w:rPr>
          <w:spacing w:val="1"/>
        </w:rPr>
        <w:t xml:space="preserve"> </w:t>
      </w:r>
      <w:r>
        <w:rPr>
          <w:spacing w:val="-2"/>
        </w:rPr>
        <w:t>Requirements.</w:t>
      </w:r>
    </w:p>
    <w:p w14:paraId="061F6D00" w14:textId="77777777" w:rsidR="0067499E" w:rsidRDefault="0067499E">
      <w:pPr>
        <w:pStyle w:val="BodyText"/>
        <w:spacing w:before="32"/>
      </w:pPr>
    </w:p>
    <w:p w14:paraId="7EA55E61" w14:textId="77777777" w:rsidR="0067499E" w:rsidRDefault="00AE3CFB">
      <w:pPr>
        <w:ind w:left="1065"/>
      </w:pPr>
      <w:r>
        <w:rPr>
          <w:b/>
        </w:rPr>
        <w:t>Vendor:</w:t>
      </w:r>
      <w:r>
        <w:rPr>
          <w:b/>
          <w:spacing w:val="-13"/>
        </w:rPr>
        <w:t xml:space="preserve"> </w:t>
      </w:r>
      <w:r>
        <w:t>See</w:t>
      </w:r>
      <w:r>
        <w:rPr>
          <w:spacing w:val="-12"/>
        </w:rPr>
        <w:t xml:space="preserve"> </w:t>
      </w:r>
      <w:r>
        <w:rPr>
          <w:spacing w:val="-2"/>
        </w:rPr>
        <w:t>Supplier.</w:t>
      </w:r>
    </w:p>
    <w:p w14:paraId="2922B716" w14:textId="77777777" w:rsidR="0067499E" w:rsidRDefault="0067499E">
      <w:pPr>
        <w:pStyle w:val="BodyText"/>
        <w:spacing w:before="32"/>
      </w:pPr>
    </w:p>
    <w:p w14:paraId="33D6869B" w14:textId="77777777" w:rsidR="0067499E" w:rsidRDefault="00AE3CFB">
      <w:pPr>
        <w:pStyle w:val="BodyText"/>
        <w:spacing w:line="247" w:lineRule="auto"/>
        <w:ind w:left="1075" w:right="1446" w:hanging="11"/>
      </w:pPr>
      <w:r>
        <w:rPr>
          <w:b/>
        </w:rPr>
        <w:t>Vendors</w:t>
      </w:r>
      <w:r>
        <w:rPr>
          <w:b/>
          <w:spacing w:val="-9"/>
        </w:rPr>
        <w:t xml:space="preserve"> </w:t>
      </w:r>
      <w:r>
        <w:rPr>
          <w:b/>
        </w:rPr>
        <w:t>under</w:t>
      </w:r>
      <w:r>
        <w:rPr>
          <w:b/>
          <w:spacing w:val="-9"/>
        </w:rPr>
        <w:t xml:space="preserve"> </w:t>
      </w:r>
      <w:r>
        <w:rPr>
          <w:b/>
        </w:rPr>
        <w:t>Contract:</w:t>
      </w:r>
      <w:r>
        <w:rPr>
          <w:b/>
          <w:spacing w:val="-9"/>
        </w:rPr>
        <w:t xml:space="preserve"> </w:t>
      </w:r>
      <w:r>
        <w:t>Vendors</w:t>
      </w:r>
      <w:r>
        <w:rPr>
          <w:spacing w:val="-9"/>
        </w:rPr>
        <w:t xml:space="preserve"> </w:t>
      </w:r>
      <w:r>
        <w:t>with</w:t>
      </w:r>
      <w:r>
        <w:rPr>
          <w:spacing w:val="-8"/>
        </w:rPr>
        <w:t xml:space="preserve"> </w:t>
      </w:r>
      <w:r>
        <w:t>whom</w:t>
      </w:r>
      <w:r>
        <w:rPr>
          <w:spacing w:val="-9"/>
        </w:rPr>
        <w:t xml:space="preserve"> </w:t>
      </w:r>
      <w:r>
        <w:t>Procurement</w:t>
      </w:r>
      <w:r>
        <w:rPr>
          <w:spacing w:val="-9"/>
        </w:rPr>
        <w:t xml:space="preserve"> </w:t>
      </w:r>
      <w:r>
        <w:t>has</w:t>
      </w:r>
      <w:r>
        <w:rPr>
          <w:spacing w:val="-9"/>
        </w:rPr>
        <w:t xml:space="preserve"> </w:t>
      </w:r>
      <w:r>
        <w:t>a</w:t>
      </w:r>
      <w:r>
        <w:rPr>
          <w:spacing w:val="-9"/>
        </w:rPr>
        <w:t xml:space="preserve"> </w:t>
      </w:r>
      <w:r>
        <w:t>negotiated</w:t>
      </w:r>
      <w:r>
        <w:rPr>
          <w:spacing w:val="-9"/>
        </w:rPr>
        <w:t xml:space="preserve"> </w:t>
      </w:r>
      <w:r>
        <w:t>contract</w:t>
      </w:r>
      <w:r>
        <w:rPr>
          <w:spacing w:val="-9"/>
        </w:rPr>
        <w:t xml:space="preserve"> </w:t>
      </w:r>
      <w:r>
        <w:t>and/or</w:t>
      </w:r>
      <w:r>
        <w:rPr>
          <w:spacing w:val="-9"/>
        </w:rPr>
        <w:t xml:space="preserve"> </w:t>
      </w:r>
      <w:r>
        <w:t>pricing agreement but that may not meet Uniform Guidance requirements for sponsored purchases.</w:t>
      </w:r>
    </w:p>
    <w:p w14:paraId="47F6CA51" w14:textId="77777777" w:rsidR="0067499E" w:rsidRDefault="0067499E">
      <w:pPr>
        <w:pStyle w:val="BodyText"/>
        <w:spacing w:before="25"/>
      </w:pPr>
    </w:p>
    <w:p w14:paraId="61BC4F61" w14:textId="77777777" w:rsidR="0067499E" w:rsidRDefault="00AE3CFB">
      <w:pPr>
        <w:pStyle w:val="BodyText"/>
        <w:spacing w:line="247" w:lineRule="auto"/>
        <w:ind w:left="1080" w:right="1631" w:hanging="1"/>
        <w:jc w:val="both"/>
      </w:pPr>
      <w:r>
        <w:rPr>
          <w:b/>
        </w:rPr>
        <w:t xml:space="preserve">Vendor Justiﬁcation Form (VJF): </w:t>
      </w:r>
      <w:r>
        <w:t>a form used to justify sole-source selection and cost or price analysis, required</w:t>
      </w:r>
      <w:r>
        <w:rPr>
          <w:spacing w:val="-3"/>
        </w:rPr>
        <w:t xml:space="preserve"> </w:t>
      </w:r>
      <w:r>
        <w:t>for</w:t>
      </w:r>
      <w:r>
        <w:rPr>
          <w:spacing w:val="-2"/>
        </w:rPr>
        <w:t xml:space="preserve"> </w:t>
      </w:r>
      <w:r>
        <w:t>all</w:t>
      </w:r>
      <w:r>
        <w:rPr>
          <w:spacing w:val="-3"/>
        </w:rPr>
        <w:t xml:space="preserve"> </w:t>
      </w:r>
      <w:r>
        <w:t>purchases</w:t>
      </w:r>
      <w:r>
        <w:rPr>
          <w:spacing w:val="-2"/>
        </w:rPr>
        <w:t xml:space="preserve"> </w:t>
      </w:r>
      <w:r>
        <w:t>greater</w:t>
      </w:r>
      <w:r>
        <w:rPr>
          <w:spacing w:val="-3"/>
        </w:rPr>
        <w:t xml:space="preserve"> </w:t>
      </w:r>
      <w:r>
        <w:t>than</w:t>
      </w:r>
      <w:r>
        <w:rPr>
          <w:spacing w:val="-2"/>
        </w:rPr>
        <w:t xml:space="preserve"> </w:t>
      </w:r>
      <w:r>
        <w:t>$50,000</w:t>
      </w:r>
      <w:r>
        <w:rPr>
          <w:spacing w:val="-3"/>
        </w:rPr>
        <w:t xml:space="preserve"> </w:t>
      </w:r>
      <w:r>
        <w:t>made</w:t>
      </w:r>
      <w:r>
        <w:rPr>
          <w:spacing w:val="-3"/>
        </w:rPr>
        <w:t xml:space="preserve"> </w:t>
      </w:r>
      <w:r>
        <w:t>with</w:t>
      </w:r>
      <w:r>
        <w:rPr>
          <w:spacing w:val="-2"/>
        </w:rPr>
        <w:t xml:space="preserve"> </w:t>
      </w:r>
      <w:r>
        <w:t>federal</w:t>
      </w:r>
      <w:r>
        <w:rPr>
          <w:spacing w:val="-3"/>
        </w:rPr>
        <w:t xml:space="preserve"> </w:t>
      </w:r>
      <w:r>
        <w:t>funds,</w:t>
      </w:r>
      <w:r>
        <w:rPr>
          <w:spacing w:val="-3"/>
        </w:rPr>
        <w:t xml:space="preserve"> </w:t>
      </w:r>
      <w:r>
        <w:t>cost-share</w:t>
      </w:r>
      <w:r>
        <w:rPr>
          <w:spacing w:val="-3"/>
        </w:rPr>
        <w:t xml:space="preserve"> </w:t>
      </w:r>
      <w:r>
        <w:t>funds</w:t>
      </w:r>
      <w:r>
        <w:rPr>
          <w:spacing w:val="-3"/>
        </w:rPr>
        <w:t xml:space="preserve"> </w:t>
      </w:r>
      <w:r>
        <w:t>or</w:t>
      </w:r>
      <w:r>
        <w:rPr>
          <w:spacing w:val="-3"/>
        </w:rPr>
        <w:t xml:space="preserve"> </w:t>
      </w:r>
      <w:r>
        <w:t>expenses transferred onto federal funds.</w:t>
      </w:r>
    </w:p>
    <w:p w14:paraId="103E20CC" w14:textId="77777777" w:rsidR="0067499E" w:rsidRDefault="0067499E">
      <w:pPr>
        <w:pStyle w:val="BodyText"/>
        <w:rPr>
          <w:sz w:val="20"/>
        </w:rPr>
      </w:pPr>
    </w:p>
    <w:p w14:paraId="3A7CDC72" w14:textId="77777777" w:rsidR="0067499E" w:rsidRDefault="00AE3CFB">
      <w:pPr>
        <w:pStyle w:val="BodyText"/>
        <w:spacing w:before="13"/>
        <w:rPr>
          <w:sz w:val="20"/>
        </w:rPr>
      </w:pPr>
      <w:r>
        <w:rPr>
          <w:noProof/>
          <w:sz w:val="20"/>
        </w:rPr>
        <mc:AlternateContent>
          <mc:Choice Requires="wps">
            <w:drawing>
              <wp:anchor distT="0" distB="0" distL="0" distR="0" simplePos="0" relativeHeight="251657216" behindDoc="1" locked="0" layoutInCell="1" allowOverlap="1" wp14:anchorId="316B4DF0" wp14:editId="7C99B365">
                <wp:simplePos x="0" y="0"/>
                <wp:positionH relativeFrom="page">
                  <wp:posOffset>895350</wp:posOffset>
                </wp:positionH>
                <wp:positionV relativeFrom="paragraph">
                  <wp:posOffset>178524</wp:posOffset>
                </wp:positionV>
                <wp:extent cx="5984875" cy="190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49"/>
                              </a:lnTo>
                              <a:lnTo>
                                <a:pt x="5984748" y="19049"/>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5D64EAC" id="Graphic 12" o:spid="_x0000_s1026" style="position:absolute;margin-left:70.5pt;margin-top:14.05pt;width:471.25pt;height:1.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" path="m5984748,l,,,19049r5984748,l5984748,xe" fillcolor="#c00000" stroked="f">
                <v:path arrowok="t"/>
                <w10:wrap type="topAndBottom" anchorx="page"/>
              </v:shape>
            </w:pict>
          </mc:Fallback>
        </mc:AlternateContent>
      </w:r>
    </w:p>
    <w:p w14:paraId="6321CCF1" w14:textId="77777777" w:rsidR="0067499E" w:rsidRDefault="0067499E">
      <w:pPr>
        <w:pStyle w:val="BodyText"/>
        <w:rPr>
          <w:sz w:val="20"/>
        </w:rPr>
        <w:sectPr w:rsidR="0067499E">
          <w:pgSz w:w="12240" w:h="15840"/>
          <w:pgMar w:top="1120" w:right="0" w:bottom="960" w:left="360" w:header="707" w:footer="710" w:gutter="0"/>
          <w:cols w:space="720"/>
        </w:sectPr>
      </w:pPr>
    </w:p>
    <w:p w14:paraId="22C016FD" w14:textId="77777777" w:rsidR="0067499E" w:rsidRDefault="00AE3CFB">
      <w:pPr>
        <w:pStyle w:val="Heading4"/>
        <w:spacing w:line="250" w:lineRule="exact"/>
        <w:jc w:val="both"/>
        <w:rPr>
          <w:rFonts w:ascii="Arial"/>
        </w:rPr>
      </w:pPr>
      <w:r>
        <w:rPr>
          <w:rFonts w:ascii="Arial"/>
        </w:rPr>
        <w:lastRenderedPageBreak/>
        <w:t>Revision</w:t>
      </w:r>
      <w:r>
        <w:rPr>
          <w:rFonts w:ascii="Arial"/>
          <w:spacing w:val="-10"/>
        </w:rPr>
        <w:t xml:space="preserve"> </w:t>
      </w:r>
      <w:r>
        <w:rPr>
          <w:rFonts w:ascii="Arial"/>
          <w:spacing w:val="-2"/>
        </w:rPr>
        <w:t>History</w:t>
      </w:r>
    </w:p>
    <w:p w14:paraId="3E3EAECB" w14:textId="77777777" w:rsidR="0067499E" w:rsidRDefault="00AE3CFB">
      <w:pPr>
        <w:pStyle w:val="BodyText"/>
        <w:spacing w:before="20"/>
        <w:ind w:left="1064"/>
        <w:jc w:val="both"/>
      </w:pPr>
      <w:r>
        <w:t>07/01/2018</w:t>
      </w:r>
      <w:r>
        <w:rPr>
          <w:spacing w:val="-7"/>
        </w:rPr>
        <w:t xml:space="preserve"> </w:t>
      </w:r>
      <w:r>
        <w:t>–</w:t>
      </w:r>
      <w:r>
        <w:rPr>
          <w:spacing w:val="-7"/>
        </w:rPr>
        <w:t xml:space="preserve"> </w:t>
      </w:r>
      <w:r>
        <w:t>Original</w:t>
      </w:r>
      <w:r>
        <w:rPr>
          <w:spacing w:val="-7"/>
        </w:rPr>
        <w:t xml:space="preserve"> </w:t>
      </w:r>
      <w:r>
        <w:t>issue</w:t>
      </w:r>
      <w:r>
        <w:rPr>
          <w:spacing w:val="-7"/>
        </w:rPr>
        <w:t xml:space="preserve"> </w:t>
      </w:r>
      <w:r>
        <w:rPr>
          <w:spacing w:val="-4"/>
        </w:rPr>
        <w:t>date.</w:t>
      </w:r>
    </w:p>
    <w:p w14:paraId="05C47525" w14:textId="77777777" w:rsidR="0067499E" w:rsidRDefault="00AE3CFB">
      <w:pPr>
        <w:pStyle w:val="BodyText"/>
        <w:spacing w:before="11" w:line="247" w:lineRule="auto"/>
        <w:ind w:left="1075" w:right="1997" w:hanging="11"/>
        <w:jc w:val="both"/>
      </w:pPr>
      <w:r>
        <w:t>07/01/2018.01M</w:t>
      </w:r>
      <w:r>
        <w:rPr>
          <w:spacing w:val="-4"/>
        </w:rPr>
        <w:t xml:space="preserve"> </w:t>
      </w:r>
      <w:r>
        <w:t>–</w:t>
      </w:r>
      <w:r>
        <w:rPr>
          <w:spacing w:val="-4"/>
        </w:rPr>
        <w:t xml:space="preserve"> </w:t>
      </w:r>
      <w:r>
        <w:t>Updated</w:t>
      </w:r>
      <w:r>
        <w:rPr>
          <w:spacing w:val="-4"/>
        </w:rPr>
        <w:t xml:space="preserve"> </w:t>
      </w:r>
      <w:r>
        <w:t>deﬁnition</w:t>
      </w:r>
      <w:r>
        <w:rPr>
          <w:spacing w:val="-2"/>
        </w:rPr>
        <w:t xml:space="preserve"> </w:t>
      </w:r>
      <w:r>
        <w:t>section</w:t>
      </w:r>
      <w:r>
        <w:rPr>
          <w:spacing w:val="-4"/>
        </w:rPr>
        <w:t xml:space="preserve"> </w:t>
      </w:r>
      <w:r>
        <w:t>and</w:t>
      </w:r>
      <w:r>
        <w:rPr>
          <w:spacing w:val="-3"/>
        </w:rPr>
        <w:t xml:space="preserve"> </w:t>
      </w:r>
      <w:r>
        <w:t>Appendix</w:t>
      </w:r>
      <w:r>
        <w:rPr>
          <w:spacing w:val="-4"/>
        </w:rPr>
        <w:t xml:space="preserve"> </w:t>
      </w:r>
      <w:r>
        <w:t>B</w:t>
      </w:r>
      <w:r>
        <w:rPr>
          <w:spacing w:val="-2"/>
        </w:rPr>
        <w:t xml:space="preserve"> </w:t>
      </w:r>
      <w:r>
        <w:t>to</w:t>
      </w:r>
      <w:r>
        <w:rPr>
          <w:spacing w:val="-4"/>
        </w:rPr>
        <w:t xml:space="preserve"> </w:t>
      </w:r>
      <w:r>
        <w:t>include</w:t>
      </w:r>
      <w:r>
        <w:rPr>
          <w:spacing w:val="-3"/>
        </w:rPr>
        <w:t xml:space="preserve"> </w:t>
      </w:r>
      <w:r>
        <w:t>threshold</w:t>
      </w:r>
      <w:r>
        <w:rPr>
          <w:spacing w:val="-4"/>
        </w:rPr>
        <w:t xml:space="preserve"> </w:t>
      </w:r>
      <w:r>
        <w:t>determination. 04/27/2020</w:t>
      </w:r>
      <w:r>
        <w:rPr>
          <w:spacing w:val="-8"/>
        </w:rPr>
        <w:t xml:space="preserve"> </w:t>
      </w:r>
      <w:r>
        <w:t>–</w:t>
      </w:r>
      <w:r>
        <w:rPr>
          <w:spacing w:val="-8"/>
        </w:rPr>
        <w:t xml:space="preserve"> </w:t>
      </w:r>
      <w:r>
        <w:t>Addendum</w:t>
      </w:r>
      <w:r>
        <w:rPr>
          <w:spacing w:val="-7"/>
        </w:rPr>
        <w:t xml:space="preserve"> </w:t>
      </w:r>
      <w:r>
        <w:t>regarding</w:t>
      </w:r>
      <w:r>
        <w:rPr>
          <w:spacing w:val="-8"/>
        </w:rPr>
        <w:t xml:space="preserve"> </w:t>
      </w:r>
      <w:r>
        <w:t>debarment</w:t>
      </w:r>
      <w:r>
        <w:rPr>
          <w:spacing w:val="-8"/>
        </w:rPr>
        <w:t xml:space="preserve"> </w:t>
      </w:r>
      <w:r>
        <w:t>documentation</w:t>
      </w:r>
      <w:r>
        <w:rPr>
          <w:spacing w:val="-7"/>
        </w:rPr>
        <w:t xml:space="preserve"> </w:t>
      </w:r>
      <w:r>
        <w:t>requirements</w:t>
      </w:r>
      <w:r>
        <w:rPr>
          <w:spacing w:val="-7"/>
        </w:rPr>
        <w:t xml:space="preserve"> </w:t>
      </w:r>
      <w:r>
        <w:t>based</w:t>
      </w:r>
      <w:r>
        <w:rPr>
          <w:spacing w:val="-8"/>
        </w:rPr>
        <w:t xml:space="preserve"> </w:t>
      </w:r>
      <w:r>
        <w:t>on</w:t>
      </w:r>
      <w:r>
        <w:rPr>
          <w:spacing w:val="-8"/>
        </w:rPr>
        <w:t xml:space="preserve"> </w:t>
      </w:r>
      <w:r>
        <w:t>B2P</w:t>
      </w:r>
      <w:r>
        <w:rPr>
          <w:spacing w:val="-8"/>
        </w:rPr>
        <w:t xml:space="preserve"> </w:t>
      </w:r>
      <w:r>
        <w:t>system visual compliance checks.</w:t>
      </w:r>
    </w:p>
    <w:p w14:paraId="5CCEC649" w14:textId="77777777" w:rsidR="0067499E" w:rsidRDefault="00AE3CFB">
      <w:pPr>
        <w:pStyle w:val="BodyText"/>
        <w:spacing w:before="5" w:line="247" w:lineRule="auto"/>
        <w:ind w:left="1075" w:right="1446" w:hanging="11"/>
      </w:pPr>
      <w:r>
        <w:t>01/01/2021 – Updated language to reﬂect new B2P system, added section around standard payment schedules,</w:t>
      </w:r>
      <w:r>
        <w:rPr>
          <w:spacing w:val="-7"/>
        </w:rPr>
        <w:t xml:space="preserve"> </w:t>
      </w:r>
      <w:r>
        <w:t>modiﬁed</w:t>
      </w:r>
      <w:r>
        <w:rPr>
          <w:spacing w:val="-7"/>
        </w:rPr>
        <w:t xml:space="preserve"> </w:t>
      </w:r>
      <w:r>
        <w:t>debarment</w:t>
      </w:r>
      <w:r>
        <w:rPr>
          <w:spacing w:val="-6"/>
        </w:rPr>
        <w:t xml:space="preserve"> </w:t>
      </w:r>
      <w:r>
        <w:t>requirement</w:t>
      </w:r>
      <w:r>
        <w:rPr>
          <w:spacing w:val="-7"/>
        </w:rPr>
        <w:t xml:space="preserve"> </w:t>
      </w:r>
      <w:r>
        <w:t>and</w:t>
      </w:r>
      <w:r>
        <w:rPr>
          <w:spacing w:val="-7"/>
        </w:rPr>
        <w:t xml:space="preserve"> </w:t>
      </w:r>
      <w:r>
        <w:t>increased</w:t>
      </w:r>
      <w:r>
        <w:rPr>
          <w:spacing w:val="-6"/>
        </w:rPr>
        <w:t xml:space="preserve"> </w:t>
      </w:r>
      <w:r>
        <w:t>micro</w:t>
      </w:r>
      <w:r>
        <w:rPr>
          <w:spacing w:val="-6"/>
        </w:rPr>
        <w:t xml:space="preserve"> </w:t>
      </w:r>
      <w:r>
        <w:t>purchase</w:t>
      </w:r>
      <w:r>
        <w:rPr>
          <w:spacing w:val="-7"/>
        </w:rPr>
        <w:t xml:space="preserve"> </w:t>
      </w:r>
      <w:r>
        <w:t>threshold</w:t>
      </w:r>
      <w:r>
        <w:rPr>
          <w:spacing w:val="-7"/>
        </w:rPr>
        <w:t xml:space="preserve"> </w:t>
      </w:r>
      <w:r>
        <w:t>from</w:t>
      </w:r>
      <w:r>
        <w:rPr>
          <w:spacing w:val="-6"/>
        </w:rPr>
        <w:t xml:space="preserve"> </w:t>
      </w:r>
      <w:r>
        <w:t>$10,000</w:t>
      </w:r>
      <w:r>
        <w:rPr>
          <w:spacing w:val="-7"/>
        </w:rPr>
        <w:t xml:space="preserve"> </w:t>
      </w:r>
      <w:r>
        <w:t>to</w:t>
      </w:r>
    </w:p>
    <w:p w14:paraId="0399C10E" w14:textId="77777777" w:rsidR="0067499E" w:rsidRDefault="00AE3CFB">
      <w:pPr>
        <w:pStyle w:val="BodyText"/>
        <w:spacing w:before="1"/>
        <w:ind w:left="1075"/>
      </w:pPr>
      <w:r>
        <w:t>$50,000,</w:t>
      </w:r>
      <w:r>
        <w:rPr>
          <w:spacing w:val="-9"/>
        </w:rPr>
        <w:t xml:space="preserve"> </w:t>
      </w:r>
      <w:r>
        <w:t>added</w:t>
      </w:r>
      <w:r>
        <w:rPr>
          <w:spacing w:val="-9"/>
        </w:rPr>
        <w:t xml:space="preserve"> </w:t>
      </w:r>
      <w:r>
        <w:t>language</w:t>
      </w:r>
      <w:r>
        <w:rPr>
          <w:spacing w:val="-8"/>
        </w:rPr>
        <w:t xml:space="preserve"> </w:t>
      </w:r>
      <w:r>
        <w:t>around</w:t>
      </w:r>
      <w:r>
        <w:rPr>
          <w:spacing w:val="-9"/>
        </w:rPr>
        <w:t xml:space="preserve"> </w:t>
      </w:r>
      <w:r>
        <w:t>Visual</w:t>
      </w:r>
      <w:r>
        <w:rPr>
          <w:spacing w:val="-8"/>
        </w:rPr>
        <w:t xml:space="preserve"> </w:t>
      </w:r>
      <w:r>
        <w:rPr>
          <w:spacing w:val="-2"/>
        </w:rPr>
        <w:t>Compliance.</w:t>
      </w:r>
    </w:p>
    <w:p w14:paraId="3C8FE418" w14:textId="77777777" w:rsidR="0067499E" w:rsidRDefault="00AE3CFB">
      <w:pPr>
        <w:pStyle w:val="BodyText"/>
        <w:spacing w:before="11" w:line="249" w:lineRule="auto"/>
        <w:ind w:left="1064" w:right="1446"/>
      </w:pPr>
      <w:r>
        <w:t>09/01/2023 – Modiﬁed purchase thresholds from $250,000-$699,999 to $250,000-$750,000 and contracts</w:t>
      </w:r>
      <w:r>
        <w:rPr>
          <w:spacing w:val="-8"/>
        </w:rPr>
        <w:t xml:space="preserve"> </w:t>
      </w:r>
      <w:r>
        <w:t>≥$700,000</w:t>
      </w:r>
      <w:r>
        <w:rPr>
          <w:spacing w:val="-8"/>
        </w:rPr>
        <w:t xml:space="preserve"> </w:t>
      </w:r>
      <w:r>
        <w:t>to</w:t>
      </w:r>
      <w:r>
        <w:rPr>
          <w:spacing w:val="-8"/>
        </w:rPr>
        <w:t xml:space="preserve"> </w:t>
      </w:r>
      <w:r>
        <w:t>&gt;$750,000.</w:t>
      </w:r>
      <w:r>
        <w:rPr>
          <w:spacing w:val="-8"/>
        </w:rPr>
        <w:t xml:space="preserve"> </w:t>
      </w:r>
      <w:r>
        <w:t>Added</w:t>
      </w:r>
      <w:r>
        <w:rPr>
          <w:spacing w:val="-8"/>
        </w:rPr>
        <w:t xml:space="preserve"> </w:t>
      </w:r>
      <w:r>
        <w:t>links</w:t>
      </w:r>
      <w:r>
        <w:rPr>
          <w:spacing w:val="-8"/>
        </w:rPr>
        <w:t xml:space="preserve"> </w:t>
      </w:r>
      <w:r>
        <w:t>for</w:t>
      </w:r>
      <w:r>
        <w:rPr>
          <w:spacing w:val="-7"/>
        </w:rPr>
        <w:t xml:space="preserve"> </w:t>
      </w:r>
      <w:r>
        <w:t>University-Issued</w:t>
      </w:r>
      <w:r>
        <w:rPr>
          <w:spacing w:val="-8"/>
        </w:rPr>
        <w:t xml:space="preserve"> </w:t>
      </w:r>
      <w:r>
        <w:t>Card</w:t>
      </w:r>
      <w:r>
        <w:rPr>
          <w:spacing w:val="-7"/>
        </w:rPr>
        <w:t xml:space="preserve"> </w:t>
      </w:r>
      <w:r>
        <w:t>Policy.</w:t>
      </w:r>
      <w:r>
        <w:rPr>
          <w:spacing w:val="-8"/>
        </w:rPr>
        <w:t xml:space="preserve"> </w:t>
      </w:r>
      <w:r>
        <w:t>Corrected</w:t>
      </w:r>
      <w:r>
        <w:rPr>
          <w:spacing w:val="-8"/>
        </w:rPr>
        <w:t xml:space="preserve"> </w:t>
      </w:r>
      <w:r>
        <w:t>various</w:t>
      </w:r>
      <w:r>
        <w:rPr>
          <w:spacing w:val="-8"/>
        </w:rPr>
        <w:t xml:space="preserve"> </w:t>
      </w:r>
      <w:r>
        <w:t>links. 03/28/2025 – Moved contractor requirements under Uniform Guidance into Section II. New section on Access and Opportunity added to Section IV.</w:t>
      </w:r>
    </w:p>
    <w:p w14:paraId="772E346C" w14:textId="77777777" w:rsidR="0067499E" w:rsidRDefault="00AE3CFB">
      <w:pPr>
        <w:pStyle w:val="BodyText"/>
        <w:spacing w:before="4"/>
        <w:rPr>
          <w:sz w:val="17"/>
        </w:rPr>
      </w:pPr>
      <w:r>
        <w:rPr>
          <w:noProof/>
          <w:sz w:val="17"/>
        </w:rPr>
        <mc:AlternateContent>
          <mc:Choice Requires="wps">
            <w:drawing>
              <wp:anchor distT="0" distB="0" distL="0" distR="0" simplePos="0" relativeHeight="251659264" behindDoc="1" locked="0" layoutInCell="1" allowOverlap="1" wp14:anchorId="2F842746" wp14:editId="7BE36C63">
                <wp:simplePos x="0" y="0"/>
                <wp:positionH relativeFrom="page">
                  <wp:posOffset>895350</wp:posOffset>
                </wp:positionH>
                <wp:positionV relativeFrom="paragraph">
                  <wp:posOffset>150073</wp:posOffset>
                </wp:positionV>
                <wp:extent cx="5984875" cy="190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33BA2DC" id="Graphic 13" o:spid="_x0000_s1026" style="position:absolute;margin-left:70.5pt;margin-top:11.8pt;width:471.25pt;height:1.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" path="m5984748,l,,,19050r5984748,l5984748,xe" fillcolor="#c00000" stroked="f">
                <v:path arrowok="t"/>
                <w10:wrap type="topAndBottom" anchorx="page"/>
              </v:shape>
            </w:pict>
          </mc:Fallback>
        </mc:AlternateContent>
      </w:r>
    </w:p>
    <w:p w14:paraId="429E0CEB" w14:textId="77777777" w:rsidR="0067499E" w:rsidRDefault="00AE3CFB">
      <w:pPr>
        <w:pStyle w:val="Heading4"/>
        <w:spacing w:before="51"/>
        <w:rPr>
          <w:rFonts w:ascii="Arial"/>
        </w:rPr>
      </w:pPr>
      <w:r>
        <w:rPr>
          <w:rFonts w:ascii="Arial"/>
        </w:rPr>
        <w:t>Related</w:t>
      </w:r>
      <w:r>
        <w:rPr>
          <w:rFonts w:ascii="Arial"/>
          <w:spacing w:val="-8"/>
        </w:rPr>
        <w:t xml:space="preserve"> </w:t>
      </w:r>
      <w:r>
        <w:rPr>
          <w:rFonts w:ascii="Arial"/>
          <w:spacing w:val="-2"/>
        </w:rPr>
        <w:t>Resources/Appendices</w:t>
      </w:r>
    </w:p>
    <w:p w14:paraId="44626C9C" w14:textId="61529C98" w:rsidR="0067499E" w:rsidRDefault="00947390">
      <w:pPr>
        <w:pStyle w:val="BodyText"/>
        <w:spacing w:before="20" w:line="249" w:lineRule="auto"/>
        <w:ind w:left="1064" w:right="3415"/>
      </w:pPr>
      <w:hyperlink w:anchor="_Appendix_A" w:history="1">
        <w:r w:rsidRPr="00947390">
          <w:rPr>
            <w:rStyle w:val="Hyperlink"/>
          </w:rPr>
          <w:t>Appendix A:</w:t>
        </w:r>
      </w:hyperlink>
      <w:r>
        <w:rPr>
          <w:color w:val="0000FF"/>
        </w:rPr>
        <w:t xml:space="preserve"> </w:t>
      </w:r>
      <w:r>
        <w:t xml:space="preserve">Responsibilities of Purchasers and Conﬂict of Interest Standards </w:t>
      </w:r>
      <w:hyperlink w:anchor="_Appendix_B:_Summary" w:history="1">
        <w:r w:rsidRPr="00947390">
          <w:rPr>
            <w:rStyle w:val="Hyperlink"/>
          </w:rPr>
          <w:t>Appendix</w:t>
        </w:r>
        <w:r w:rsidRPr="00947390">
          <w:rPr>
            <w:rStyle w:val="Hyperlink"/>
            <w:spacing w:val="-8"/>
          </w:rPr>
          <w:t xml:space="preserve"> </w:t>
        </w:r>
        <w:r w:rsidRPr="00947390">
          <w:rPr>
            <w:rStyle w:val="Hyperlink"/>
          </w:rPr>
          <w:t>B:</w:t>
        </w:r>
      </w:hyperlink>
      <w:r>
        <w:rPr>
          <w:spacing w:val="-7"/>
        </w:rPr>
        <w:t xml:space="preserve"> </w:t>
      </w:r>
      <w:r>
        <w:t>Summary</w:t>
      </w:r>
      <w:r>
        <w:rPr>
          <w:spacing w:val="-8"/>
        </w:rPr>
        <w:t xml:space="preserve"> </w:t>
      </w:r>
      <w:r>
        <w:t>of</w:t>
      </w:r>
      <w:r>
        <w:rPr>
          <w:spacing w:val="-8"/>
        </w:rPr>
        <w:t xml:space="preserve"> </w:t>
      </w:r>
      <w:r>
        <w:t>Purchasing</w:t>
      </w:r>
      <w:r>
        <w:rPr>
          <w:spacing w:val="-8"/>
        </w:rPr>
        <w:t xml:space="preserve"> </w:t>
      </w:r>
      <w:r>
        <w:t>Procedures</w:t>
      </w:r>
      <w:r>
        <w:rPr>
          <w:spacing w:val="-8"/>
        </w:rPr>
        <w:t xml:space="preserve"> </w:t>
      </w:r>
      <w:r>
        <w:t>for</w:t>
      </w:r>
      <w:r>
        <w:rPr>
          <w:spacing w:val="-7"/>
        </w:rPr>
        <w:t xml:space="preserve"> </w:t>
      </w:r>
      <w:r>
        <w:t>Federal</w:t>
      </w:r>
      <w:r>
        <w:rPr>
          <w:spacing w:val="-8"/>
        </w:rPr>
        <w:t xml:space="preserve"> </w:t>
      </w:r>
      <w:r>
        <w:t>and</w:t>
      </w:r>
      <w:r>
        <w:rPr>
          <w:spacing w:val="-8"/>
        </w:rPr>
        <w:t xml:space="preserve"> </w:t>
      </w:r>
      <w:r>
        <w:t>Non-federal</w:t>
      </w:r>
      <w:r>
        <w:rPr>
          <w:spacing w:val="-8"/>
        </w:rPr>
        <w:t xml:space="preserve"> </w:t>
      </w:r>
      <w:r>
        <w:t xml:space="preserve">Funds </w:t>
      </w:r>
      <w:hyperlink w:anchor="_APPENDIX_C" w:history="1">
        <w:r w:rsidRPr="00947390">
          <w:rPr>
            <w:rStyle w:val="Hyperlink"/>
          </w:rPr>
          <w:t>Appendix C</w:t>
        </w:r>
      </w:hyperlink>
      <w:r>
        <w:rPr>
          <w:color w:val="0000FF"/>
          <w:u w:val="single" w:color="0000FF"/>
        </w:rPr>
        <w:t>:</w:t>
      </w:r>
      <w:r>
        <w:rPr>
          <w:color w:val="0000FF"/>
        </w:rPr>
        <w:t xml:space="preserve"> </w:t>
      </w:r>
      <w:r>
        <w:t>Vendor Justiﬁcation Form (VJF) and Sample Language</w:t>
      </w:r>
    </w:p>
    <w:p w14:paraId="0EED8354" w14:textId="77777777" w:rsidR="0067499E" w:rsidRDefault="0067499E">
      <w:pPr>
        <w:pStyle w:val="BodyText"/>
        <w:spacing w:before="23"/>
      </w:pPr>
    </w:p>
    <w:p w14:paraId="7DB4A19A" w14:textId="3C9F62E8" w:rsidR="00CD338E" w:rsidRPr="00CD338E" w:rsidRDefault="00CD338E" w:rsidP="00CD338E">
      <w:pPr>
        <w:pStyle w:val="BodyText"/>
        <w:ind w:left="1064"/>
        <w:rPr>
          <w:color w:val="0000FF"/>
          <w:u w:val="single" w:color="0000FF"/>
        </w:rPr>
      </w:pPr>
      <w:hyperlink r:id="rId72" w:tgtFrame="_blank" w:history="1">
        <w:r w:rsidRPr="00CD338E">
          <w:rPr>
            <w:rStyle w:val="Hyperlink"/>
          </w:rPr>
          <w:t>Access to Harvard’s Financial Systems</w:t>
        </w:r>
      </w:hyperlink>
    </w:p>
    <w:p w14:paraId="15A899FE" w14:textId="49A22790" w:rsidR="00CD338E" w:rsidRPr="00CD338E" w:rsidRDefault="00CD338E" w:rsidP="00CD338E">
      <w:pPr>
        <w:pStyle w:val="BodyText"/>
        <w:ind w:left="1064"/>
        <w:rPr>
          <w:color w:val="0000FF"/>
          <w:u w:val="single" w:color="0000FF"/>
        </w:rPr>
      </w:pPr>
      <w:hyperlink r:id="rId73" w:tgtFrame="_blank" w:history="1">
        <w:r w:rsidRPr="00CD338E">
          <w:rPr>
            <w:rStyle w:val="Hyperlink"/>
          </w:rPr>
          <w:t>Accounting for Leases Policy</w:t>
        </w:r>
      </w:hyperlink>
    </w:p>
    <w:p w14:paraId="0028614C" w14:textId="30F91661" w:rsidR="00CD338E" w:rsidRPr="00CD338E" w:rsidRDefault="00CD338E" w:rsidP="00CD338E">
      <w:pPr>
        <w:pStyle w:val="BodyText"/>
        <w:ind w:left="1064"/>
        <w:rPr>
          <w:color w:val="0000FF"/>
          <w:u w:val="single" w:color="0000FF"/>
        </w:rPr>
      </w:pPr>
      <w:hyperlink r:id="rId74" w:tgtFrame="_blank" w:history="1">
        <w:r w:rsidRPr="00CD338E">
          <w:rPr>
            <w:rStyle w:val="Hyperlink"/>
          </w:rPr>
          <w:t>Business Expense Reimbursements</w:t>
        </w:r>
      </w:hyperlink>
    </w:p>
    <w:p w14:paraId="282940AE" w14:textId="5EDC4F65" w:rsidR="00CD338E" w:rsidRPr="00CD338E" w:rsidRDefault="00CD338E" w:rsidP="00CD338E">
      <w:pPr>
        <w:pStyle w:val="BodyText"/>
        <w:ind w:left="1064"/>
        <w:rPr>
          <w:color w:val="0000FF"/>
          <w:u w:val="single" w:color="0000FF"/>
        </w:rPr>
      </w:pPr>
      <w:hyperlink r:id="rId75" w:tgtFrame="_blank" w:history="1">
        <w:r w:rsidRPr="00CD338E">
          <w:rPr>
            <w:rStyle w:val="Hyperlink"/>
          </w:rPr>
          <w:t>Buy-to-Pay Website</w:t>
        </w:r>
      </w:hyperlink>
    </w:p>
    <w:p w14:paraId="51A32329" w14:textId="44DEAC75" w:rsidR="00CD338E" w:rsidRPr="00CD338E" w:rsidRDefault="00CD338E" w:rsidP="00CD338E">
      <w:pPr>
        <w:pStyle w:val="BodyText"/>
        <w:ind w:left="1064"/>
        <w:rPr>
          <w:color w:val="0000FF"/>
          <w:u w:val="single" w:color="0000FF"/>
        </w:rPr>
      </w:pPr>
      <w:hyperlink r:id="rId76" w:tgtFrame="_blank" w:history="1">
        <w:r w:rsidRPr="00CD338E">
          <w:rPr>
            <w:rStyle w:val="Hyperlink"/>
          </w:rPr>
          <w:t>Conflicts of Interest or Commitment – Staff Personnel Manual</w:t>
        </w:r>
      </w:hyperlink>
    </w:p>
    <w:p w14:paraId="7A88BCD9" w14:textId="2D8810F2" w:rsidR="00CD338E" w:rsidRPr="00CD338E" w:rsidRDefault="00CD338E" w:rsidP="00CD338E">
      <w:pPr>
        <w:pStyle w:val="BodyText"/>
        <w:ind w:left="1064"/>
        <w:rPr>
          <w:color w:val="0000FF"/>
          <w:u w:val="single" w:color="0000FF"/>
        </w:rPr>
      </w:pPr>
      <w:hyperlink r:id="rId77" w:tgtFrame="_blank" w:history="1">
        <w:r w:rsidRPr="00CD338E">
          <w:rPr>
            <w:rStyle w:val="Hyperlink"/>
          </w:rPr>
          <w:t>Contract Samples</w:t>
        </w:r>
      </w:hyperlink>
      <w:r>
        <w:rPr>
          <w:color w:val="0000FF"/>
          <w:u w:val="single" w:color="0000FF"/>
        </w:rPr>
        <w:t xml:space="preserve"> </w:t>
      </w:r>
      <w:r w:rsidRPr="00CD338E">
        <w:rPr>
          <w:color w:val="0000FF"/>
          <w:u w:val="single" w:color="0000FF"/>
        </w:rPr>
        <w:t>(see also Office of General Counsel Model Contract Agreements)</w:t>
      </w:r>
    </w:p>
    <w:p w14:paraId="6AC1D2AE" w14:textId="57FED699" w:rsidR="00CD338E" w:rsidRPr="00CD338E" w:rsidRDefault="00CD338E" w:rsidP="00CD338E">
      <w:pPr>
        <w:pStyle w:val="BodyText"/>
        <w:ind w:left="1064"/>
        <w:rPr>
          <w:color w:val="0000FF"/>
          <w:u w:val="single" w:color="0000FF"/>
        </w:rPr>
      </w:pPr>
      <w:hyperlink r:id="rId78" w:tgtFrame="_blank" w:history="1">
        <w:r w:rsidRPr="00CD338E">
          <w:rPr>
            <w:rStyle w:val="Hyperlink"/>
          </w:rPr>
          <w:t>Cost Transfer Policy</w:t>
        </w:r>
      </w:hyperlink>
    </w:p>
    <w:p w14:paraId="28BC552C" w14:textId="667B9EBF" w:rsidR="00CD338E" w:rsidRPr="00CD338E" w:rsidRDefault="00CD338E" w:rsidP="00CD338E">
      <w:pPr>
        <w:pStyle w:val="BodyText"/>
        <w:ind w:left="1064"/>
        <w:rPr>
          <w:color w:val="0000FF"/>
          <w:u w:val="single" w:color="0000FF"/>
        </w:rPr>
      </w:pPr>
      <w:hyperlink r:id="rId79" w:tgtFrame="_blank" w:history="1">
        <w:r w:rsidRPr="00CD338E">
          <w:rPr>
            <w:rStyle w:val="Hyperlink"/>
          </w:rPr>
          <w:t>Debarment Form</w:t>
        </w:r>
      </w:hyperlink>
    </w:p>
    <w:p w14:paraId="5C1C4B67" w14:textId="41B70A97" w:rsidR="00CD338E" w:rsidRPr="00CD338E" w:rsidRDefault="00CD338E" w:rsidP="00CD338E">
      <w:pPr>
        <w:pStyle w:val="BodyText"/>
        <w:ind w:left="1064"/>
        <w:rPr>
          <w:color w:val="0000FF"/>
          <w:u w:val="single" w:color="0000FF"/>
        </w:rPr>
      </w:pPr>
      <w:r w:rsidRPr="00CD338E">
        <w:rPr>
          <w:color w:val="0000FF"/>
          <w:u w:val="single"/>
        </w:rPr>
        <w:t>DUNS and TIN/EIN Number FAQ</w:t>
      </w:r>
    </w:p>
    <w:p w14:paraId="4485A721" w14:textId="261E205E" w:rsidR="00CD338E" w:rsidRPr="00CD338E" w:rsidRDefault="00CD338E" w:rsidP="00CD338E">
      <w:pPr>
        <w:pStyle w:val="BodyText"/>
        <w:ind w:left="1064"/>
        <w:rPr>
          <w:color w:val="0000FF"/>
          <w:u w:val="single" w:color="0000FF"/>
        </w:rPr>
      </w:pPr>
      <w:hyperlink r:id="rId80" w:tgtFrame="_blank" w:history="1">
        <w:r w:rsidRPr="00CD338E">
          <w:rPr>
            <w:rStyle w:val="Hyperlink"/>
          </w:rPr>
          <w:t>Federal Acquisitions Regulations (FAR)</w:t>
        </w:r>
      </w:hyperlink>
    </w:p>
    <w:p w14:paraId="5669685D" w14:textId="7CF0C345" w:rsidR="00CD338E" w:rsidRPr="00CD338E" w:rsidRDefault="00CD338E" w:rsidP="00CD338E">
      <w:pPr>
        <w:pStyle w:val="BodyText"/>
        <w:ind w:left="1064"/>
        <w:rPr>
          <w:color w:val="0000FF"/>
          <w:u w:val="single" w:color="0000FF"/>
        </w:rPr>
      </w:pPr>
      <w:hyperlink r:id="rId81" w:tgtFrame="_blank" w:history="1">
        <w:r w:rsidRPr="00CD338E">
          <w:rPr>
            <w:rStyle w:val="Hyperlink"/>
          </w:rPr>
          <w:t>Inflation Adjustment of Acquisition-Related Thresholds</w:t>
        </w:r>
      </w:hyperlink>
    </w:p>
    <w:p w14:paraId="24D5ADA6" w14:textId="3B80352A" w:rsidR="00CD338E" w:rsidRPr="00CD338E" w:rsidRDefault="00CD338E" w:rsidP="00CD338E">
      <w:pPr>
        <w:pStyle w:val="BodyText"/>
        <w:ind w:left="1064"/>
        <w:rPr>
          <w:color w:val="0000FF"/>
          <w:u w:val="single" w:color="0000FF"/>
        </w:rPr>
      </w:pPr>
      <w:r w:rsidRPr="00CD338E">
        <w:rPr>
          <w:color w:val="0000FF"/>
          <w:u w:val="single" w:color="0000FF"/>
        </w:rPr>
        <w:t>Debarment – 52.209-6 and 200.21</w:t>
      </w:r>
    </w:p>
    <w:p w14:paraId="3473886E" w14:textId="7E215824" w:rsidR="00CD338E" w:rsidRPr="00CD338E" w:rsidRDefault="00CD338E" w:rsidP="00CD338E">
      <w:pPr>
        <w:pStyle w:val="BodyText"/>
        <w:ind w:left="1064"/>
        <w:rPr>
          <w:color w:val="0000FF"/>
          <w:u w:val="single" w:color="0000FF"/>
        </w:rPr>
      </w:pPr>
      <w:r w:rsidRPr="00CD338E">
        <w:rPr>
          <w:color w:val="0000FF"/>
          <w:u w:val="single" w:color="0000FF"/>
        </w:rPr>
        <w:t>Negotiation of Profit – Section 200.323 (b)</w:t>
      </w:r>
    </w:p>
    <w:p w14:paraId="4F45B69B" w14:textId="603F45E7" w:rsidR="00CD338E" w:rsidRPr="00CD338E" w:rsidRDefault="00CD338E" w:rsidP="00CD338E">
      <w:pPr>
        <w:pStyle w:val="BodyText"/>
        <w:ind w:left="1064"/>
        <w:rPr>
          <w:color w:val="0000FF"/>
          <w:u w:val="single" w:color="0000FF"/>
        </w:rPr>
      </w:pPr>
      <w:r w:rsidRPr="00CD338E">
        <w:rPr>
          <w:color w:val="0000FF"/>
          <w:u w:val="single" w:color="0000FF"/>
        </w:rPr>
        <w:t>Small and Disadvantaged Business - 52.219-9 and 200.21</w:t>
      </w:r>
    </w:p>
    <w:p w14:paraId="407B3F8F" w14:textId="76698D40" w:rsidR="00CD338E" w:rsidRPr="00CD338E" w:rsidRDefault="00CD338E" w:rsidP="00CD338E">
      <w:pPr>
        <w:pStyle w:val="BodyText"/>
        <w:ind w:left="1064"/>
        <w:rPr>
          <w:color w:val="0000FF"/>
          <w:u w:val="single" w:color="0000FF"/>
        </w:rPr>
      </w:pPr>
      <w:hyperlink r:id="rId82" w:tgtFrame="_blank" w:history="1">
        <w:r w:rsidRPr="00CD338E">
          <w:rPr>
            <w:rStyle w:val="Hyperlink"/>
          </w:rPr>
          <w:t>Financial Management of Property, Plant and Equipment</w:t>
        </w:r>
      </w:hyperlink>
    </w:p>
    <w:p w14:paraId="53423654" w14:textId="4A5CC463" w:rsidR="00CD338E" w:rsidRPr="00CD338E" w:rsidRDefault="00CD338E" w:rsidP="00CD338E">
      <w:pPr>
        <w:pStyle w:val="BodyText"/>
        <w:ind w:left="1064"/>
        <w:rPr>
          <w:color w:val="0000FF"/>
          <w:u w:val="single" w:color="0000FF"/>
        </w:rPr>
      </w:pPr>
      <w:hyperlink r:id="rId83" w:tgtFrame="_blank" w:history="1">
        <w:r w:rsidRPr="00CD338E">
          <w:rPr>
            <w:rStyle w:val="Hyperlink"/>
          </w:rPr>
          <w:t>Fraud Awareness and Reporting</w:t>
        </w:r>
      </w:hyperlink>
    </w:p>
    <w:p w14:paraId="2E2B0524" w14:textId="63E6F8C8" w:rsidR="00CD338E" w:rsidRPr="00CD338E" w:rsidRDefault="00CD338E" w:rsidP="00CD338E">
      <w:pPr>
        <w:pStyle w:val="BodyText"/>
        <w:ind w:left="1064"/>
        <w:rPr>
          <w:color w:val="0000FF"/>
          <w:u w:val="single" w:color="0000FF"/>
        </w:rPr>
      </w:pPr>
      <w:hyperlink r:id="rId84" w:tgtFrame="_blank" w:history="1">
        <w:r w:rsidRPr="00CD338E">
          <w:rPr>
            <w:rStyle w:val="Hyperlink"/>
          </w:rPr>
          <w:t>Harvard list of Preferred Vendors</w:t>
        </w:r>
      </w:hyperlink>
    </w:p>
    <w:p w14:paraId="4370FAA3" w14:textId="2EE3034C" w:rsidR="00CD338E" w:rsidRPr="00CD338E" w:rsidRDefault="00CD338E" w:rsidP="00CD338E">
      <w:pPr>
        <w:pStyle w:val="BodyText"/>
        <w:ind w:left="1064"/>
        <w:rPr>
          <w:color w:val="0000FF"/>
          <w:u w:val="single" w:color="0000FF"/>
        </w:rPr>
      </w:pPr>
      <w:hyperlink r:id="rId85" w:tgtFrame="_blank" w:history="1">
        <w:r w:rsidRPr="00CD338E">
          <w:rPr>
            <w:rStyle w:val="Hyperlink"/>
          </w:rPr>
          <w:t>Harvard Key Controls (aka Internal Controls) – Procure-to-Pay</w:t>
        </w:r>
      </w:hyperlink>
    </w:p>
    <w:p w14:paraId="604C20C5" w14:textId="56025100" w:rsidR="00CD338E" w:rsidRPr="00CD338E" w:rsidRDefault="00CD338E" w:rsidP="00CD338E">
      <w:pPr>
        <w:pStyle w:val="BodyText"/>
        <w:ind w:left="1064"/>
        <w:rPr>
          <w:color w:val="0000FF"/>
          <w:u w:val="single" w:color="0000FF"/>
        </w:rPr>
      </w:pPr>
      <w:hyperlink r:id="rId86" w:tgtFrame="_blank" w:history="1">
        <w:r w:rsidRPr="00CD338E">
          <w:rPr>
            <w:rStyle w:val="Hyperlink"/>
          </w:rPr>
          <w:t>Harvard University Faculty Policy on Financial Conflict of Interest</w:t>
        </w:r>
      </w:hyperlink>
    </w:p>
    <w:p w14:paraId="6392126F" w14:textId="31EA5766" w:rsidR="00CD338E" w:rsidRPr="00CD338E" w:rsidRDefault="00CD338E" w:rsidP="00CD338E">
      <w:pPr>
        <w:pStyle w:val="BodyText"/>
        <w:ind w:left="1064"/>
        <w:rPr>
          <w:color w:val="0000FF"/>
          <w:u w:val="single" w:color="0000FF"/>
        </w:rPr>
      </w:pPr>
      <w:hyperlink r:id="rId87" w:tgtFrame="_blank" w:history="1">
        <w:r w:rsidRPr="00CD338E">
          <w:rPr>
            <w:rStyle w:val="Hyperlink"/>
          </w:rPr>
          <w:t>Harvard University Staff Policy on Conflicts of Interest or Commitment</w:t>
        </w:r>
      </w:hyperlink>
    </w:p>
    <w:p w14:paraId="75DA299A" w14:textId="0627BB33" w:rsidR="00CD338E" w:rsidRPr="00CD338E" w:rsidRDefault="00CD338E" w:rsidP="00CD338E">
      <w:pPr>
        <w:pStyle w:val="BodyText"/>
        <w:ind w:left="1064"/>
        <w:rPr>
          <w:color w:val="0000FF"/>
          <w:u w:val="single" w:color="0000FF"/>
        </w:rPr>
      </w:pPr>
      <w:hyperlink r:id="rId88" w:tgtFrame="_blank" w:history="1">
        <w:r w:rsidRPr="00CD338E">
          <w:rPr>
            <w:rStyle w:val="Hyperlink"/>
          </w:rPr>
          <w:t>Harvard University Policy on Conflicts of Interest and Commitment for Senior Officers and Administrators (2013-2014)</w:t>
        </w:r>
      </w:hyperlink>
    </w:p>
    <w:p w14:paraId="4D7AEDC2" w14:textId="5CAF305F" w:rsidR="00CD338E" w:rsidRPr="00CD338E" w:rsidRDefault="00CD338E" w:rsidP="00CD338E">
      <w:pPr>
        <w:pStyle w:val="BodyText"/>
        <w:ind w:left="1064"/>
        <w:rPr>
          <w:color w:val="0000FF"/>
          <w:u w:val="single" w:color="0000FF"/>
        </w:rPr>
      </w:pPr>
      <w:hyperlink r:id="rId89" w:tgtFrame="_blank" w:history="1">
        <w:r w:rsidRPr="00CD338E">
          <w:rPr>
            <w:rStyle w:val="Hyperlink"/>
          </w:rPr>
          <w:t>Harvard University Terms and Conditions</w:t>
        </w:r>
      </w:hyperlink>
      <w:r>
        <w:rPr>
          <w:color w:val="0000FF"/>
          <w:u w:val="single" w:color="0000FF"/>
        </w:rPr>
        <w:t xml:space="preserve"> </w:t>
      </w:r>
      <w:r w:rsidRPr="00CD338E">
        <w:rPr>
          <w:color w:val="0000FF"/>
          <w:u w:val="single" w:color="0000FF"/>
        </w:rPr>
        <w:t>(see also </w:t>
      </w:r>
      <w:hyperlink r:id="rId90" w:tgtFrame="_blank" w:history="1">
        <w:r w:rsidRPr="00CD338E">
          <w:rPr>
            <w:rStyle w:val="Hyperlink"/>
          </w:rPr>
          <w:t>Contract Templates</w:t>
        </w:r>
      </w:hyperlink>
      <w:r w:rsidRPr="00CD338E">
        <w:rPr>
          <w:color w:val="0000FF"/>
          <w:u w:val="single" w:color="0000FF"/>
        </w:rPr>
        <w:t>)</w:t>
      </w:r>
    </w:p>
    <w:p w14:paraId="00000C37" w14:textId="272ED29D" w:rsidR="00CD338E" w:rsidRPr="00CD338E" w:rsidRDefault="00CD338E" w:rsidP="00CD338E">
      <w:pPr>
        <w:pStyle w:val="BodyText"/>
        <w:ind w:left="1064"/>
        <w:rPr>
          <w:color w:val="0000FF"/>
          <w:u w:val="single" w:color="0000FF"/>
        </w:rPr>
      </w:pPr>
      <w:hyperlink r:id="rId91" w:tgtFrame="_blank" w:history="1">
        <w:r w:rsidRPr="00CD338E">
          <w:rPr>
            <w:rStyle w:val="Hyperlink"/>
          </w:rPr>
          <w:t>Harvard General Records Schedule</w:t>
        </w:r>
      </w:hyperlink>
    </w:p>
    <w:p w14:paraId="1CE13A34" w14:textId="47DF8560" w:rsidR="00CD338E" w:rsidRPr="00CD338E" w:rsidRDefault="00CD338E" w:rsidP="00CD338E">
      <w:pPr>
        <w:pStyle w:val="BodyText"/>
        <w:ind w:left="1064"/>
        <w:rPr>
          <w:color w:val="0000FF"/>
          <w:u w:val="single" w:color="0000FF"/>
        </w:rPr>
      </w:pPr>
      <w:hyperlink r:id="rId92" w:tgtFrame="_blank" w:history="1">
        <w:r w:rsidRPr="00CD338E">
          <w:rPr>
            <w:rStyle w:val="Hyperlink"/>
          </w:rPr>
          <w:t>Harvard University Procure-to-Pay Guide</w:t>
        </w:r>
      </w:hyperlink>
    </w:p>
    <w:p w14:paraId="0782946B" w14:textId="650C9E0C" w:rsidR="00CD338E" w:rsidRPr="00CD338E" w:rsidRDefault="00CD338E" w:rsidP="00CD338E">
      <w:pPr>
        <w:pStyle w:val="BodyText"/>
        <w:ind w:left="1064"/>
        <w:rPr>
          <w:color w:val="0000FF"/>
          <w:u w:val="single" w:color="0000FF"/>
        </w:rPr>
      </w:pPr>
      <w:hyperlink r:id="rId93" w:tgtFrame="_blank" w:history="1">
        <w:r w:rsidRPr="00CD338E">
          <w:rPr>
            <w:rStyle w:val="Hyperlink"/>
          </w:rPr>
          <w:t>Harvard University Researchers' Guide for Use of Controlled Substances</w:t>
        </w:r>
      </w:hyperlink>
    </w:p>
    <w:p w14:paraId="37847EA0" w14:textId="27CF18B9" w:rsidR="00CD338E" w:rsidRPr="00CD338E" w:rsidRDefault="00CD338E" w:rsidP="00CD338E">
      <w:pPr>
        <w:pStyle w:val="BodyText"/>
        <w:ind w:left="1064"/>
        <w:rPr>
          <w:color w:val="0000FF"/>
          <w:u w:val="single" w:color="0000FF"/>
        </w:rPr>
      </w:pPr>
      <w:hyperlink r:id="rId94" w:tgtFrame="_blank" w:history="1">
        <w:r w:rsidRPr="00CD338E">
          <w:rPr>
            <w:rStyle w:val="Hyperlink"/>
          </w:rPr>
          <w:t>Independent Contractors</w:t>
        </w:r>
      </w:hyperlink>
    </w:p>
    <w:p w14:paraId="70FA8AFA" w14:textId="30181AF6" w:rsidR="00CD338E" w:rsidRPr="00CD338E" w:rsidRDefault="00CD338E" w:rsidP="00CD338E">
      <w:pPr>
        <w:pStyle w:val="BodyText"/>
        <w:ind w:left="1064"/>
        <w:rPr>
          <w:color w:val="0000FF"/>
          <w:u w:val="single" w:color="0000FF"/>
        </w:rPr>
      </w:pPr>
      <w:hyperlink r:id="rId95" w:tgtFrame="_blank" w:history="1">
        <w:r w:rsidRPr="00CD338E">
          <w:rPr>
            <w:rStyle w:val="Hyperlink"/>
          </w:rPr>
          <w:t>Legal Agreements, Workflow, Negotiating Authority and Signing Authority</w:t>
        </w:r>
      </w:hyperlink>
    </w:p>
    <w:p w14:paraId="56B28444" w14:textId="4EF44460" w:rsidR="00CD338E" w:rsidRPr="00CD338E" w:rsidRDefault="00CD338E" w:rsidP="00CD338E">
      <w:pPr>
        <w:pStyle w:val="BodyText"/>
        <w:ind w:left="1064"/>
        <w:rPr>
          <w:color w:val="0000FF"/>
          <w:u w:val="single" w:color="0000FF"/>
        </w:rPr>
      </w:pPr>
      <w:hyperlink r:id="rId96" w:tgtFrame="_blank" w:history="1">
        <w:r w:rsidRPr="00CD338E">
          <w:rPr>
            <w:rStyle w:val="Hyperlink"/>
          </w:rPr>
          <w:t>Office for Academic and Research Integrity</w:t>
        </w:r>
      </w:hyperlink>
    </w:p>
    <w:p w14:paraId="198910D4" w14:textId="0BF0088B" w:rsidR="00CD338E" w:rsidRPr="00CD338E" w:rsidRDefault="00CD338E" w:rsidP="00CD338E">
      <w:pPr>
        <w:pStyle w:val="BodyText"/>
        <w:ind w:left="1064"/>
        <w:rPr>
          <w:color w:val="0000FF"/>
          <w:u w:val="single" w:color="0000FF"/>
        </w:rPr>
      </w:pPr>
      <w:hyperlink r:id="rId97" w:tgtFrame="_blank" w:history="1">
        <w:r w:rsidRPr="00CD338E">
          <w:rPr>
            <w:rStyle w:val="Hyperlink"/>
          </w:rPr>
          <w:t>Office of the General Counsel Model Contract Documents</w:t>
        </w:r>
      </w:hyperlink>
    </w:p>
    <w:p w14:paraId="3A574C9D" w14:textId="3F3CFC71" w:rsidR="00CD338E" w:rsidRPr="00CD338E" w:rsidRDefault="00CD338E" w:rsidP="00CD338E">
      <w:pPr>
        <w:pStyle w:val="BodyText"/>
        <w:ind w:left="1064"/>
        <w:rPr>
          <w:color w:val="0000FF"/>
          <w:u w:val="single" w:color="0000FF"/>
        </w:rPr>
      </w:pPr>
      <w:r w:rsidRPr="00CD338E">
        <w:rPr>
          <w:color w:val="0000FF"/>
          <w:u w:val="single"/>
        </w:rPr>
        <w:t>OMB Uniform Guidance</w:t>
      </w:r>
    </w:p>
    <w:p w14:paraId="4222F455" w14:textId="21AD5A2D" w:rsidR="00CD338E" w:rsidRPr="00CD338E" w:rsidRDefault="00CD338E" w:rsidP="00CD338E">
      <w:pPr>
        <w:pStyle w:val="BodyText"/>
        <w:ind w:left="1064"/>
        <w:rPr>
          <w:color w:val="0000FF"/>
          <w:u w:val="single" w:color="0000FF"/>
        </w:rPr>
      </w:pPr>
      <w:r w:rsidRPr="00CD338E">
        <w:rPr>
          <w:color w:val="0000FF"/>
          <w:u w:val="single" w:color="0000FF"/>
        </w:rPr>
        <w:t>Petty Cash</w:t>
      </w:r>
    </w:p>
    <w:p w14:paraId="52043DCA" w14:textId="12692759" w:rsidR="00CD338E" w:rsidRPr="00CD338E" w:rsidRDefault="00CD338E" w:rsidP="00CD338E">
      <w:pPr>
        <w:pStyle w:val="BodyText"/>
        <w:ind w:left="1064"/>
        <w:rPr>
          <w:color w:val="0000FF"/>
          <w:u w:val="single" w:color="0000FF"/>
        </w:rPr>
      </w:pPr>
      <w:hyperlink r:id="rId98" w:tgtFrame="_blank" w:history="1">
        <w:r w:rsidRPr="00CD338E">
          <w:rPr>
            <w:rStyle w:val="Hyperlink"/>
          </w:rPr>
          <w:t>Preferred Vendor List</w:t>
        </w:r>
      </w:hyperlink>
    </w:p>
    <w:p w14:paraId="07C35138" w14:textId="6717413E" w:rsidR="00CD338E" w:rsidRPr="00CD338E" w:rsidRDefault="00CD338E" w:rsidP="00CD338E">
      <w:pPr>
        <w:pStyle w:val="BodyText"/>
        <w:ind w:left="1064"/>
        <w:rPr>
          <w:color w:val="0000FF"/>
          <w:u w:val="single" w:color="0000FF"/>
        </w:rPr>
      </w:pPr>
      <w:hyperlink r:id="rId99" w:tgtFrame="_blank" w:history="1">
        <w:r w:rsidRPr="00CD338E">
          <w:rPr>
            <w:rStyle w:val="Hyperlink"/>
          </w:rPr>
          <w:t>Procure-to-Pay Manual</w:t>
        </w:r>
      </w:hyperlink>
    </w:p>
    <w:p w14:paraId="6B0F74DC" w14:textId="022EE568" w:rsidR="00CD338E" w:rsidRPr="00CD338E" w:rsidRDefault="00CD338E" w:rsidP="00CD338E">
      <w:pPr>
        <w:pStyle w:val="BodyText"/>
        <w:ind w:left="1064"/>
        <w:rPr>
          <w:color w:val="0000FF"/>
          <w:u w:val="single" w:color="0000FF"/>
        </w:rPr>
      </w:pPr>
      <w:hyperlink r:id="rId100" w:tgtFrame="_blank" w:history="1">
        <w:r w:rsidRPr="00CD338E">
          <w:rPr>
            <w:rStyle w:val="Hyperlink"/>
          </w:rPr>
          <w:t>Responsibilities of Purchasers, Prepares and Approvers (ROPPA)</w:t>
        </w:r>
      </w:hyperlink>
    </w:p>
    <w:p w14:paraId="4B02F982" w14:textId="5C238040" w:rsidR="00CD338E" w:rsidRPr="00CD338E" w:rsidRDefault="00CD338E" w:rsidP="00CD338E">
      <w:pPr>
        <w:pStyle w:val="BodyText"/>
        <w:ind w:left="1064"/>
        <w:rPr>
          <w:color w:val="0000FF"/>
          <w:u w:val="single" w:color="0000FF"/>
        </w:rPr>
      </w:pPr>
      <w:hyperlink r:id="rId101" w:tgtFrame="_blank" w:history="1">
        <w:r w:rsidRPr="00CD338E">
          <w:rPr>
            <w:rStyle w:val="Hyperlink"/>
          </w:rPr>
          <w:t>Subrecipient vs Contractor Guidance</w:t>
        </w:r>
      </w:hyperlink>
    </w:p>
    <w:p w14:paraId="4C2AC51F" w14:textId="58FBFD4E" w:rsidR="00CD338E" w:rsidRPr="00CD338E" w:rsidRDefault="00CD338E" w:rsidP="00CD338E">
      <w:pPr>
        <w:pStyle w:val="BodyText"/>
        <w:ind w:left="1064"/>
        <w:rPr>
          <w:color w:val="0000FF"/>
          <w:u w:val="single" w:color="0000FF"/>
        </w:rPr>
      </w:pPr>
      <w:hyperlink r:id="rId102" w:tgtFrame="_blank" w:history="1">
        <w:r w:rsidRPr="00CD338E">
          <w:rPr>
            <w:rStyle w:val="Hyperlink"/>
          </w:rPr>
          <w:t>Sustainable / Green Purchasing Guidelines</w:t>
        </w:r>
      </w:hyperlink>
    </w:p>
    <w:p w14:paraId="1FD90863" w14:textId="563172F3" w:rsidR="00CD338E" w:rsidRPr="00CD338E" w:rsidRDefault="00CD338E" w:rsidP="00CD338E">
      <w:pPr>
        <w:pStyle w:val="BodyText"/>
        <w:ind w:left="1064"/>
        <w:rPr>
          <w:color w:val="0000FF"/>
          <w:u w:val="single" w:color="0000FF"/>
        </w:rPr>
      </w:pPr>
      <w:hyperlink r:id="rId103" w:tgtFrame="_blank" w:history="1">
        <w:r w:rsidRPr="00CD338E">
          <w:rPr>
            <w:rStyle w:val="Hyperlink"/>
          </w:rPr>
          <w:t>Tax Exemption Certification Guidance</w:t>
        </w:r>
      </w:hyperlink>
    </w:p>
    <w:p w14:paraId="64237470" w14:textId="096FF68A" w:rsidR="00CD338E" w:rsidRPr="00CD338E" w:rsidRDefault="00CD338E" w:rsidP="00CD338E">
      <w:pPr>
        <w:pStyle w:val="BodyText"/>
        <w:ind w:left="1064"/>
        <w:rPr>
          <w:color w:val="0000FF"/>
          <w:u w:val="single" w:color="0000FF"/>
        </w:rPr>
      </w:pPr>
      <w:hyperlink r:id="rId104" w:tgtFrame="_blank" w:history="1">
        <w:r w:rsidRPr="00CD338E">
          <w:rPr>
            <w:rStyle w:val="Hyperlink"/>
          </w:rPr>
          <w:t>Travel Policy</w:t>
        </w:r>
      </w:hyperlink>
    </w:p>
    <w:p w14:paraId="3F36C88D" w14:textId="2751B2DF" w:rsidR="00CD338E" w:rsidRPr="00CD338E" w:rsidRDefault="00CD338E" w:rsidP="00CD338E">
      <w:pPr>
        <w:pStyle w:val="BodyText"/>
        <w:ind w:left="1064"/>
        <w:rPr>
          <w:color w:val="0000FF"/>
          <w:u w:val="single" w:color="0000FF"/>
        </w:rPr>
      </w:pPr>
      <w:hyperlink r:id="rId105" w:tgtFrame="_blank" w:history="1">
        <w:r w:rsidRPr="00CD338E">
          <w:rPr>
            <w:rStyle w:val="Hyperlink"/>
          </w:rPr>
          <w:t>Uniform Administrative Requirements</w:t>
        </w:r>
      </w:hyperlink>
    </w:p>
    <w:p w14:paraId="33B89739" w14:textId="055E972E" w:rsidR="00CD338E" w:rsidRPr="00CD338E" w:rsidRDefault="00CD338E" w:rsidP="00CD338E">
      <w:pPr>
        <w:pStyle w:val="BodyText"/>
        <w:ind w:left="1064"/>
        <w:rPr>
          <w:color w:val="0000FF"/>
          <w:u w:val="single" w:color="0000FF"/>
        </w:rPr>
      </w:pPr>
      <w:hyperlink r:id="rId106" w:tgtFrame="_blank" w:history="1">
        <w:r w:rsidRPr="00CD338E">
          <w:rPr>
            <w:rStyle w:val="Hyperlink"/>
          </w:rPr>
          <w:t>Wasteful or Duplicative Purchases:</w:t>
        </w:r>
        <w:r>
          <w:rPr>
            <w:rStyle w:val="Hyperlink"/>
          </w:rPr>
          <w:t xml:space="preserve"> </w:t>
        </w:r>
        <w:r w:rsidRPr="00CD338E">
          <w:rPr>
            <w:rStyle w:val="Hyperlink"/>
          </w:rPr>
          <w:t>200.318 (c)(2)(d)</w:t>
        </w:r>
      </w:hyperlink>
    </w:p>
    <w:p w14:paraId="4B8E42EB" w14:textId="18DA7C55" w:rsidR="00CD338E" w:rsidRPr="00CD338E" w:rsidRDefault="00CD338E" w:rsidP="00CD338E">
      <w:pPr>
        <w:pStyle w:val="BodyText"/>
        <w:ind w:left="1064"/>
        <w:rPr>
          <w:color w:val="0000FF"/>
          <w:u w:val="single" w:color="0000FF"/>
        </w:rPr>
      </w:pPr>
      <w:hyperlink r:id="rId107" w:tgtFrame="_blank" w:history="1">
        <w:r w:rsidRPr="00CD338E">
          <w:rPr>
            <w:rStyle w:val="Hyperlink"/>
          </w:rPr>
          <w:t>University-Issued Card Policy</w:t>
        </w:r>
      </w:hyperlink>
    </w:p>
    <w:p w14:paraId="2BAA09B7" w14:textId="10E07A56" w:rsidR="00CD338E" w:rsidRPr="00CD338E" w:rsidRDefault="00CD338E" w:rsidP="00CD338E">
      <w:pPr>
        <w:pStyle w:val="BodyText"/>
        <w:ind w:left="1064"/>
        <w:rPr>
          <w:color w:val="0000FF"/>
          <w:u w:val="single" w:color="0000FF"/>
        </w:rPr>
      </w:pPr>
      <w:hyperlink r:id="rId108" w:tgtFrame="_blank" w:history="1">
        <w:r w:rsidRPr="00CD338E">
          <w:rPr>
            <w:rStyle w:val="Hyperlink"/>
          </w:rPr>
          <w:t>University-wide Policy on Individual Financial Conflicts of Interest for Persons Holding Faculty and Teaching Appointments</w:t>
        </w:r>
      </w:hyperlink>
    </w:p>
    <w:p w14:paraId="35436AE0" w14:textId="478BBB07" w:rsidR="00CD338E" w:rsidRPr="00CD338E" w:rsidRDefault="00CD338E" w:rsidP="00CD338E">
      <w:pPr>
        <w:pStyle w:val="BodyText"/>
        <w:ind w:left="1064"/>
        <w:rPr>
          <w:color w:val="0000FF"/>
          <w:u w:val="single" w:color="0000FF"/>
        </w:rPr>
      </w:pPr>
      <w:hyperlink r:id="rId109" w:tgtFrame="_blank" w:history="1">
        <w:r w:rsidRPr="00CD338E">
          <w:rPr>
            <w:rStyle w:val="Hyperlink"/>
          </w:rPr>
          <w:t>Unrelated Business Income Tax (UBIT)</w:t>
        </w:r>
      </w:hyperlink>
    </w:p>
    <w:p w14:paraId="7667F275" w14:textId="5692DAC7" w:rsidR="00CD338E" w:rsidRPr="00CD338E" w:rsidRDefault="00CD338E" w:rsidP="00CD338E">
      <w:pPr>
        <w:pStyle w:val="BodyText"/>
        <w:ind w:left="1064"/>
        <w:rPr>
          <w:color w:val="0000FF"/>
          <w:u w:val="single" w:color="0000FF"/>
        </w:rPr>
      </w:pPr>
      <w:hyperlink r:id="rId110" w:tgtFrame="_blank" w:history="1">
        <w:r w:rsidRPr="00CD338E">
          <w:rPr>
            <w:rStyle w:val="Hyperlink"/>
          </w:rPr>
          <w:t>Vendor Justification Form</w:t>
        </w:r>
      </w:hyperlink>
    </w:p>
    <w:p w14:paraId="0CCD5F9A" w14:textId="5ADFD8F6" w:rsidR="00CD338E" w:rsidRPr="00CD338E" w:rsidRDefault="00CD338E" w:rsidP="00CD338E">
      <w:pPr>
        <w:pStyle w:val="BodyText"/>
        <w:ind w:left="1064"/>
        <w:rPr>
          <w:color w:val="0000FF"/>
          <w:u w:val="single" w:color="0000FF"/>
        </w:rPr>
      </w:pPr>
      <w:hyperlink r:id="rId111" w:tgtFrame="_blank" w:history="1">
        <w:r w:rsidRPr="00CD338E">
          <w:rPr>
            <w:rStyle w:val="Hyperlink"/>
          </w:rPr>
          <w:t>Wage and Benefit Parity Policy</w:t>
        </w:r>
      </w:hyperlink>
    </w:p>
    <w:p w14:paraId="6C55F26E" w14:textId="22FC851E" w:rsidR="0067499E" w:rsidRPr="00CD338E" w:rsidRDefault="0067499E">
      <w:pPr>
        <w:pStyle w:val="BodyText"/>
        <w:rPr>
          <w:color w:val="0000FF"/>
          <w:u w:val="single" w:color="0000FF"/>
        </w:rPr>
        <w:sectPr w:rsidR="0067499E" w:rsidRPr="00CD338E">
          <w:pgSz w:w="12240" w:h="15840"/>
          <w:pgMar w:top="1120" w:right="0" w:bottom="960" w:left="360" w:header="707" w:footer="710" w:gutter="0"/>
          <w:cols w:space="720"/>
        </w:sectPr>
      </w:pPr>
    </w:p>
    <w:p w14:paraId="38425215" w14:textId="77777777" w:rsidR="0067499E" w:rsidRDefault="00AE3CFB">
      <w:pPr>
        <w:spacing w:before="76"/>
        <w:ind w:right="982"/>
        <w:jc w:val="right"/>
        <w:rPr>
          <w:rFonts w:ascii="Arial"/>
          <w:sz w:val="20"/>
        </w:rPr>
      </w:pPr>
      <w:r>
        <w:rPr>
          <w:rFonts w:ascii="Arial"/>
          <w:sz w:val="20"/>
        </w:rPr>
        <w:lastRenderedPageBreak/>
        <w:t>Procurement</w:t>
      </w:r>
      <w:r>
        <w:rPr>
          <w:rFonts w:ascii="Arial"/>
          <w:spacing w:val="-6"/>
          <w:sz w:val="20"/>
        </w:rPr>
        <w:t xml:space="preserve"> </w:t>
      </w:r>
      <w:r>
        <w:rPr>
          <w:rFonts w:ascii="Arial"/>
          <w:sz w:val="20"/>
        </w:rPr>
        <w:t>Policy</w:t>
      </w:r>
      <w:r>
        <w:rPr>
          <w:rFonts w:ascii="Arial"/>
          <w:spacing w:val="-14"/>
          <w:sz w:val="20"/>
        </w:rPr>
        <w:t xml:space="preserve"> </w:t>
      </w:r>
      <w:r>
        <w:rPr>
          <w:rFonts w:ascii="Arial"/>
          <w:sz w:val="20"/>
        </w:rPr>
        <w:t>Appendix</w:t>
      </w:r>
      <w:r>
        <w:rPr>
          <w:rFonts w:ascii="Arial"/>
          <w:spacing w:val="-13"/>
          <w:sz w:val="20"/>
        </w:rPr>
        <w:t xml:space="preserve"> </w:t>
      </w:r>
      <w:r>
        <w:rPr>
          <w:rFonts w:ascii="Arial"/>
          <w:spacing w:val="-10"/>
          <w:sz w:val="20"/>
        </w:rPr>
        <w:t>A</w:t>
      </w:r>
    </w:p>
    <w:p w14:paraId="6353CDA9" w14:textId="77777777" w:rsidR="0067499E" w:rsidRDefault="00AE3CFB">
      <w:pPr>
        <w:spacing w:before="17"/>
        <w:ind w:right="990"/>
        <w:jc w:val="right"/>
        <w:rPr>
          <w:rFonts w:ascii="Arial"/>
          <w:sz w:val="20"/>
        </w:rPr>
      </w:pPr>
      <w:r>
        <w:rPr>
          <w:rFonts w:ascii="Arial"/>
          <w:sz w:val="20"/>
        </w:rPr>
        <w:t>Revised</w:t>
      </w:r>
      <w:r>
        <w:rPr>
          <w:rFonts w:ascii="Arial"/>
          <w:spacing w:val="-3"/>
          <w:sz w:val="20"/>
        </w:rPr>
        <w:t xml:space="preserve"> </w:t>
      </w:r>
      <w:r>
        <w:rPr>
          <w:rFonts w:ascii="Arial"/>
          <w:spacing w:val="-2"/>
          <w:sz w:val="20"/>
        </w:rPr>
        <w:t>09/01/2023</w:t>
      </w:r>
    </w:p>
    <w:p w14:paraId="2105CB07" w14:textId="77777777" w:rsidR="0067499E" w:rsidRDefault="0067499E">
      <w:pPr>
        <w:pStyle w:val="BodyText"/>
        <w:spacing w:before="82"/>
        <w:rPr>
          <w:rFonts w:ascii="Arial"/>
          <w:sz w:val="20"/>
        </w:rPr>
      </w:pPr>
    </w:p>
    <w:p w14:paraId="764A7DF7" w14:textId="77777777" w:rsidR="0067499E" w:rsidRDefault="00AE3CFB">
      <w:pPr>
        <w:pStyle w:val="Heading1"/>
        <w:ind w:left="507"/>
      </w:pPr>
      <w:bookmarkStart w:id="2" w:name="_Appendix_A"/>
      <w:bookmarkEnd w:id="2"/>
      <w:r>
        <w:t>Appendix</w:t>
      </w:r>
      <w:r>
        <w:rPr>
          <w:spacing w:val="-18"/>
        </w:rPr>
        <w:t xml:space="preserve"> </w:t>
      </w:r>
      <w:r>
        <w:rPr>
          <w:spacing w:val="-10"/>
        </w:rPr>
        <w:t>A</w:t>
      </w:r>
    </w:p>
    <w:p w14:paraId="22CF764D" w14:textId="77777777" w:rsidR="0067499E" w:rsidRDefault="00AE3CFB">
      <w:pPr>
        <w:spacing w:before="26"/>
        <w:ind w:left="505" w:right="380"/>
        <w:jc w:val="center"/>
        <w:rPr>
          <w:rFonts w:ascii="Arial"/>
          <w:b/>
          <w:sz w:val="28"/>
        </w:rPr>
      </w:pPr>
      <w:r>
        <w:rPr>
          <w:rFonts w:ascii="Arial"/>
          <w:b/>
          <w:sz w:val="28"/>
        </w:rPr>
        <w:t>Responsibilities</w:t>
      </w:r>
      <w:r>
        <w:rPr>
          <w:rFonts w:ascii="Arial"/>
          <w:b/>
          <w:spacing w:val="-10"/>
          <w:sz w:val="28"/>
        </w:rPr>
        <w:t xml:space="preserve"> </w:t>
      </w:r>
      <w:r>
        <w:rPr>
          <w:rFonts w:ascii="Arial"/>
          <w:b/>
          <w:sz w:val="28"/>
        </w:rPr>
        <w:t>of</w:t>
      </w:r>
      <w:r>
        <w:rPr>
          <w:rFonts w:ascii="Arial"/>
          <w:b/>
          <w:spacing w:val="-10"/>
          <w:sz w:val="28"/>
        </w:rPr>
        <w:t xml:space="preserve"> </w:t>
      </w:r>
      <w:r>
        <w:rPr>
          <w:rFonts w:ascii="Arial"/>
          <w:b/>
          <w:sz w:val="28"/>
        </w:rPr>
        <w:t>Purchasers</w:t>
      </w:r>
      <w:r>
        <w:rPr>
          <w:rFonts w:ascii="Arial"/>
          <w:b/>
          <w:spacing w:val="-10"/>
          <w:sz w:val="28"/>
        </w:rPr>
        <w:t xml:space="preserve"> </w:t>
      </w:r>
      <w:r>
        <w:rPr>
          <w:rFonts w:ascii="Arial"/>
          <w:b/>
          <w:sz w:val="28"/>
        </w:rPr>
        <w:t>and</w:t>
      </w:r>
      <w:r>
        <w:rPr>
          <w:rFonts w:ascii="Arial"/>
          <w:b/>
          <w:spacing w:val="-10"/>
          <w:sz w:val="28"/>
        </w:rPr>
        <w:t xml:space="preserve"> </w:t>
      </w:r>
      <w:r>
        <w:rPr>
          <w:rFonts w:ascii="Arial"/>
          <w:b/>
          <w:sz w:val="28"/>
        </w:rPr>
        <w:t>Conflict</w:t>
      </w:r>
      <w:r>
        <w:rPr>
          <w:rFonts w:ascii="Arial"/>
          <w:b/>
          <w:spacing w:val="-10"/>
          <w:sz w:val="28"/>
        </w:rPr>
        <w:t xml:space="preserve"> </w:t>
      </w:r>
      <w:r>
        <w:rPr>
          <w:rFonts w:ascii="Arial"/>
          <w:b/>
          <w:sz w:val="28"/>
        </w:rPr>
        <w:t>of</w:t>
      </w:r>
      <w:r>
        <w:rPr>
          <w:rFonts w:ascii="Arial"/>
          <w:b/>
          <w:spacing w:val="-10"/>
          <w:sz w:val="28"/>
        </w:rPr>
        <w:t xml:space="preserve"> </w:t>
      </w:r>
      <w:r>
        <w:rPr>
          <w:rFonts w:ascii="Arial"/>
          <w:b/>
          <w:sz w:val="28"/>
        </w:rPr>
        <w:t>Interest</w:t>
      </w:r>
      <w:r>
        <w:rPr>
          <w:rFonts w:ascii="Arial"/>
          <w:b/>
          <w:spacing w:val="-10"/>
          <w:sz w:val="28"/>
        </w:rPr>
        <w:t xml:space="preserve"> </w:t>
      </w:r>
      <w:r>
        <w:rPr>
          <w:rFonts w:ascii="Arial"/>
          <w:b/>
          <w:spacing w:val="-2"/>
          <w:sz w:val="28"/>
        </w:rPr>
        <w:t>Standards</w:t>
      </w:r>
    </w:p>
    <w:p w14:paraId="0BFA2E55" w14:textId="77777777" w:rsidR="0067499E" w:rsidRDefault="0067499E">
      <w:pPr>
        <w:pStyle w:val="BodyText"/>
        <w:spacing w:before="37"/>
        <w:rPr>
          <w:rFonts w:ascii="Arial"/>
          <w:b/>
          <w:sz w:val="28"/>
        </w:rPr>
      </w:pPr>
    </w:p>
    <w:p w14:paraId="17D03BDD" w14:textId="77777777" w:rsidR="0067499E" w:rsidRDefault="00AE3CFB">
      <w:pPr>
        <w:spacing w:line="247" w:lineRule="auto"/>
        <w:ind w:left="1126" w:right="664" w:hanging="10"/>
        <w:rPr>
          <w:sz w:val="20"/>
        </w:rPr>
      </w:pPr>
      <w:r>
        <w:rPr>
          <w:sz w:val="20"/>
        </w:rPr>
        <w:t>All</w:t>
      </w:r>
      <w:r>
        <w:rPr>
          <w:spacing w:val="-5"/>
          <w:sz w:val="20"/>
        </w:rPr>
        <w:t xml:space="preserve"> </w:t>
      </w:r>
      <w:r>
        <w:rPr>
          <w:sz w:val="20"/>
        </w:rPr>
        <w:t>individuals</w:t>
      </w:r>
      <w:r>
        <w:rPr>
          <w:spacing w:val="-6"/>
          <w:sz w:val="20"/>
        </w:rPr>
        <w:t xml:space="preserve"> </w:t>
      </w:r>
      <w:r>
        <w:rPr>
          <w:sz w:val="20"/>
        </w:rPr>
        <w:t>conducting</w:t>
      </w:r>
      <w:r>
        <w:rPr>
          <w:spacing w:val="-6"/>
          <w:sz w:val="20"/>
        </w:rPr>
        <w:t xml:space="preserve"> </w:t>
      </w:r>
      <w:r>
        <w:rPr>
          <w:sz w:val="20"/>
        </w:rPr>
        <w:t>purchasing</w:t>
      </w:r>
      <w:r>
        <w:rPr>
          <w:spacing w:val="-5"/>
          <w:sz w:val="20"/>
        </w:rPr>
        <w:t xml:space="preserve"> </w:t>
      </w:r>
      <w:r>
        <w:rPr>
          <w:sz w:val="20"/>
        </w:rPr>
        <w:t>activities</w:t>
      </w:r>
      <w:r>
        <w:rPr>
          <w:spacing w:val="-5"/>
          <w:sz w:val="20"/>
        </w:rPr>
        <w:t xml:space="preserve"> </w:t>
      </w:r>
      <w:r>
        <w:rPr>
          <w:sz w:val="20"/>
        </w:rPr>
        <w:t>on</w:t>
      </w:r>
      <w:r>
        <w:rPr>
          <w:spacing w:val="-6"/>
          <w:sz w:val="20"/>
        </w:rPr>
        <w:t xml:space="preserve"> </w:t>
      </w:r>
      <w:r>
        <w:rPr>
          <w:sz w:val="20"/>
        </w:rPr>
        <w:t>behalf</w:t>
      </w:r>
      <w:r>
        <w:rPr>
          <w:spacing w:val="-6"/>
          <w:sz w:val="20"/>
        </w:rPr>
        <w:t xml:space="preserve"> </w:t>
      </w:r>
      <w:r>
        <w:rPr>
          <w:sz w:val="20"/>
        </w:rPr>
        <w:t>of</w:t>
      </w:r>
      <w:r>
        <w:rPr>
          <w:spacing w:val="-5"/>
          <w:sz w:val="20"/>
        </w:rPr>
        <w:t xml:space="preserve"> </w:t>
      </w:r>
      <w:r>
        <w:rPr>
          <w:sz w:val="20"/>
        </w:rPr>
        <w:t>Harvard</w:t>
      </w:r>
      <w:r>
        <w:rPr>
          <w:spacing w:val="-5"/>
          <w:sz w:val="20"/>
        </w:rPr>
        <w:t xml:space="preserve"> </w:t>
      </w:r>
      <w:r>
        <w:rPr>
          <w:sz w:val="20"/>
        </w:rPr>
        <w:t>University</w:t>
      </w:r>
      <w:r>
        <w:rPr>
          <w:spacing w:val="-5"/>
          <w:sz w:val="20"/>
        </w:rPr>
        <w:t xml:space="preserve"> </w:t>
      </w:r>
      <w:r>
        <w:rPr>
          <w:b/>
          <w:sz w:val="20"/>
          <w:u w:val="single"/>
        </w:rPr>
        <w:t>must</w:t>
      </w:r>
      <w:r>
        <w:rPr>
          <w:b/>
          <w:spacing w:val="-5"/>
          <w:sz w:val="20"/>
        </w:rPr>
        <w:t xml:space="preserve"> </w:t>
      </w:r>
      <w:r>
        <w:rPr>
          <w:sz w:val="20"/>
        </w:rPr>
        <w:t>avoid</w:t>
      </w:r>
      <w:r>
        <w:rPr>
          <w:spacing w:val="-5"/>
          <w:sz w:val="20"/>
        </w:rPr>
        <w:t xml:space="preserve"> </w:t>
      </w:r>
      <w:r>
        <w:rPr>
          <w:sz w:val="20"/>
        </w:rPr>
        <w:t>conﬂicts</w:t>
      </w:r>
      <w:r>
        <w:rPr>
          <w:spacing w:val="-6"/>
          <w:sz w:val="20"/>
        </w:rPr>
        <w:t xml:space="preserve"> </w:t>
      </w:r>
      <w:r>
        <w:rPr>
          <w:sz w:val="20"/>
        </w:rPr>
        <w:t>of</w:t>
      </w:r>
      <w:r>
        <w:rPr>
          <w:spacing w:val="-5"/>
          <w:sz w:val="20"/>
        </w:rPr>
        <w:t xml:space="preserve"> </w:t>
      </w:r>
      <w:r>
        <w:rPr>
          <w:sz w:val="20"/>
        </w:rPr>
        <w:t>interest</w:t>
      </w:r>
      <w:r>
        <w:rPr>
          <w:spacing w:val="-5"/>
          <w:sz w:val="20"/>
        </w:rPr>
        <w:t xml:space="preserve"> </w:t>
      </w:r>
      <w:r>
        <w:rPr>
          <w:sz w:val="20"/>
        </w:rPr>
        <w:t>in</w:t>
      </w:r>
      <w:r>
        <w:rPr>
          <w:spacing w:val="-5"/>
          <w:sz w:val="20"/>
        </w:rPr>
        <w:t xml:space="preserve"> </w:t>
      </w:r>
      <w:r>
        <w:rPr>
          <w:sz w:val="20"/>
        </w:rPr>
        <w:t>their purchasing decisions, including but not limited to the following:</w:t>
      </w:r>
    </w:p>
    <w:tbl>
      <w:tblPr>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5"/>
      </w:tblGrid>
      <w:tr w:rsidR="0067499E" w14:paraId="3A698FF2" w14:textId="77777777">
        <w:trPr>
          <w:trHeight w:val="1169"/>
        </w:trPr>
        <w:tc>
          <w:tcPr>
            <w:tcW w:w="10355" w:type="dxa"/>
          </w:tcPr>
          <w:p w14:paraId="2A953D9E" w14:textId="77777777" w:rsidR="0067499E" w:rsidRDefault="00AE3CFB">
            <w:pPr>
              <w:pStyle w:val="TableParagraph"/>
              <w:numPr>
                <w:ilvl w:val="0"/>
                <w:numId w:val="55"/>
              </w:numPr>
              <w:tabs>
                <w:tab w:val="left" w:pos="350"/>
                <w:tab w:val="left" w:pos="359"/>
              </w:tabs>
              <w:spacing w:before="60" w:line="259" w:lineRule="auto"/>
              <w:ind w:right="133" w:hanging="271"/>
              <w:rPr>
                <w:sz w:val="20"/>
              </w:rPr>
            </w:pPr>
            <w:r>
              <w:rPr>
                <w:sz w:val="20"/>
              </w:rPr>
              <w:t>Avoid the intent, appearance, and conduct of unethical or compromising practice in relationships, actions, and communications, including with aﬃliates or subsidiaries, or organizations that President and Fellows of Harvard College controls.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most</w:t>
            </w:r>
            <w:r>
              <w:rPr>
                <w:spacing w:val="-3"/>
                <w:sz w:val="20"/>
              </w:rPr>
              <w:t xml:space="preserve"> </w:t>
            </w:r>
            <w:r>
              <w:rPr>
                <w:sz w:val="20"/>
              </w:rPr>
              <w:t>part,</w:t>
            </w:r>
            <w:r>
              <w:rPr>
                <w:spacing w:val="-4"/>
                <w:sz w:val="20"/>
              </w:rPr>
              <w:t xml:space="preserve"> </w:t>
            </w:r>
            <w:r>
              <w:rPr>
                <w:sz w:val="20"/>
              </w:rPr>
              <w:t>this</w:t>
            </w:r>
            <w:r>
              <w:rPr>
                <w:spacing w:val="-3"/>
                <w:sz w:val="20"/>
              </w:rPr>
              <w:t xml:space="preserve"> </w:t>
            </w:r>
            <w:r>
              <w:rPr>
                <w:sz w:val="20"/>
              </w:rPr>
              <w:t>does</w:t>
            </w:r>
            <w:r>
              <w:rPr>
                <w:spacing w:val="-4"/>
                <w:sz w:val="20"/>
              </w:rPr>
              <w:t xml:space="preserve"> </w:t>
            </w:r>
            <w:r>
              <w:rPr>
                <w:sz w:val="20"/>
              </w:rPr>
              <w:t>not</w:t>
            </w:r>
            <w:r>
              <w:rPr>
                <w:spacing w:val="-3"/>
                <w:sz w:val="20"/>
              </w:rPr>
              <w:t xml:space="preserve"> </w:t>
            </w:r>
            <w:r>
              <w:rPr>
                <w:sz w:val="20"/>
              </w:rPr>
              <w:t>include</w:t>
            </w:r>
            <w:r>
              <w:rPr>
                <w:spacing w:val="-3"/>
                <w:sz w:val="20"/>
              </w:rPr>
              <w:t xml:space="preserve"> </w:t>
            </w:r>
            <w:r>
              <w:rPr>
                <w:sz w:val="20"/>
              </w:rPr>
              <w:t>area</w:t>
            </w:r>
            <w:r>
              <w:rPr>
                <w:spacing w:val="-4"/>
                <w:sz w:val="20"/>
              </w:rPr>
              <w:t xml:space="preserve"> </w:t>
            </w:r>
            <w:r>
              <w:rPr>
                <w:sz w:val="20"/>
              </w:rPr>
              <w:t>hospitals</w:t>
            </w:r>
            <w:r>
              <w:rPr>
                <w:spacing w:val="-3"/>
                <w:sz w:val="20"/>
              </w:rPr>
              <w:t xml:space="preserve"> </w:t>
            </w:r>
            <w:r>
              <w:rPr>
                <w:sz w:val="20"/>
              </w:rPr>
              <w:t>and</w:t>
            </w:r>
            <w:r>
              <w:rPr>
                <w:spacing w:val="-3"/>
                <w:sz w:val="20"/>
              </w:rPr>
              <w:t xml:space="preserve"> </w:t>
            </w:r>
            <w:r>
              <w:rPr>
                <w:sz w:val="20"/>
              </w:rPr>
              <w:t>clinics</w:t>
            </w:r>
            <w:r>
              <w:rPr>
                <w:spacing w:val="-3"/>
                <w:sz w:val="20"/>
              </w:rPr>
              <w:t xml:space="preserve"> </w:t>
            </w:r>
            <w:r>
              <w:rPr>
                <w:sz w:val="20"/>
              </w:rPr>
              <w:t>with</w:t>
            </w:r>
            <w:r>
              <w:rPr>
                <w:spacing w:val="-3"/>
                <w:sz w:val="20"/>
              </w:rPr>
              <w:t xml:space="preserve"> </w:t>
            </w:r>
            <w:r>
              <w:rPr>
                <w:sz w:val="20"/>
              </w:rPr>
              <w:t>whom</w:t>
            </w:r>
            <w:r>
              <w:rPr>
                <w:spacing w:val="-4"/>
                <w:sz w:val="20"/>
              </w:rPr>
              <w:t xml:space="preserve"> </w:t>
            </w:r>
            <w:r>
              <w:rPr>
                <w:sz w:val="20"/>
              </w:rPr>
              <w:t>we</w:t>
            </w:r>
            <w:r>
              <w:rPr>
                <w:spacing w:val="-3"/>
                <w:sz w:val="20"/>
              </w:rPr>
              <w:t xml:space="preserve"> </w:t>
            </w:r>
            <w:r>
              <w:rPr>
                <w:sz w:val="20"/>
              </w:rPr>
              <w:t>work</w:t>
            </w:r>
            <w:r>
              <w:rPr>
                <w:spacing w:val="-3"/>
                <w:sz w:val="20"/>
              </w:rPr>
              <w:t xml:space="preserve"> </w:t>
            </w:r>
            <w:r>
              <w:rPr>
                <w:sz w:val="20"/>
              </w:rPr>
              <w:t>closely</w:t>
            </w:r>
            <w:r>
              <w:rPr>
                <w:spacing w:val="-3"/>
                <w:sz w:val="20"/>
              </w:rPr>
              <w:t xml:space="preserve"> </w:t>
            </w:r>
            <w:r>
              <w:rPr>
                <w:sz w:val="20"/>
              </w:rPr>
              <w:t>but</w:t>
            </w:r>
            <w:r>
              <w:rPr>
                <w:spacing w:val="-3"/>
                <w:sz w:val="20"/>
              </w:rPr>
              <w:t xml:space="preserve"> </w:t>
            </w:r>
            <w:r>
              <w:rPr>
                <w:sz w:val="20"/>
              </w:rPr>
              <w:t>are</w:t>
            </w:r>
            <w:r>
              <w:rPr>
                <w:spacing w:val="-3"/>
                <w:sz w:val="20"/>
              </w:rPr>
              <w:t xml:space="preserve"> </w:t>
            </w:r>
            <w:r>
              <w:rPr>
                <w:sz w:val="20"/>
              </w:rPr>
              <w:t>not</w:t>
            </w:r>
            <w:r>
              <w:rPr>
                <w:spacing w:val="-3"/>
                <w:sz w:val="20"/>
              </w:rPr>
              <w:t xml:space="preserve"> </w:t>
            </w:r>
            <w:r>
              <w:rPr>
                <w:sz w:val="20"/>
              </w:rPr>
              <w:t>part</w:t>
            </w:r>
            <w:r>
              <w:rPr>
                <w:spacing w:val="-3"/>
                <w:sz w:val="20"/>
              </w:rPr>
              <w:t xml:space="preserve"> </w:t>
            </w:r>
            <w:r>
              <w:rPr>
                <w:sz w:val="20"/>
              </w:rPr>
              <w:t>of Harvard. When transacting with an aﬃliate or subsidiary, you must abide by the same standards within this Appendix A.</w:t>
            </w:r>
          </w:p>
        </w:tc>
      </w:tr>
      <w:tr w:rsidR="0067499E" w14:paraId="3FE3AEE5" w14:textId="77777777">
        <w:trPr>
          <w:trHeight w:val="620"/>
        </w:trPr>
        <w:tc>
          <w:tcPr>
            <w:tcW w:w="10355" w:type="dxa"/>
          </w:tcPr>
          <w:p w14:paraId="7EC3FD91" w14:textId="77777777" w:rsidR="0067499E" w:rsidRDefault="00AE3CFB">
            <w:pPr>
              <w:pStyle w:val="TableParagraph"/>
              <w:numPr>
                <w:ilvl w:val="0"/>
                <w:numId w:val="54"/>
              </w:numPr>
              <w:tabs>
                <w:tab w:val="left" w:pos="350"/>
                <w:tab w:val="left" w:pos="360"/>
              </w:tabs>
              <w:spacing w:before="61" w:line="259" w:lineRule="auto"/>
              <w:ind w:right="666" w:hanging="270"/>
              <w:rPr>
                <w:sz w:val="20"/>
              </w:rPr>
            </w:pPr>
            <w:r>
              <w:rPr>
                <w:sz w:val="20"/>
              </w:rPr>
              <w:t>Demonstrate loyalty</w:t>
            </w:r>
            <w:r>
              <w:rPr>
                <w:spacing w:val="-6"/>
                <w:sz w:val="20"/>
              </w:rPr>
              <w:t xml:space="preserve"> </w:t>
            </w:r>
            <w:r>
              <w:rPr>
                <w:sz w:val="20"/>
              </w:rPr>
              <w:t>to</w:t>
            </w:r>
            <w:r>
              <w:rPr>
                <w:spacing w:val="-7"/>
                <w:sz w:val="20"/>
              </w:rPr>
              <w:t xml:space="preserve"> </w:t>
            </w:r>
            <w:r>
              <w:rPr>
                <w:sz w:val="20"/>
              </w:rPr>
              <w:t>Harvard</w:t>
            </w:r>
            <w:r>
              <w:rPr>
                <w:spacing w:val="-6"/>
                <w:sz w:val="20"/>
              </w:rPr>
              <w:t xml:space="preserve"> </w:t>
            </w:r>
            <w:r>
              <w:rPr>
                <w:sz w:val="20"/>
              </w:rPr>
              <w:t>University</w:t>
            </w:r>
            <w:r>
              <w:rPr>
                <w:spacing w:val="-6"/>
                <w:sz w:val="20"/>
              </w:rPr>
              <w:t xml:space="preserve"> </w:t>
            </w:r>
            <w:r>
              <w:rPr>
                <w:sz w:val="20"/>
              </w:rPr>
              <w:t>by</w:t>
            </w:r>
            <w:r>
              <w:rPr>
                <w:spacing w:val="-6"/>
                <w:sz w:val="20"/>
              </w:rPr>
              <w:t xml:space="preserve"> </w:t>
            </w:r>
            <w:r>
              <w:rPr>
                <w:sz w:val="20"/>
              </w:rPr>
              <w:t>diligently</w:t>
            </w:r>
            <w:r>
              <w:rPr>
                <w:spacing w:val="-7"/>
                <w:sz w:val="20"/>
              </w:rPr>
              <w:t xml:space="preserve"> </w:t>
            </w:r>
            <w:r>
              <w:rPr>
                <w:sz w:val="20"/>
              </w:rPr>
              <w:t>following</w:t>
            </w:r>
            <w:r>
              <w:rPr>
                <w:spacing w:val="-6"/>
                <w:sz w:val="20"/>
              </w:rPr>
              <w:t xml:space="preserve"> </w:t>
            </w:r>
            <w:r>
              <w:rPr>
                <w:sz w:val="20"/>
              </w:rPr>
              <w:t>the</w:t>
            </w:r>
            <w:r>
              <w:rPr>
                <w:spacing w:val="-6"/>
                <w:sz w:val="20"/>
              </w:rPr>
              <w:t xml:space="preserve"> </w:t>
            </w:r>
            <w:r>
              <w:rPr>
                <w:sz w:val="20"/>
              </w:rPr>
              <w:t>applicable</w:t>
            </w:r>
            <w:r>
              <w:rPr>
                <w:spacing w:val="-6"/>
                <w:sz w:val="20"/>
              </w:rPr>
              <w:t xml:space="preserve"> </w:t>
            </w:r>
            <w:r>
              <w:rPr>
                <w:sz w:val="20"/>
              </w:rPr>
              <w:t>laws,</w:t>
            </w:r>
            <w:r>
              <w:rPr>
                <w:spacing w:val="-7"/>
                <w:sz w:val="20"/>
              </w:rPr>
              <w:t xml:space="preserve"> </w:t>
            </w:r>
            <w:r>
              <w:rPr>
                <w:sz w:val="20"/>
              </w:rPr>
              <w:t>policies</w:t>
            </w:r>
            <w:r>
              <w:rPr>
                <w:spacing w:val="-6"/>
                <w:sz w:val="20"/>
              </w:rPr>
              <w:t xml:space="preserve"> </w:t>
            </w:r>
            <w:r>
              <w:rPr>
                <w:sz w:val="20"/>
              </w:rPr>
              <w:t>and</w:t>
            </w:r>
            <w:r>
              <w:rPr>
                <w:spacing w:val="-7"/>
                <w:sz w:val="20"/>
              </w:rPr>
              <w:t xml:space="preserve"> </w:t>
            </w:r>
            <w:r>
              <w:rPr>
                <w:sz w:val="20"/>
              </w:rPr>
              <w:t>procedures</w:t>
            </w:r>
            <w:r>
              <w:rPr>
                <w:spacing w:val="-6"/>
                <w:sz w:val="20"/>
              </w:rPr>
              <w:t xml:space="preserve"> </w:t>
            </w:r>
            <w:r>
              <w:rPr>
                <w:sz w:val="20"/>
              </w:rPr>
              <w:t>using reasonable care and only the authority granted as an agent purchasing on behalf of the University.</w:t>
            </w:r>
          </w:p>
        </w:tc>
      </w:tr>
      <w:tr w:rsidR="0067499E" w14:paraId="4D791895" w14:textId="77777777">
        <w:trPr>
          <w:trHeight w:val="1114"/>
        </w:trPr>
        <w:tc>
          <w:tcPr>
            <w:tcW w:w="10355" w:type="dxa"/>
          </w:tcPr>
          <w:p w14:paraId="1CB94D8D" w14:textId="77777777" w:rsidR="0067499E" w:rsidRDefault="00AE3CFB">
            <w:pPr>
              <w:pStyle w:val="TableParagraph"/>
              <w:numPr>
                <w:ilvl w:val="0"/>
                <w:numId w:val="53"/>
              </w:numPr>
              <w:tabs>
                <w:tab w:val="left" w:pos="350"/>
                <w:tab w:val="left" w:pos="357"/>
              </w:tabs>
              <w:spacing w:before="61" w:line="259" w:lineRule="auto"/>
              <w:ind w:right="183" w:hanging="273"/>
              <w:jc w:val="both"/>
              <w:rPr>
                <w:sz w:val="20"/>
              </w:rPr>
            </w:pPr>
            <w:r>
              <w:rPr>
                <w:sz w:val="20"/>
              </w:rPr>
              <w:t>Refrain from</w:t>
            </w:r>
            <w:r>
              <w:rPr>
                <w:spacing w:val="-4"/>
                <w:sz w:val="20"/>
              </w:rPr>
              <w:t xml:space="preserve"> </w:t>
            </w:r>
            <w:r>
              <w:rPr>
                <w:sz w:val="20"/>
              </w:rPr>
              <w:t>any</w:t>
            </w:r>
            <w:r>
              <w:rPr>
                <w:spacing w:val="-4"/>
                <w:sz w:val="20"/>
              </w:rPr>
              <w:t xml:space="preserve"> </w:t>
            </w:r>
            <w:r>
              <w:rPr>
                <w:sz w:val="20"/>
              </w:rPr>
              <w:t>private</w:t>
            </w:r>
            <w:r>
              <w:rPr>
                <w:spacing w:val="-5"/>
                <w:sz w:val="20"/>
              </w:rPr>
              <w:t xml:space="preserve"> </w:t>
            </w:r>
            <w:r>
              <w:rPr>
                <w:sz w:val="20"/>
              </w:rPr>
              <w:t>business</w:t>
            </w:r>
            <w:r>
              <w:rPr>
                <w:spacing w:val="-4"/>
                <w:sz w:val="20"/>
              </w:rPr>
              <w:t xml:space="preserve"> </w:t>
            </w:r>
            <w:r>
              <w:rPr>
                <w:sz w:val="20"/>
              </w:rPr>
              <w:t>or</w:t>
            </w:r>
            <w:r>
              <w:rPr>
                <w:spacing w:val="-5"/>
                <w:sz w:val="20"/>
              </w:rPr>
              <w:t xml:space="preserve"> </w:t>
            </w:r>
            <w:r>
              <w:rPr>
                <w:sz w:val="20"/>
              </w:rPr>
              <w:t>professional</w:t>
            </w:r>
            <w:r>
              <w:rPr>
                <w:spacing w:val="-4"/>
                <w:sz w:val="20"/>
              </w:rPr>
              <w:t xml:space="preserve"> </w:t>
            </w:r>
            <w:r>
              <w:rPr>
                <w:sz w:val="20"/>
              </w:rPr>
              <w:t>activity</w:t>
            </w:r>
            <w:r>
              <w:rPr>
                <w:spacing w:val="-4"/>
                <w:sz w:val="20"/>
              </w:rPr>
              <w:t xml:space="preserve"> </w:t>
            </w:r>
            <w:r>
              <w:rPr>
                <w:sz w:val="20"/>
              </w:rPr>
              <w:t>that</w:t>
            </w:r>
            <w:r>
              <w:rPr>
                <w:spacing w:val="-5"/>
                <w:sz w:val="20"/>
              </w:rPr>
              <w:t xml:space="preserve"> </w:t>
            </w:r>
            <w:r>
              <w:rPr>
                <w:sz w:val="20"/>
              </w:rPr>
              <w:t>would</w:t>
            </w:r>
            <w:r>
              <w:rPr>
                <w:spacing w:val="-4"/>
                <w:sz w:val="20"/>
              </w:rPr>
              <w:t xml:space="preserve"> </w:t>
            </w:r>
            <w:r>
              <w:rPr>
                <w:sz w:val="20"/>
              </w:rPr>
              <w:t>create</w:t>
            </w:r>
            <w:r>
              <w:rPr>
                <w:spacing w:val="-4"/>
                <w:sz w:val="20"/>
              </w:rPr>
              <w:t xml:space="preserve"> </w:t>
            </w:r>
            <w:r>
              <w:rPr>
                <w:sz w:val="20"/>
              </w:rPr>
              <w:t>a</w:t>
            </w:r>
            <w:r>
              <w:rPr>
                <w:spacing w:val="-5"/>
                <w:sz w:val="20"/>
              </w:rPr>
              <w:t xml:space="preserve"> </w:t>
            </w:r>
            <w:r>
              <w:rPr>
                <w:sz w:val="20"/>
              </w:rPr>
              <w:t>conﬂict</w:t>
            </w:r>
            <w:r>
              <w:rPr>
                <w:spacing w:val="-4"/>
                <w:sz w:val="20"/>
              </w:rPr>
              <w:t xml:space="preserve"> </w:t>
            </w:r>
            <w:r>
              <w:rPr>
                <w:sz w:val="20"/>
              </w:rPr>
              <w:t>between</w:t>
            </w:r>
            <w:r>
              <w:rPr>
                <w:spacing w:val="-4"/>
                <w:sz w:val="20"/>
              </w:rPr>
              <w:t xml:space="preserve"> </w:t>
            </w:r>
            <w:r>
              <w:rPr>
                <w:sz w:val="20"/>
              </w:rPr>
              <w:t>personal</w:t>
            </w:r>
            <w:r>
              <w:rPr>
                <w:spacing w:val="-4"/>
                <w:sz w:val="20"/>
              </w:rPr>
              <w:t xml:space="preserve"> </w:t>
            </w:r>
            <w:r>
              <w:rPr>
                <w:sz w:val="20"/>
              </w:rPr>
              <w:t>interests</w:t>
            </w:r>
            <w:r>
              <w:rPr>
                <w:spacing w:val="-4"/>
                <w:sz w:val="20"/>
              </w:rPr>
              <w:t xml:space="preserve"> </w:t>
            </w:r>
            <w:r>
              <w:rPr>
                <w:sz w:val="20"/>
              </w:rPr>
              <w:t>and</w:t>
            </w:r>
            <w:r>
              <w:rPr>
                <w:spacing w:val="-5"/>
                <w:sz w:val="20"/>
              </w:rPr>
              <w:t xml:space="preserve"> </w:t>
            </w:r>
            <w:r>
              <w:rPr>
                <w:sz w:val="20"/>
              </w:rPr>
              <w:t>the interests</w:t>
            </w:r>
            <w:r>
              <w:rPr>
                <w:spacing w:val="-6"/>
                <w:sz w:val="20"/>
              </w:rPr>
              <w:t xml:space="preserve"> </w:t>
            </w:r>
            <w:r>
              <w:rPr>
                <w:sz w:val="20"/>
              </w:rPr>
              <w:t>of</w:t>
            </w:r>
            <w:r>
              <w:rPr>
                <w:spacing w:val="-6"/>
                <w:sz w:val="20"/>
              </w:rPr>
              <w:t xml:space="preserve"> </w:t>
            </w:r>
            <w:r>
              <w:rPr>
                <w:sz w:val="20"/>
              </w:rPr>
              <w:t>Harvard</w:t>
            </w:r>
            <w:r>
              <w:rPr>
                <w:spacing w:val="-7"/>
                <w:sz w:val="20"/>
              </w:rPr>
              <w:t xml:space="preserve"> </w:t>
            </w:r>
            <w:r>
              <w:rPr>
                <w:sz w:val="20"/>
              </w:rPr>
              <w:t>University.</w:t>
            </w:r>
            <w:r>
              <w:rPr>
                <w:spacing w:val="-6"/>
                <w:sz w:val="20"/>
              </w:rPr>
              <w:t xml:space="preserve"> </w:t>
            </w:r>
            <w:r>
              <w:rPr>
                <w:sz w:val="20"/>
              </w:rPr>
              <w:t>A</w:t>
            </w:r>
            <w:r>
              <w:rPr>
                <w:spacing w:val="-6"/>
                <w:sz w:val="20"/>
              </w:rPr>
              <w:t xml:space="preserve"> </w:t>
            </w:r>
            <w:r>
              <w:rPr>
                <w:sz w:val="20"/>
              </w:rPr>
              <w:t>conﬂict</w:t>
            </w:r>
            <w:r>
              <w:rPr>
                <w:spacing w:val="-6"/>
                <w:sz w:val="20"/>
              </w:rPr>
              <w:t xml:space="preserve"> </w:t>
            </w:r>
            <w:r>
              <w:rPr>
                <w:sz w:val="20"/>
              </w:rPr>
              <w:t>of</w:t>
            </w:r>
            <w:r>
              <w:rPr>
                <w:spacing w:val="-8"/>
                <w:sz w:val="20"/>
              </w:rPr>
              <w:t xml:space="preserve"> </w:t>
            </w:r>
            <w:r>
              <w:rPr>
                <w:sz w:val="20"/>
              </w:rPr>
              <w:t>interest</w:t>
            </w:r>
            <w:r>
              <w:rPr>
                <w:spacing w:val="-6"/>
                <w:sz w:val="20"/>
              </w:rPr>
              <w:t xml:space="preserve"> </w:t>
            </w:r>
            <w:r>
              <w:rPr>
                <w:sz w:val="20"/>
              </w:rPr>
              <w:t>would</w:t>
            </w:r>
            <w:r>
              <w:rPr>
                <w:spacing w:val="-8"/>
                <w:sz w:val="20"/>
              </w:rPr>
              <w:t xml:space="preserve"> </w:t>
            </w:r>
            <w:r>
              <w:rPr>
                <w:sz w:val="20"/>
              </w:rPr>
              <w:t>arise</w:t>
            </w:r>
            <w:r>
              <w:rPr>
                <w:spacing w:val="-6"/>
                <w:sz w:val="20"/>
              </w:rPr>
              <w:t xml:space="preserve"> </w:t>
            </w:r>
            <w:r>
              <w:rPr>
                <w:sz w:val="20"/>
              </w:rPr>
              <w:t>when</w:t>
            </w:r>
            <w:r>
              <w:rPr>
                <w:spacing w:val="-7"/>
                <w:sz w:val="20"/>
              </w:rPr>
              <w:t xml:space="preserve"> </w:t>
            </w:r>
            <w:r>
              <w:rPr>
                <w:sz w:val="20"/>
              </w:rPr>
              <w:t>the</w:t>
            </w:r>
            <w:r>
              <w:rPr>
                <w:spacing w:val="-6"/>
                <w:sz w:val="20"/>
              </w:rPr>
              <w:t xml:space="preserve"> </w:t>
            </w:r>
            <w:r>
              <w:rPr>
                <w:sz w:val="20"/>
              </w:rPr>
              <w:t>employee,</w:t>
            </w:r>
            <w:r>
              <w:rPr>
                <w:spacing w:val="-6"/>
                <w:sz w:val="20"/>
              </w:rPr>
              <w:t xml:space="preserve"> </w:t>
            </w:r>
            <w:r>
              <w:rPr>
                <w:sz w:val="20"/>
              </w:rPr>
              <w:t>oﬃcer,</w:t>
            </w:r>
            <w:r>
              <w:rPr>
                <w:spacing w:val="-7"/>
                <w:sz w:val="20"/>
              </w:rPr>
              <w:t xml:space="preserve"> </w:t>
            </w:r>
            <w:r>
              <w:rPr>
                <w:sz w:val="20"/>
              </w:rPr>
              <w:t>or</w:t>
            </w:r>
            <w:r>
              <w:rPr>
                <w:spacing w:val="-6"/>
                <w:sz w:val="20"/>
              </w:rPr>
              <w:t xml:space="preserve"> </w:t>
            </w:r>
            <w:r>
              <w:rPr>
                <w:sz w:val="20"/>
              </w:rPr>
              <w:t>agent,</w:t>
            </w:r>
            <w:r>
              <w:rPr>
                <w:spacing w:val="-6"/>
                <w:sz w:val="20"/>
              </w:rPr>
              <w:t xml:space="preserve"> </w:t>
            </w:r>
            <w:r>
              <w:rPr>
                <w:sz w:val="20"/>
              </w:rPr>
              <w:t>any</w:t>
            </w:r>
            <w:r>
              <w:rPr>
                <w:spacing w:val="-6"/>
                <w:sz w:val="20"/>
              </w:rPr>
              <w:t xml:space="preserve"> </w:t>
            </w:r>
            <w:r>
              <w:rPr>
                <w:sz w:val="20"/>
              </w:rPr>
              <w:t>member</w:t>
            </w:r>
            <w:r>
              <w:rPr>
                <w:spacing w:val="-6"/>
                <w:sz w:val="20"/>
              </w:rPr>
              <w:t xml:space="preserve"> </w:t>
            </w:r>
            <w:r>
              <w:rPr>
                <w:sz w:val="20"/>
              </w:rPr>
              <w:t>of</w:t>
            </w:r>
            <w:r>
              <w:rPr>
                <w:spacing w:val="-8"/>
                <w:sz w:val="20"/>
              </w:rPr>
              <w:t xml:space="preserve"> </w:t>
            </w:r>
            <w:r>
              <w:rPr>
                <w:sz w:val="20"/>
              </w:rPr>
              <w:t>his or her immediate family, his or her partner, or an organization which employs or is about to employ any of the parties</w:t>
            </w:r>
          </w:p>
          <w:p w14:paraId="0BE0E335" w14:textId="77777777" w:rsidR="0067499E" w:rsidRDefault="00AE3CFB">
            <w:pPr>
              <w:pStyle w:val="TableParagraph"/>
              <w:spacing w:line="242" w:lineRule="exact"/>
              <w:ind w:left="350"/>
              <w:jc w:val="both"/>
              <w:rPr>
                <w:sz w:val="20"/>
              </w:rPr>
            </w:pPr>
            <w:r>
              <w:rPr>
                <w:sz w:val="20"/>
              </w:rPr>
              <w:t>indicated</w:t>
            </w:r>
            <w:r>
              <w:rPr>
                <w:spacing w:val="-7"/>
                <w:sz w:val="20"/>
              </w:rPr>
              <w:t xml:space="preserve"> </w:t>
            </w:r>
            <w:r>
              <w:rPr>
                <w:sz w:val="20"/>
              </w:rPr>
              <w:t>herein,</w:t>
            </w:r>
            <w:r>
              <w:rPr>
                <w:spacing w:val="-6"/>
                <w:sz w:val="20"/>
              </w:rPr>
              <w:t xml:space="preserve"> </w:t>
            </w:r>
            <w:r>
              <w:rPr>
                <w:sz w:val="20"/>
              </w:rPr>
              <w:t>has</w:t>
            </w:r>
            <w:r>
              <w:rPr>
                <w:spacing w:val="-5"/>
                <w:sz w:val="20"/>
              </w:rPr>
              <w:t xml:space="preserve"> </w:t>
            </w:r>
            <w:r>
              <w:rPr>
                <w:sz w:val="20"/>
              </w:rPr>
              <w:t>a</w:t>
            </w:r>
            <w:r>
              <w:rPr>
                <w:spacing w:val="-5"/>
                <w:sz w:val="20"/>
              </w:rPr>
              <w:t xml:space="preserve"> </w:t>
            </w:r>
            <w:r>
              <w:rPr>
                <w:sz w:val="20"/>
              </w:rPr>
              <w:t>ﬁ</w:t>
            </w:r>
            <w:r>
              <w:rPr>
                <w:sz w:val="20"/>
              </w:rPr>
              <w:t>nancial</w:t>
            </w:r>
            <w:r>
              <w:rPr>
                <w:spacing w:val="-5"/>
                <w:sz w:val="20"/>
              </w:rPr>
              <w:t xml:space="preserve"> </w:t>
            </w:r>
            <w:r>
              <w:rPr>
                <w:sz w:val="20"/>
              </w:rPr>
              <w:t>or</w:t>
            </w:r>
            <w:r>
              <w:rPr>
                <w:spacing w:val="-5"/>
                <w:sz w:val="20"/>
              </w:rPr>
              <w:t xml:space="preserve"> </w:t>
            </w:r>
            <w:r>
              <w:rPr>
                <w:sz w:val="20"/>
              </w:rPr>
              <w:t>other</w:t>
            </w:r>
            <w:r>
              <w:rPr>
                <w:spacing w:val="-7"/>
                <w:sz w:val="20"/>
              </w:rPr>
              <w:t xml:space="preserve"> </w:t>
            </w:r>
            <w:r>
              <w:rPr>
                <w:sz w:val="20"/>
              </w:rPr>
              <w:t>interest</w:t>
            </w:r>
            <w:r>
              <w:rPr>
                <w:spacing w:val="-5"/>
                <w:sz w:val="20"/>
              </w:rPr>
              <w:t xml:space="preserve"> </w:t>
            </w:r>
            <w:r>
              <w:rPr>
                <w:sz w:val="20"/>
              </w:rPr>
              <w:t>in</w:t>
            </w:r>
            <w:r>
              <w:rPr>
                <w:spacing w:val="-5"/>
                <w:sz w:val="20"/>
              </w:rPr>
              <w:t xml:space="preserve"> </w:t>
            </w:r>
            <w:r>
              <w:rPr>
                <w:sz w:val="20"/>
              </w:rPr>
              <w:t>or</w:t>
            </w:r>
            <w:r>
              <w:rPr>
                <w:spacing w:val="-5"/>
                <w:sz w:val="20"/>
              </w:rPr>
              <w:t xml:space="preserve"> </w:t>
            </w:r>
            <w:r>
              <w:rPr>
                <w:sz w:val="20"/>
              </w:rPr>
              <w:t>a</w:t>
            </w:r>
            <w:r>
              <w:rPr>
                <w:spacing w:val="-5"/>
                <w:sz w:val="20"/>
              </w:rPr>
              <w:t xml:space="preserve"> </w:t>
            </w:r>
            <w:r>
              <w:rPr>
                <w:sz w:val="20"/>
              </w:rPr>
              <w:t>tangible</w:t>
            </w:r>
            <w:r>
              <w:rPr>
                <w:spacing w:val="-5"/>
                <w:sz w:val="20"/>
              </w:rPr>
              <w:t xml:space="preserve"> </w:t>
            </w:r>
            <w:r>
              <w:rPr>
                <w:sz w:val="20"/>
              </w:rPr>
              <w:t>personal</w:t>
            </w:r>
            <w:r>
              <w:rPr>
                <w:spacing w:val="-7"/>
                <w:sz w:val="20"/>
              </w:rPr>
              <w:t xml:space="preserve"> </w:t>
            </w:r>
            <w:r>
              <w:rPr>
                <w:sz w:val="20"/>
              </w:rPr>
              <w:t>beneﬁt</w:t>
            </w:r>
            <w:r>
              <w:rPr>
                <w:spacing w:val="-6"/>
                <w:sz w:val="20"/>
              </w:rPr>
              <w:t xml:space="preserve"> </w:t>
            </w:r>
            <w:r>
              <w:rPr>
                <w:sz w:val="20"/>
              </w:rPr>
              <w:t>from</w:t>
            </w:r>
            <w:r>
              <w:rPr>
                <w:spacing w:val="-6"/>
                <w:sz w:val="20"/>
              </w:rPr>
              <w:t xml:space="preserve"> </w:t>
            </w:r>
            <w:r>
              <w:rPr>
                <w:sz w:val="20"/>
              </w:rPr>
              <w:t>a</w:t>
            </w:r>
            <w:r>
              <w:rPr>
                <w:spacing w:val="-6"/>
                <w:sz w:val="20"/>
              </w:rPr>
              <w:t xml:space="preserve"> </w:t>
            </w:r>
            <w:r>
              <w:rPr>
                <w:sz w:val="20"/>
              </w:rPr>
              <w:t>ﬁ</w:t>
            </w:r>
            <w:r>
              <w:rPr>
                <w:sz w:val="20"/>
              </w:rPr>
              <w:t>rm</w:t>
            </w:r>
            <w:r>
              <w:rPr>
                <w:spacing w:val="-5"/>
                <w:sz w:val="20"/>
              </w:rPr>
              <w:t xml:space="preserve"> </w:t>
            </w:r>
            <w:r>
              <w:rPr>
                <w:sz w:val="20"/>
              </w:rPr>
              <w:t>considered</w:t>
            </w:r>
            <w:r>
              <w:rPr>
                <w:spacing w:val="-5"/>
                <w:sz w:val="20"/>
              </w:rPr>
              <w:t xml:space="preserve"> </w:t>
            </w:r>
            <w:r>
              <w:rPr>
                <w:sz w:val="20"/>
              </w:rPr>
              <w:t>for</w:t>
            </w:r>
            <w:r>
              <w:rPr>
                <w:spacing w:val="-4"/>
                <w:sz w:val="20"/>
              </w:rPr>
              <w:t xml:space="preserve"> </w:t>
            </w:r>
            <w:r>
              <w:rPr>
                <w:sz w:val="20"/>
              </w:rPr>
              <w:t>a</w:t>
            </w:r>
            <w:r>
              <w:rPr>
                <w:spacing w:val="-5"/>
                <w:sz w:val="20"/>
              </w:rPr>
              <w:t xml:space="preserve"> </w:t>
            </w:r>
            <w:r>
              <w:rPr>
                <w:spacing w:val="-2"/>
                <w:sz w:val="20"/>
              </w:rPr>
              <w:t>contract.</w:t>
            </w:r>
          </w:p>
        </w:tc>
      </w:tr>
      <w:tr w:rsidR="0067499E" w14:paraId="535C024A" w14:textId="77777777">
        <w:trPr>
          <w:trHeight w:val="650"/>
        </w:trPr>
        <w:tc>
          <w:tcPr>
            <w:tcW w:w="10355" w:type="dxa"/>
          </w:tcPr>
          <w:p w14:paraId="39B0EC0A" w14:textId="77777777" w:rsidR="0067499E" w:rsidRDefault="00AE3CFB">
            <w:pPr>
              <w:pStyle w:val="TableParagraph"/>
              <w:numPr>
                <w:ilvl w:val="0"/>
                <w:numId w:val="52"/>
              </w:numPr>
              <w:tabs>
                <w:tab w:val="left" w:pos="350"/>
                <w:tab w:val="left" w:pos="359"/>
              </w:tabs>
              <w:spacing w:before="60" w:line="259" w:lineRule="auto"/>
              <w:ind w:right="579" w:hanging="271"/>
              <w:rPr>
                <w:sz w:val="20"/>
              </w:rPr>
            </w:pPr>
            <w:r>
              <w:rPr>
                <w:sz w:val="20"/>
              </w:rPr>
              <w:t>Avoid procuring</w:t>
            </w:r>
            <w:r>
              <w:rPr>
                <w:spacing w:val="-5"/>
                <w:sz w:val="20"/>
              </w:rPr>
              <w:t xml:space="preserve"> </w:t>
            </w:r>
            <w:r>
              <w:rPr>
                <w:sz w:val="20"/>
              </w:rPr>
              <w:t>goods</w:t>
            </w:r>
            <w:r>
              <w:rPr>
                <w:spacing w:val="-5"/>
                <w:sz w:val="20"/>
              </w:rPr>
              <w:t xml:space="preserve"> </w:t>
            </w:r>
            <w:r>
              <w:rPr>
                <w:sz w:val="20"/>
              </w:rPr>
              <w:t>or</w:t>
            </w:r>
            <w:r>
              <w:rPr>
                <w:spacing w:val="-6"/>
                <w:sz w:val="20"/>
              </w:rPr>
              <w:t xml:space="preserve"> </w:t>
            </w:r>
            <w:r>
              <w:rPr>
                <w:sz w:val="20"/>
              </w:rPr>
              <w:t>services</w:t>
            </w:r>
            <w:r>
              <w:rPr>
                <w:spacing w:val="-5"/>
                <w:sz w:val="20"/>
              </w:rPr>
              <w:t xml:space="preserve"> </w:t>
            </w:r>
            <w:r>
              <w:rPr>
                <w:sz w:val="20"/>
              </w:rPr>
              <w:t>from</w:t>
            </w:r>
            <w:r>
              <w:rPr>
                <w:spacing w:val="-6"/>
                <w:sz w:val="20"/>
              </w:rPr>
              <w:t xml:space="preserve"> </w:t>
            </w:r>
            <w:r>
              <w:rPr>
                <w:sz w:val="20"/>
              </w:rPr>
              <w:t>a</w:t>
            </w:r>
            <w:r>
              <w:rPr>
                <w:spacing w:val="-5"/>
                <w:sz w:val="20"/>
              </w:rPr>
              <w:t xml:space="preserve"> </w:t>
            </w:r>
            <w:r>
              <w:rPr>
                <w:sz w:val="20"/>
              </w:rPr>
              <w:t>vendor</w:t>
            </w:r>
            <w:r>
              <w:rPr>
                <w:spacing w:val="-5"/>
                <w:sz w:val="20"/>
              </w:rPr>
              <w:t xml:space="preserve"> </w:t>
            </w:r>
            <w:r>
              <w:rPr>
                <w:sz w:val="20"/>
              </w:rPr>
              <w:t>who</w:t>
            </w:r>
            <w:r>
              <w:rPr>
                <w:spacing w:val="-5"/>
                <w:sz w:val="20"/>
              </w:rPr>
              <w:t xml:space="preserve"> </w:t>
            </w:r>
            <w:r>
              <w:rPr>
                <w:sz w:val="20"/>
              </w:rPr>
              <w:t>participated</w:t>
            </w:r>
            <w:r>
              <w:rPr>
                <w:spacing w:val="-5"/>
                <w:sz w:val="20"/>
              </w:rPr>
              <w:t xml:space="preserve"> </w:t>
            </w:r>
            <w:r>
              <w:rPr>
                <w:sz w:val="20"/>
              </w:rPr>
              <w:t>in</w:t>
            </w:r>
            <w:r>
              <w:rPr>
                <w:spacing w:val="-5"/>
                <w:sz w:val="20"/>
              </w:rPr>
              <w:t xml:space="preserve"> </w:t>
            </w:r>
            <w:r>
              <w:rPr>
                <w:sz w:val="20"/>
              </w:rPr>
              <w:t>advising,</w:t>
            </w:r>
            <w:r>
              <w:rPr>
                <w:spacing w:val="-5"/>
                <w:sz w:val="20"/>
              </w:rPr>
              <w:t xml:space="preserve"> </w:t>
            </w:r>
            <w:r>
              <w:rPr>
                <w:sz w:val="20"/>
              </w:rPr>
              <w:t>developing</w:t>
            </w:r>
            <w:r>
              <w:rPr>
                <w:spacing w:val="-5"/>
                <w:sz w:val="20"/>
              </w:rPr>
              <w:t xml:space="preserve"> </w:t>
            </w:r>
            <w:r>
              <w:rPr>
                <w:sz w:val="20"/>
              </w:rPr>
              <w:t>or</w:t>
            </w:r>
            <w:r>
              <w:rPr>
                <w:spacing w:val="-5"/>
                <w:sz w:val="20"/>
              </w:rPr>
              <w:t xml:space="preserve"> </w:t>
            </w:r>
            <w:r>
              <w:rPr>
                <w:sz w:val="20"/>
              </w:rPr>
              <w:t>drafting</w:t>
            </w:r>
            <w:r>
              <w:rPr>
                <w:spacing w:val="-5"/>
                <w:sz w:val="20"/>
              </w:rPr>
              <w:t xml:space="preserve"> </w:t>
            </w:r>
            <w:r>
              <w:rPr>
                <w:sz w:val="20"/>
              </w:rPr>
              <w:t>the</w:t>
            </w:r>
            <w:r>
              <w:rPr>
                <w:spacing w:val="-5"/>
                <w:sz w:val="20"/>
              </w:rPr>
              <w:t xml:space="preserve"> </w:t>
            </w:r>
            <w:r>
              <w:rPr>
                <w:sz w:val="20"/>
              </w:rPr>
              <w:t>request</w:t>
            </w:r>
            <w:r>
              <w:rPr>
                <w:spacing w:val="-5"/>
                <w:sz w:val="20"/>
              </w:rPr>
              <w:t xml:space="preserve"> </w:t>
            </w:r>
            <w:r>
              <w:rPr>
                <w:sz w:val="20"/>
              </w:rPr>
              <w:t>for proposals or bidding criteria.</w:t>
            </w:r>
          </w:p>
        </w:tc>
      </w:tr>
      <w:tr w:rsidR="0067499E" w14:paraId="60D8D9DE" w14:textId="77777777">
        <w:trPr>
          <w:trHeight w:val="890"/>
        </w:trPr>
        <w:tc>
          <w:tcPr>
            <w:tcW w:w="10355" w:type="dxa"/>
          </w:tcPr>
          <w:p w14:paraId="0BD0B5BD" w14:textId="77777777" w:rsidR="0067499E" w:rsidRDefault="00AE3CFB">
            <w:pPr>
              <w:pStyle w:val="TableParagraph"/>
              <w:numPr>
                <w:ilvl w:val="0"/>
                <w:numId w:val="51"/>
              </w:numPr>
              <w:tabs>
                <w:tab w:val="left" w:pos="350"/>
                <w:tab w:val="left" w:pos="359"/>
              </w:tabs>
              <w:spacing w:before="60" w:line="259" w:lineRule="auto"/>
              <w:ind w:right="131" w:hanging="271"/>
              <w:rPr>
                <w:sz w:val="20"/>
              </w:rPr>
            </w:pPr>
            <w:r>
              <w:rPr>
                <w:sz w:val="20"/>
              </w:rPr>
              <w:t>Refrain from</w:t>
            </w:r>
            <w:r>
              <w:rPr>
                <w:spacing w:val="-5"/>
                <w:sz w:val="20"/>
              </w:rPr>
              <w:t xml:space="preserve"> </w:t>
            </w:r>
            <w:r>
              <w:rPr>
                <w:sz w:val="20"/>
              </w:rPr>
              <w:t>soliciting</w:t>
            </w:r>
            <w:r>
              <w:rPr>
                <w:spacing w:val="-5"/>
                <w:sz w:val="20"/>
              </w:rPr>
              <w:t xml:space="preserve"> </w:t>
            </w:r>
            <w:r>
              <w:rPr>
                <w:sz w:val="20"/>
              </w:rPr>
              <w:t>or</w:t>
            </w:r>
            <w:r>
              <w:rPr>
                <w:spacing w:val="-8"/>
                <w:sz w:val="20"/>
              </w:rPr>
              <w:t xml:space="preserve"> </w:t>
            </w:r>
            <w:r>
              <w:rPr>
                <w:sz w:val="20"/>
              </w:rPr>
              <w:t>accepting</w:t>
            </w:r>
            <w:r>
              <w:rPr>
                <w:spacing w:val="-5"/>
                <w:sz w:val="20"/>
              </w:rPr>
              <w:t xml:space="preserve"> </w:t>
            </w:r>
            <w:r>
              <w:rPr>
                <w:sz w:val="20"/>
              </w:rPr>
              <w:t>money,</w:t>
            </w:r>
            <w:r>
              <w:rPr>
                <w:spacing w:val="-5"/>
                <w:sz w:val="20"/>
              </w:rPr>
              <w:t xml:space="preserve"> </w:t>
            </w:r>
            <w:r>
              <w:rPr>
                <w:sz w:val="20"/>
              </w:rPr>
              <w:t>loans,</w:t>
            </w:r>
            <w:r>
              <w:rPr>
                <w:spacing w:val="-6"/>
                <w:sz w:val="20"/>
              </w:rPr>
              <w:t xml:space="preserve"> </w:t>
            </w:r>
            <w:r>
              <w:rPr>
                <w:sz w:val="20"/>
              </w:rPr>
              <w:t>credits,</w:t>
            </w:r>
            <w:r>
              <w:rPr>
                <w:spacing w:val="-5"/>
                <w:sz w:val="20"/>
              </w:rPr>
              <w:t xml:space="preserve"> </w:t>
            </w:r>
            <w:r>
              <w:rPr>
                <w:sz w:val="20"/>
              </w:rPr>
              <w:t>or</w:t>
            </w:r>
            <w:r>
              <w:rPr>
                <w:spacing w:val="-9"/>
                <w:sz w:val="20"/>
              </w:rPr>
              <w:t xml:space="preserve"> </w:t>
            </w:r>
            <w:r>
              <w:rPr>
                <w:sz w:val="20"/>
              </w:rPr>
              <w:t>prejudicial</w:t>
            </w:r>
            <w:r>
              <w:rPr>
                <w:spacing w:val="-5"/>
                <w:sz w:val="20"/>
              </w:rPr>
              <w:t xml:space="preserve"> </w:t>
            </w:r>
            <w:proofErr w:type="gramStart"/>
            <w:r>
              <w:rPr>
                <w:sz w:val="20"/>
              </w:rPr>
              <w:t>discounts;</w:t>
            </w:r>
            <w:proofErr w:type="gramEnd"/>
            <w:r>
              <w:rPr>
                <w:spacing w:val="-5"/>
                <w:sz w:val="20"/>
              </w:rPr>
              <w:t xml:space="preserve"> </w:t>
            </w:r>
            <w:r>
              <w:rPr>
                <w:sz w:val="20"/>
              </w:rPr>
              <w:t>such</w:t>
            </w:r>
            <w:r>
              <w:rPr>
                <w:spacing w:val="-5"/>
                <w:sz w:val="20"/>
              </w:rPr>
              <w:t xml:space="preserve"> </w:t>
            </w:r>
            <w:r>
              <w:rPr>
                <w:sz w:val="20"/>
              </w:rPr>
              <w:t>as</w:t>
            </w:r>
            <w:r>
              <w:rPr>
                <w:spacing w:val="-5"/>
                <w:sz w:val="20"/>
              </w:rPr>
              <w:t xml:space="preserve"> </w:t>
            </w:r>
            <w:r>
              <w:rPr>
                <w:sz w:val="20"/>
              </w:rPr>
              <w:t>the</w:t>
            </w:r>
            <w:r>
              <w:rPr>
                <w:spacing w:val="-5"/>
                <w:sz w:val="20"/>
              </w:rPr>
              <w:t xml:space="preserve"> </w:t>
            </w:r>
            <w:r>
              <w:rPr>
                <w:sz w:val="20"/>
              </w:rPr>
              <w:t>acceptance</w:t>
            </w:r>
            <w:r>
              <w:rPr>
                <w:spacing w:val="-5"/>
                <w:sz w:val="20"/>
              </w:rPr>
              <w:t xml:space="preserve"> </w:t>
            </w:r>
            <w:r>
              <w:rPr>
                <w:sz w:val="20"/>
              </w:rPr>
              <w:t>of</w:t>
            </w:r>
            <w:r>
              <w:rPr>
                <w:spacing w:val="-5"/>
                <w:sz w:val="20"/>
              </w:rPr>
              <w:t xml:space="preserve"> </w:t>
            </w:r>
            <w:r>
              <w:rPr>
                <w:sz w:val="20"/>
              </w:rPr>
              <w:t>material</w:t>
            </w:r>
            <w:r>
              <w:rPr>
                <w:spacing w:val="-5"/>
                <w:sz w:val="20"/>
              </w:rPr>
              <w:t xml:space="preserve"> </w:t>
            </w:r>
            <w:r>
              <w:rPr>
                <w:sz w:val="20"/>
              </w:rPr>
              <w:t xml:space="preserve">gifts or entertainment, or any kind of favors or services from present or potential suppliers that might </w:t>
            </w:r>
            <w:proofErr w:type="gramStart"/>
            <w:r>
              <w:rPr>
                <w:sz w:val="20"/>
              </w:rPr>
              <w:t>inﬂuence, or</w:t>
            </w:r>
            <w:proofErr w:type="gramEnd"/>
            <w:r>
              <w:rPr>
                <w:sz w:val="20"/>
              </w:rPr>
              <w:t xml:space="preserve"> appear to inﬂuence procurement decisions.</w:t>
            </w:r>
          </w:p>
        </w:tc>
      </w:tr>
      <w:tr w:rsidR="0067499E" w14:paraId="5DEE2705" w14:textId="77777777">
        <w:trPr>
          <w:trHeight w:val="1156"/>
        </w:trPr>
        <w:tc>
          <w:tcPr>
            <w:tcW w:w="10355" w:type="dxa"/>
          </w:tcPr>
          <w:p w14:paraId="7A2AFB0D" w14:textId="77777777" w:rsidR="0067499E" w:rsidRDefault="00AE3CFB">
            <w:pPr>
              <w:pStyle w:val="TableParagraph"/>
              <w:numPr>
                <w:ilvl w:val="0"/>
                <w:numId w:val="50"/>
              </w:numPr>
              <w:tabs>
                <w:tab w:val="left" w:pos="350"/>
                <w:tab w:val="left" w:pos="360"/>
              </w:tabs>
              <w:spacing w:before="60" w:line="259" w:lineRule="auto"/>
              <w:ind w:right="359" w:hanging="271"/>
              <w:rPr>
                <w:sz w:val="20"/>
              </w:rPr>
            </w:pPr>
            <w:r>
              <w:rPr>
                <w:sz w:val="20"/>
              </w:rPr>
              <w:t>Handle information of a conﬁdential or proprietary nature to Harvard University and/or suppliers with due care and proper</w:t>
            </w:r>
            <w:r>
              <w:rPr>
                <w:spacing w:val="-6"/>
                <w:sz w:val="20"/>
              </w:rPr>
              <w:t xml:space="preserve"> </w:t>
            </w:r>
            <w:r>
              <w:rPr>
                <w:sz w:val="20"/>
              </w:rPr>
              <w:t>consideration</w:t>
            </w:r>
            <w:r>
              <w:rPr>
                <w:spacing w:val="-6"/>
                <w:sz w:val="20"/>
              </w:rPr>
              <w:t xml:space="preserve"> </w:t>
            </w:r>
            <w:r>
              <w:rPr>
                <w:sz w:val="20"/>
              </w:rPr>
              <w:t>of</w:t>
            </w:r>
            <w:r>
              <w:rPr>
                <w:spacing w:val="-6"/>
                <w:sz w:val="20"/>
              </w:rPr>
              <w:t xml:space="preserve"> </w:t>
            </w:r>
            <w:r>
              <w:rPr>
                <w:sz w:val="20"/>
              </w:rPr>
              <w:t>ethical</w:t>
            </w:r>
            <w:r>
              <w:rPr>
                <w:spacing w:val="-6"/>
                <w:sz w:val="20"/>
              </w:rPr>
              <w:t xml:space="preserve"> </w:t>
            </w:r>
            <w:r>
              <w:rPr>
                <w:sz w:val="20"/>
              </w:rPr>
              <w:t>and</w:t>
            </w:r>
            <w:r>
              <w:rPr>
                <w:spacing w:val="-6"/>
                <w:sz w:val="20"/>
              </w:rPr>
              <w:t xml:space="preserve"> </w:t>
            </w:r>
            <w:r>
              <w:rPr>
                <w:sz w:val="20"/>
              </w:rPr>
              <w:t>legal</w:t>
            </w:r>
            <w:r>
              <w:rPr>
                <w:spacing w:val="-8"/>
                <w:sz w:val="20"/>
              </w:rPr>
              <w:t xml:space="preserve"> </w:t>
            </w:r>
            <w:r>
              <w:rPr>
                <w:sz w:val="20"/>
              </w:rPr>
              <w:t>ramiﬁcations</w:t>
            </w:r>
            <w:r>
              <w:rPr>
                <w:spacing w:val="-6"/>
                <w:sz w:val="20"/>
              </w:rPr>
              <w:t xml:space="preserve"> </w:t>
            </w:r>
            <w:r>
              <w:rPr>
                <w:sz w:val="20"/>
              </w:rPr>
              <w:t>and</w:t>
            </w:r>
            <w:r>
              <w:rPr>
                <w:spacing w:val="-6"/>
                <w:sz w:val="20"/>
              </w:rPr>
              <w:t xml:space="preserve"> </w:t>
            </w:r>
            <w:r>
              <w:rPr>
                <w:sz w:val="20"/>
              </w:rPr>
              <w:t>governmental</w:t>
            </w:r>
            <w:r>
              <w:rPr>
                <w:spacing w:val="-6"/>
                <w:sz w:val="20"/>
              </w:rPr>
              <w:t xml:space="preserve"> </w:t>
            </w:r>
            <w:r>
              <w:rPr>
                <w:sz w:val="20"/>
              </w:rPr>
              <w:t>regulations.</w:t>
            </w:r>
            <w:r>
              <w:rPr>
                <w:spacing w:val="-7"/>
                <w:sz w:val="20"/>
              </w:rPr>
              <w:t xml:space="preserve"> </w:t>
            </w:r>
            <w:r>
              <w:rPr>
                <w:sz w:val="20"/>
              </w:rPr>
              <w:t>Bids</w:t>
            </w:r>
            <w:r>
              <w:rPr>
                <w:spacing w:val="-6"/>
                <w:sz w:val="20"/>
              </w:rPr>
              <w:t xml:space="preserve"> </w:t>
            </w:r>
            <w:r>
              <w:rPr>
                <w:sz w:val="20"/>
              </w:rPr>
              <w:t>and</w:t>
            </w:r>
            <w:r>
              <w:rPr>
                <w:spacing w:val="-6"/>
                <w:sz w:val="20"/>
              </w:rPr>
              <w:t xml:space="preserve"> </w:t>
            </w:r>
            <w:r>
              <w:rPr>
                <w:sz w:val="20"/>
              </w:rPr>
              <w:t>quotes</w:t>
            </w:r>
            <w:r>
              <w:rPr>
                <w:spacing w:val="-7"/>
                <w:sz w:val="20"/>
              </w:rPr>
              <w:t xml:space="preserve"> </w:t>
            </w:r>
            <w:r>
              <w:rPr>
                <w:sz w:val="20"/>
              </w:rPr>
              <w:t>submitted</w:t>
            </w:r>
            <w:r>
              <w:rPr>
                <w:spacing w:val="-6"/>
                <w:sz w:val="20"/>
              </w:rPr>
              <w:t xml:space="preserve"> </w:t>
            </w:r>
            <w:r>
              <w:rPr>
                <w:sz w:val="20"/>
              </w:rPr>
              <w:t>to</w:t>
            </w:r>
            <w:r>
              <w:rPr>
                <w:spacing w:val="-9"/>
                <w:sz w:val="20"/>
              </w:rPr>
              <w:t xml:space="preserve"> </w:t>
            </w:r>
            <w:r>
              <w:rPr>
                <w:sz w:val="20"/>
              </w:rPr>
              <w:t>the University are to be held in strictest conﬁdence. Under no circumstances may Harvard personnel give suppliers information about bids or quotes from competing sources.</w:t>
            </w:r>
          </w:p>
        </w:tc>
      </w:tr>
      <w:tr w:rsidR="0067499E" w14:paraId="20632965" w14:textId="77777777">
        <w:trPr>
          <w:trHeight w:val="431"/>
        </w:trPr>
        <w:tc>
          <w:tcPr>
            <w:tcW w:w="10355" w:type="dxa"/>
          </w:tcPr>
          <w:p w14:paraId="145BCA0E" w14:textId="77777777" w:rsidR="0067499E" w:rsidRDefault="00AE3CFB">
            <w:pPr>
              <w:pStyle w:val="TableParagraph"/>
              <w:numPr>
                <w:ilvl w:val="0"/>
                <w:numId w:val="49"/>
              </w:numPr>
              <w:tabs>
                <w:tab w:val="left" w:pos="361"/>
              </w:tabs>
              <w:spacing w:before="60"/>
              <w:ind w:left="361" w:hanging="281"/>
              <w:rPr>
                <w:sz w:val="20"/>
              </w:rPr>
            </w:pPr>
            <w:r>
              <w:rPr>
                <w:sz w:val="20"/>
              </w:rPr>
              <w:t>Promote</w:t>
            </w:r>
            <w:r>
              <w:rPr>
                <w:spacing w:val="-9"/>
                <w:sz w:val="20"/>
              </w:rPr>
              <w:t xml:space="preserve"> </w:t>
            </w:r>
            <w:r>
              <w:rPr>
                <w:sz w:val="20"/>
              </w:rPr>
              <w:t>positive</w:t>
            </w:r>
            <w:r>
              <w:rPr>
                <w:spacing w:val="-8"/>
                <w:sz w:val="20"/>
              </w:rPr>
              <w:t xml:space="preserve"> </w:t>
            </w:r>
            <w:r>
              <w:rPr>
                <w:sz w:val="20"/>
              </w:rPr>
              <w:t>supplier</w:t>
            </w:r>
            <w:r>
              <w:rPr>
                <w:spacing w:val="-8"/>
                <w:sz w:val="20"/>
              </w:rPr>
              <w:t xml:space="preserve"> </w:t>
            </w:r>
            <w:r>
              <w:rPr>
                <w:sz w:val="20"/>
              </w:rPr>
              <w:t>relationships</w:t>
            </w:r>
            <w:r>
              <w:rPr>
                <w:spacing w:val="-9"/>
                <w:sz w:val="20"/>
              </w:rPr>
              <w:t xml:space="preserve"> </w:t>
            </w:r>
            <w:r>
              <w:rPr>
                <w:sz w:val="20"/>
              </w:rPr>
              <w:t>through</w:t>
            </w:r>
            <w:r>
              <w:rPr>
                <w:spacing w:val="-8"/>
                <w:sz w:val="20"/>
              </w:rPr>
              <w:t xml:space="preserve"> </w:t>
            </w:r>
            <w:r>
              <w:rPr>
                <w:sz w:val="20"/>
              </w:rPr>
              <w:t>courtesy</w:t>
            </w:r>
            <w:r>
              <w:rPr>
                <w:spacing w:val="-8"/>
                <w:sz w:val="20"/>
              </w:rPr>
              <w:t xml:space="preserve"> </w:t>
            </w:r>
            <w:r>
              <w:rPr>
                <w:sz w:val="20"/>
              </w:rPr>
              <w:t>and</w:t>
            </w:r>
            <w:r>
              <w:rPr>
                <w:spacing w:val="-7"/>
                <w:sz w:val="20"/>
              </w:rPr>
              <w:t xml:space="preserve"> </w:t>
            </w:r>
            <w:r>
              <w:rPr>
                <w:sz w:val="20"/>
              </w:rPr>
              <w:t>impartiality</w:t>
            </w:r>
            <w:r>
              <w:rPr>
                <w:spacing w:val="-8"/>
                <w:sz w:val="20"/>
              </w:rPr>
              <w:t xml:space="preserve"> </w:t>
            </w:r>
            <w:r>
              <w:rPr>
                <w:sz w:val="20"/>
              </w:rPr>
              <w:t>in</w:t>
            </w:r>
            <w:r>
              <w:rPr>
                <w:spacing w:val="-8"/>
                <w:sz w:val="20"/>
              </w:rPr>
              <w:t xml:space="preserve"> </w:t>
            </w:r>
            <w:r>
              <w:rPr>
                <w:sz w:val="20"/>
              </w:rPr>
              <w:t>all</w:t>
            </w:r>
            <w:r>
              <w:rPr>
                <w:spacing w:val="-10"/>
                <w:sz w:val="20"/>
              </w:rPr>
              <w:t xml:space="preserve"> </w:t>
            </w:r>
            <w:r>
              <w:rPr>
                <w:sz w:val="20"/>
              </w:rPr>
              <w:t>phases</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procure-to-pay</w:t>
            </w:r>
            <w:r>
              <w:rPr>
                <w:spacing w:val="-8"/>
                <w:sz w:val="20"/>
              </w:rPr>
              <w:t xml:space="preserve"> </w:t>
            </w:r>
            <w:r>
              <w:rPr>
                <w:spacing w:val="-2"/>
                <w:sz w:val="20"/>
              </w:rPr>
              <w:t>cycle.</w:t>
            </w:r>
          </w:p>
        </w:tc>
      </w:tr>
      <w:tr w:rsidR="0067499E" w14:paraId="5189E17B" w14:textId="77777777">
        <w:trPr>
          <w:trHeight w:val="615"/>
        </w:trPr>
        <w:tc>
          <w:tcPr>
            <w:tcW w:w="10355" w:type="dxa"/>
          </w:tcPr>
          <w:p w14:paraId="1737C4E9" w14:textId="77777777" w:rsidR="0067499E" w:rsidRDefault="00AE3CFB">
            <w:pPr>
              <w:pStyle w:val="TableParagraph"/>
              <w:numPr>
                <w:ilvl w:val="0"/>
                <w:numId w:val="48"/>
              </w:numPr>
              <w:tabs>
                <w:tab w:val="left" w:pos="350"/>
                <w:tab w:val="left" w:pos="360"/>
              </w:tabs>
              <w:spacing w:before="60" w:line="259" w:lineRule="auto"/>
              <w:ind w:right="128" w:hanging="270"/>
              <w:rPr>
                <w:sz w:val="20"/>
              </w:rPr>
            </w:pPr>
            <w:r>
              <w:rPr>
                <w:sz w:val="20"/>
              </w:rPr>
              <w:t>Do not</w:t>
            </w:r>
            <w:r>
              <w:rPr>
                <w:spacing w:val="-7"/>
                <w:sz w:val="20"/>
              </w:rPr>
              <w:t xml:space="preserve"> </w:t>
            </w:r>
            <w:r>
              <w:rPr>
                <w:sz w:val="20"/>
              </w:rPr>
              <w:t>use</w:t>
            </w:r>
            <w:r>
              <w:rPr>
                <w:spacing w:val="-7"/>
                <w:sz w:val="20"/>
              </w:rPr>
              <w:t xml:space="preserve"> </w:t>
            </w:r>
            <w:r>
              <w:rPr>
                <w:sz w:val="20"/>
              </w:rPr>
              <w:t>Harvard</w:t>
            </w:r>
            <w:r>
              <w:rPr>
                <w:spacing w:val="-6"/>
                <w:sz w:val="20"/>
              </w:rPr>
              <w:t xml:space="preserve"> </w:t>
            </w:r>
            <w:r>
              <w:rPr>
                <w:sz w:val="20"/>
              </w:rPr>
              <w:t>University</w:t>
            </w:r>
            <w:r>
              <w:rPr>
                <w:spacing w:val="-6"/>
                <w:sz w:val="20"/>
              </w:rPr>
              <w:t xml:space="preserve"> </w:t>
            </w:r>
            <w:r>
              <w:rPr>
                <w:sz w:val="20"/>
              </w:rPr>
              <w:t>procure-to-pay</w:t>
            </w:r>
            <w:r>
              <w:rPr>
                <w:spacing w:val="-7"/>
                <w:sz w:val="20"/>
              </w:rPr>
              <w:t xml:space="preserve"> </w:t>
            </w:r>
            <w:r>
              <w:rPr>
                <w:sz w:val="20"/>
              </w:rPr>
              <w:t>systems</w:t>
            </w:r>
            <w:r>
              <w:rPr>
                <w:spacing w:val="-6"/>
                <w:sz w:val="20"/>
              </w:rPr>
              <w:t xml:space="preserve"> </w:t>
            </w:r>
            <w:r>
              <w:rPr>
                <w:sz w:val="20"/>
              </w:rPr>
              <w:t>for</w:t>
            </w:r>
            <w:r>
              <w:rPr>
                <w:spacing w:val="-6"/>
                <w:sz w:val="20"/>
              </w:rPr>
              <w:t xml:space="preserve"> </w:t>
            </w:r>
            <w:r>
              <w:rPr>
                <w:sz w:val="20"/>
              </w:rPr>
              <w:t>personal</w:t>
            </w:r>
            <w:r>
              <w:rPr>
                <w:spacing w:val="-7"/>
                <w:sz w:val="20"/>
              </w:rPr>
              <w:t xml:space="preserve"> </w:t>
            </w:r>
            <w:proofErr w:type="gramStart"/>
            <w:r>
              <w:rPr>
                <w:sz w:val="20"/>
              </w:rPr>
              <w:t>purchases,</w:t>
            </w:r>
            <w:r>
              <w:rPr>
                <w:spacing w:val="-6"/>
                <w:sz w:val="20"/>
              </w:rPr>
              <w:t xml:space="preserve"> </w:t>
            </w:r>
            <w:r>
              <w:rPr>
                <w:sz w:val="20"/>
              </w:rPr>
              <w:t>or</w:t>
            </w:r>
            <w:proofErr w:type="gramEnd"/>
            <w:r>
              <w:rPr>
                <w:spacing w:val="-7"/>
                <w:sz w:val="20"/>
              </w:rPr>
              <w:t xml:space="preserve"> </w:t>
            </w:r>
            <w:r>
              <w:rPr>
                <w:sz w:val="20"/>
              </w:rPr>
              <w:t>use</w:t>
            </w:r>
            <w:r>
              <w:rPr>
                <w:spacing w:val="-7"/>
                <w:sz w:val="20"/>
              </w:rPr>
              <w:t xml:space="preserve"> </w:t>
            </w:r>
            <w:r>
              <w:rPr>
                <w:sz w:val="20"/>
              </w:rPr>
              <w:t>Harvard</w:t>
            </w:r>
            <w:r>
              <w:rPr>
                <w:spacing w:val="-6"/>
                <w:sz w:val="20"/>
              </w:rPr>
              <w:t xml:space="preserve"> </w:t>
            </w:r>
            <w:r>
              <w:rPr>
                <w:sz w:val="20"/>
              </w:rPr>
              <w:t>University</w:t>
            </w:r>
            <w:r>
              <w:rPr>
                <w:spacing w:val="-6"/>
                <w:sz w:val="20"/>
              </w:rPr>
              <w:t xml:space="preserve"> </w:t>
            </w:r>
            <w:r>
              <w:rPr>
                <w:sz w:val="20"/>
              </w:rPr>
              <w:t>buying</w:t>
            </w:r>
            <w:r>
              <w:rPr>
                <w:spacing w:val="-6"/>
                <w:sz w:val="20"/>
              </w:rPr>
              <w:t xml:space="preserve"> </w:t>
            </w:r>
            <w:r>
              <w:rPr>
                <w:sz w:val="20"/>
              </w:rPr>
              <w:t>power</w:t>
            </w:r>
            <w:r>
              <w:rPr>
                <w:spacing w:val="-6"/>
                <w:sz w:val="20"/>
              </w:rPr>
              <w:t xml:space="preserve"> </w:t>
            </w:r>
            <w:r>
              <w:rPr>
                <w:sz w:val="20"/>
              </w:rPr>
              <w:t>for personal beneﬁt.</w:t>
            </w:r>
          </w:p>
        </w:tc>
      </w:tr>
      <w:tr w:rsidR="0067499E" w14:paraId="49AF35CD" w14:textId="77777777">
        <w:trPr>
          <w:trHeight w:val="890"/>
        </w:trPr>
        <w:tc>
          <w:tcPr>
            <w:tcW w:w="10355" w:type="dxa"/>
          </w:tcPr>
          <w:p w14:paraId="319C066C" w14:textId="77777777" w:rsidR="0067499E" w:rsidRDefault="00AE3CFB">
            <w:pPr>
              <w:pStyle w:val="TableParagraph"/>
              <w:numPr>
                <w:ilvl w:val="0"/>
                <w:numId w:val="47"/>
              </w:numPr>
              <w:tabs>
                <w:tab w:val="left" w:pos="350"/>
                <w:tab w:val="left" w:pos="361"/>
              </w:tabs>
              <w:spacing w:before="60" w:line="259" w:lineRule="auto"/>
              <w:ind w:right="234" w:hanging="270"/>
              <w:rPr>
                <w:sz w:val="20"/>
              </w:rPr>
            </w:pPr>
            <w:r>
              <w:rPr>
                <w:sz w:val="20"/>
              </w:rPr>
              <w:t>University funds</w:t>
            </w:r>
            <w:r>
              <w:rPr>
                <w:spacing w:val="-3"/>
                <w:sz w:val="20"/>
              </w:rPr>
              <w:t xml:space="preserve"> </w:t>
            </w:r>
            <w:r>
              <w:rPr>
                <w:sz w:val="20"/>
              </w:rPr>
              <w:t>must</w:t>
            </w:r>
            <w:r>
              <w:rPr>
                <w:spacing w:val="-3"/>
                <w:sz w:val="20"/>
              </w:rPr>
              <w:t xml:space="preserve"> </w:t>
            </w:r>
            <w:r>
              <w:rPr>
                <w:sz w:val="20"/>
              </w:rPr>
              <w:t>not</w:t>
            </w:r>
            <w:r>
              <w:rPr>
                <w:spacing w:val="-4"/>
                <w:sz w:val="20"/>
              </w:rPr>
              <w:t xml:space="preserve"> </w:t>
            </w:r>
            <w:r>
              <w:rPr>
                <w:sz w:val="20"/>
              </w:rPr>
              <w:t>be</w:t>
            </w:r>
            <w:r>
              <w:rPr>
                <w:spacing w:val="-3"/>
                <w:sz w:val="20"/>
              </w:rPr>
              <w:t xml:space="preserve"> </w:t>
            </w:r>
            <w:r>
              <w:rPr>
                <w:sz w:val="20"/>
              </w:rPr>
              <w:t>used</w:t>
            </w:r>
            <w:r>
              <w:rPr>
                <w:spacing w:val="-3"/>
                <w:sz w:val="20"/>
              </w:rPr>
              <w:t xml:space="preserve"> </w:t>
            </w:r>
            <w:r>
              <w:rPr>
                <w:sz w:val="20"/>
              </w:rPr>
              <w:t>for</w:t>
            </w:r>
            <w:r>
              <w:rPr>
                <w:spacing w:val="-3"/>
                <w:sz w:val="20"/>
              </w:rPr>
              <w:t xml:space="preserve"> </w:t>
            </w:r>
            <w:r>
              <w:rPr>
                <w:sz w:val="20"/>
              </w:rPr>
              <w:t>personal</w:t>
            </w:r>
            <w:r>
              <w:rPr>
                <w:spacing w:val="-3"/>
                <w:sz w:val="20"/>
              </w:rPr>
              <w:t xml:space="preserve"> </w:t>
            </w:r>
            <w:r>
              <w:rPr>
                <w:sz w:val="20"/>
              </w:rPr>
              <w:t>expenses</w:t>
            </w:r>
            <w:r>
              <w:rPr>
                <w:spacing w:val="-4"/>
                <w:sz w:val="20"/>
              </w:rPr>
              <w:t xml:space="preserve"> </w:t>
            </w:r>
            <w:r>
              <w:rPr>
                <w:sz w:val="20"/>
              </w:rPr>
              <w:t>and</w:t>
            </w:r>
            <w:r>
              <w:rPr>
                <w:spacing w:val="-4"/>
                <w:sz w:val="20"/>
              </w:rPr>
              <w:t xml:space="preserve"> </w:t>
            </w:r>
            <w:r>
              <w:rPr>
                <w:sz w:val="20"/>
              </w:rPr>
              <w:t>purchases</w:t>
            </w:r>
            <w:r>
              <w:rPr>
                <w:spacing w:val="-3"/>
                <w:sz w:val="20"/>
              </w:rPr>
              <w:t xml:space="preserve"> </w:t>
            </w:r>
            <w:r>
              <w:rPr>
                <w:sz w:val="20"/>
              </w:rPr>
              <w:t>that</w:t>
            </w:r>
            <w:r>
              <w:rPr>
                <w:spacing w:val="-3"/>
                <w:sz w:val="20"/>
              </w:rPr>
              <w:t xml:space="preserve"> </w:t>
            </w:r>
            <w:r>
              <w:rPr>
                <w:sz w:val="20"/>
              </w:rPr>
              <w:t>are</w:t>
            </w:r>
            <w:r>
              <w:rPr>
                <w:spacing w:val="-4"/>
                <w:sz w:val="20"/>
              </w:rPr>
              <w:t xml:space="preserve"> </w:t>
            </w:r>
            <w:r>
              <w:rPr>
                <w:sz w:val="20"/>
              </w:rPr>
              <w:t>not</w:t>
            </w:r>
            <w:r>
              <w:rPr>
                <w:spacing w:val="-5"/>
                <w:sz w:val="20"/>
              </w:rPr>
              <w:t xml:space="preserve"> </w:t>
            </w:r>
            <w:r>
              <w:rPr>
                <w:sz w:val="20"/>
              </w:rPr>
              <w:t>made</w:t>
            </w:r>
            <w:r>
              <w:rPr>
                <w:spacing w:val="-3"/>
                <w:sz w:val="20"/>
              </w:rPr>
              <w:t xml:space="preserve"> </w:t>
            </w:r>
            <w:r>
              <w:rPr>
                <w:sz w:val="20"/>
              </w:rPr>
              <w:t>on</w:t>
            </w:r>
            <w:r>
              <w:rPr>
                <w:spacing w:val="-4"/>
                <w:sz w:val="20"/>
              </w:rPr>
              <w:t xml:space="preserve"> </w:t>
            </w:r>
            <w:r>
              <w:rPr>
                <w:sz w:val="20"/>
              </w:rPr>
              <w:t>behalf</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University</w:t>
            </w:r>
            <w:r>
              <w:rPr>
                <w:spacing w:val="-3"/>
                <w:sz w:val="20"/>
              </w:rPr>
              <w:t xml:space="preserve"> </w:t>
            </w:r>
            <w:r>
              <w:rPr>
                <w:sz w:val="20"/>
              </w:rPr>
              <w:t>or for use by the</w:t>
            </w:r>
            <w:r>
              <w:rPr>
                <w:spacing w:val="-1"/>
                <w:sz w:val="20"/>
              </w:rPr>
              <w:t xml:space="preserve"> </w:t>
            </w:r>
            <w:r>
              <w:rPr>
                <w:sz w:val="20"/>
              </w:rPr>
              <w:t>University. Purchases must be for the use and beneﬁt of Harvard University, regardless of intent to reimburse the University.</w:t>
            </w:r>
          </w:p>
        </w:tc>
      </w:tr>
      <w:tr w:rsidR="0067499E" w14:paraId="3A37D386" w14:textId="77777777">
        <w:trPr>
          <w:trHeight w:val="1619"/>
        </w:trPr>
        <w:tc>
          <w:tcPr>
            <w:tcW w:w="10355" w:type="dxa"/>
          </w:tcPr>
          <w:p w14:paraId="61AFC7C5" w14:textId="77777777" w:rsidR="0067499E" w:rsidRDefault="00AE3CFB">
            <w:pPr>
              <w:pStyle w:val="TableParagraph"/>
              <w:numPr>
                <w:ilvl w:val="0"/>
                <w:numId w:val="46"/>
              </w:numPr>
              <w:tabs>
                <w:tab w:val="left" w:pos="350"/>
                <w:tab w:val="left" w:pos="360"/>
              </w:tabs>
              <w:spacing w:before="59"/>
              <w:ind w:right="622" w:hanging="271"/>
              <w:jc w:val="both"/>
              <w:rPr>
                <w:sz w:val="20"/>
              </w:rPr>
            </w:pPr>
            <w:r>
              <w:rPr>
                <w:sz w:val="20"/>
              </w:rPr>
              <w:t>If an</w:t>
            </w:r>
            <w:r>
              <w:rPr>
                <w:spacing w:val="-5"/>
                <w:sz w:val="20"/>
              </w:rPr>
              <w:t xml:space="preserve"> </w:t>
            </w:r>
            <w:r>
              <w:rPr>
                <w:sz w:val="20"/>
              </w:rPr>
              <w:t>individual</w:t>
            </w:r>
            <w:r>
              <w:rPr>
                <w:spacing w:val="-4"/>
                <w:sz w:val="20"/>
              </w:rPr>
              <w:t xml:space="preserve"> </w:t>
            </w:r>
            <w:r>
              <w:rPr>
                <w:sz w:val="20"/>
              </w:rPr>
              <w:t>believes</w:t>
            </w:r>
            <w:r>
              <w:rPr>
                <w:spacing w:val="-4"/>
                <w:sz w:val="20"/>
              </w:rPr>
              <w:t xml:space="preserve"> </w:t>
            </w:r>
            <w:r>
              <w:rPr>
                <w:sz w:val="20"/>
              </w:rPr>
              <w:t>that</w:t>
            </w:r>
            <w:r>
              <w:rPr>
                <w:spacing w:val="-4"/>
                <w:sz w:val="20"/>
              </w:rPr>
              <w:t xml:space="preserve"> </w:t>
            </w:r>
            <w:r>
              <w:rPr>
                <w:sz w:val="20"/>
              </w:rPr>
              <w:t>they</w:t>
            </w:r>
            <w:r>
              <w:rPr>
                <w:spacing w:val="-4"/>
                <w:sz w:val="20"/>
              </w:rPr>
              <w:t xml:space="preserve"> </w:t>
            </w:r>
            <w:r>
              <w:rPr>
                <w:sz w:val="20"/>
              </w:rPr>
              <w:t>may</w:t>
            </w:r>
            <w:r>
              <w:rPr>
                <w:spacing w:val="-4"/>
                <w:sz w:val="20"/>
              </w:rPr>
              <w:t xml:space="preserve"> </w:t>
            </w:r>
            <w:r>
              <w:rPr>
                <w:sz w:val="20"/>
              </w:rPr>
              <w:t>have</w:t>
            </w:r>
            <w:r>
              <w:rPr>
                <w:spacing w:val="-4"/>
                <w:sz w:val="20"/>
              </w:rPr>
              <w:t xml:space="preserve"> </w:t>
            </w:r>
            <w:r>
              <w:rPr>
                <w:sz w:val="20"/>
              </w:rPr>
              <w:t>a</w:t>
            </w:r>
            <w:r>
              <w:rPr>
                <w:spacing w:val="-4"/>
                <w:sz w:val="20"/>
              </w:rPr>
              <w:t xml:space="preserve"> </w:t>
            </w:r>
            <w:r>
              <w:rPr>
                <w:sz w:val="20"/>
              </w:rPr>
              <w:t>conﬂict</w:t>
            </w:r>
            <w:r>
              <w:rPr>
                <w:spacing w:val="-4"/>
                <w:sz w:val="20"/>
              </w:rPr>
              <w:t xml:space="preserve"> </w:t>
            </w:r>
            <w:r>
              <w:rPr>
                <w:sz w:val="20"/>
              </w:rPr>
              <w:t>of</w:t>
            </w:r>
            <w:r>
              <w:rPr>
                <w:spacing w:val="-6"/>
                <w:sz w:val="20"/>
              </w:rPr>
              <w:t xml:space="preserve"> </w:t>
            </w:r>
            <w:r>
              <w:rPr>
                <w:sz w:val="20"/>
              </w:rPr>
              <w:t>interest,</w:t>
            </w:r>
            <w:r>
              <w:rPr>
                <w:spacing w:val="-4"/>
                <w:sz w:val="20"/>
              </w:rPr>
              <w:t xml:space="preserve"> </w:t>
            </w:r>
            <w:r>
              <w:rPr>
                <w:sz w:val="20"/>
              </w:rPr>
              <w:t>the</w:t>
            </w:r>
            <w:r>
              <w:rPr>
                <w:spacing w:val="-4"/>
                <w:sz w:val="20"/>
              </w:rPr>
              <w:t xml:space="preserve"> </w:t>
            </w:r>
            <w:r>
              <w:rPr>
                <w:sz w:val="20"/>
              </w:rPr>
              <w:t>individual</w:t>
            </w:r>
            <w:r>
              <w:rPr>
                <w:spacing w:val="-4"/>
                <w:sz w:val="20"/>
              </w:rPr>
              <w:t xml:space="preserve"> </w:t>
            </w:r>
            <w:r>
              <w:rPr>
                <w:sz w:val="20"/>
              </w:rPr>
              <w:t>must</w:t>
            </w:r>
            <w:r>
              <w:rPr>
                <w:spacing w:val="-3"/>
                <w:sz w:val="20"/>
              </w:rPr>
              <w:t xml:space="preserve"> </w:t>
            </w:r>
            <w:r>
              <w:rPr>
                <w:sz w:val="20"/>
              </w:rPr>
              <w:t>promptly</w:t>
            </w:r>
            <w:r>
              <w:rPr>
                <w:spacing w:val="-4"/>
                <w:sz w:val="20"/>
              </w:rPr>
              <w:t xml:space="preserve"> </w:t>
            </w:r>
            <w:r>
              <w:rPr>
                <w:sz w:val="20"/>
              </w:rPr>
              <w:t>and</w:t>
            </w:r>
            <w:r>
              <w:rPr>
                <w:spacing w:val="-4"/>
                <w:sz w:val="20"/>
              </w:rPr>
              <w:t xml:space="preserve"> </w:t>
            </w:r>
            <w:r>
              <w:rPr>
                <w:sz w:val="20"/>
              </w:rPr>
              <w:t>fully</w:t>
            </w:r>
            <w:r>
              <w:rPr>
                <w:spacing w:val="-4"/>
                <w:sz w:val="20"/>
              </w:rPr>
              <w:t xml:space="preserve"> </w:t>
            </w:r>
            <w:r>
              <w:rPr>
                <w:sz w:val="20"/>
              </w:rPr>
              <w:t>disclose</w:t>
            </w:r>
            <w:r>
              <w:rPr>
                <w:spacing w:val="-5"/>
                <w:sz w:val="20"/>
              </w:rPr>
              <w:t xml:space="preserve"> </w:t>
            </w:r>
            <w:r>
              <w:rPr>
                <w:sz w:val="20"/>
              </w:rPr>
              <w:t>the conﬂict</w:t>
            </w:r>
            <w:r>
              <w:rPr>
                <w:spacing w:val="-3"/>
                <w:sz w:val="20"/>
              </w:rPr>
              <w:t xml:space="preserve"> </w:t>
            </w:r>
            <w:r>
              <w:rPr>
                <w:sz w:val="20"/>
              </w:rPr>
              <w:t>to</w:t>
            </w:r>
            <w:r>
              <w:rPr>
                <w:spacing w:val="-3"/>
                <w:sz w:val="20"/>
              </w:rPr>
              <w:t xml:space="preserve"> </w:t>
            </w:r>
            <w:r>
              <w:rPr>
                <w:sz w:val="20"/>
              </w:rPr>
              <w:t>their</w:t>
            </w:r>
            <w:r>
              <w:rPr>
                <w:spacing w:val="-3"/>
                <w:sz w:val="20"/>
              </w:rPr>
              <w:t xml:space="preserve"> </w:t>
            </w:r>
            <w:r>
              <w:rPr>
                <w:sz w:val="20"/>
              </w:rPr>
              <w:t>supervisor</w:t>
            </w:r>
            <w:r>
              <w:rPr>
                <w:spacing w:val="-3"/>
                <w:sz w:val="20"/>
              </w:rPr>
              <w:t xml:space="preserve"> </w:t>
            </w:r>
            <w:r>
              <w:rPr>
                <w:sz w:val="20"/>
              </w:rPr>
              <w:t>and</w:t>
            </w:r>
            <w:r>
              <w:rPr>
                <w:spacing w:val="-3"/>
                <w:sz w:val="20"/>
              </w:rPr>
              <w:t xml:space="preserve"> </w:t>
            </w:r>
            <w:r>
              <w:rPr>
                <w:sz w:val="20"/>
              </w:rPr>
              <w:t>suspend</w:t>
            </w:r>
            <w:r>
              <w:rPr>
                <w:spacing w:val="-3"/>
                <w:sz w:val="20"/>
              </w:rPr>
              <w:t xml:space="preserve"> </w:t>
            </w:r>
            <w:r>
              <w:rPr>
                <w:sz w:val="20"/>
              </w:rPr>
              <w:t>participation</w:t>
            </w:r>
            <w:r>
              <w:rPr>
                <w:spacing w:val="-3"/>
                <w:sz w:val="20"/>
              </w:rPr>
              <w:t xml:space="preserve"> </w:t>
            </w:r>
            <w:proofErr w:type="gramStart"/>
            <w:r>
              <w:rPr>
                <w:sz w:val="20"/>
              </w:rPr>
              <w:t>on</w:t>
            </w:r>
            <w:proofErr w:type="gramEnd"/>
            <w:r>
              <w:rPr>
                <w:spacing w:val="-5"/>
                <w:sz w:val="20"/>
              </w:rPr>
              <w:t xml:space="preserve"> </w:t>
            </w:r>
            <w:r>
              <w:rPr>
                <w:sz w:val="20"/>
              </w:rPr>
              <w:t>the</w:t>
            </w:r>
            <w:r>
              <w:rPr>
                <w:spacing w:val="-3"/>
                <w:sz w:val="20"/>
              </w:rPr>
              <w:t xml:space="preserve"> </w:t>
            </w:r>
            <w:r>
              <w:rPr>
                <w:sz w:val="20"/>
              </w:rPr>
              <w:t>purchase</w:t>
            </w:r>
            <w:r>
              <w:rPr>
                <w:spacing w:val="-5"/>
                <w:sz w:val="20"/>
              </w:rPr>
              <w:t xml:space="preserve"> </w:t>
            </w:r>
            <w:r>
              <w:rPr>
                <w:sz w:val="20"/>
              </w:rPr>
              <w:t>until</w:t>
            </w:r>
            <w:r>
              <w:rPr>
                <w:spacing w:val="-4"/>
                <w:sz w:val="20"/>
              </w:rPr>
              <w:t xml:space="preserve"> </w:t>
            </w:r>
            <w:r>
              <w:rPr>
                <w:sz w:val="20"/>
              </w:rPr>
              <w:t>conﬂict</w:t>
            </w:r>
            <w:r>
              <w:rPr>
                <w:spacing w:val="-4"/>
                <w:sz w:val="20"/>
              </w:rPr>
              <w:t xml:space="preserve"> </w:t>
            </w:r>
            <w:r>
              <w:rPr>
                <w:sz w:val="20"/>
              </w:rPr>
              <w:t>question</w:t>
            </w:r>
            <w:r>
              <w:rPr>
                <w:spacing w:val="-3"/>
                <w:sz w:val="20"/>
              </w:rPr>
              <w:t xml:space="preserve"> </w:t>
            </w:r>
            <w:r>
              <w:rPr>
                <w:sz w:val="20"/>
              </w:rPr>
              <w:t>has</w:t>
            </w:r>
            <w:r>
              <w:rPr>
                <w:spacing w:val="-5"/>
                <w:sz w:val="20"/>
              </w:rPr>
              <w:t xml:space="preserve"> </w:t>
            </w:r>
            <w:r>
              <w:rPr>
                <w:sz w:val="20"/>
              </w:rPr>
              <w:t>been</w:t>
            </w:r>
            <w:r>
              <w:rPr>
                <w:spacing w:val="-3"/>
                <w:sz w:val="20"/>
              </w:rPr>
              <w:t xml:space="preserve"> </w:t>
            </w:r>
            <w:r>
              <w:rPr>
                <w:sz w:val="20"/>
              </w:rPr>
              <w:t>resolved.</w:t>
            </w:r>
            <w:r>
              <w:rPr>
                <w:spacing w:val="-5"/>
                <w:sz w:val="20"/>
              </w:rPr>
              <w:t xml:space="preserve"> </w:t>
            </w:r>
            <w:r>
              <w:rPr>
                <w:sz w:val="20"/>
              </w:rPr>
              <w:t>The supervisor is responsible for documenting the conﬂict and elevating it to the school</w:t>
            </w:r>
          </w:p>
          <w:p w14:paraId="2F8FC9A7" w14:textId="77777777" w:rsidR="0067499E" w:rsidRDefault="00AE3CFB">
            <w:pPr>
              <w:pStyle w:val="TableParagraph"/>
              <w:spacing w:line="259" w:lineRule="auto"/>
              <w:ind w:left="350" w:right="88"/>
              <w:rPr>
                <w:sz w:val="20"/>
              </w:rPr>
            </w:pPr>
            <w:r>
              <w:rPr>
                <w:sz w:val="20"/>
              </w:rPr>
              <w:t>Financial</w:t>
            </w:r>
            <w:r>
              <w:rPr>
                <w:spacing w:val="-4"/>
                <w:sz w:val="20"/>
              </w:rPr>
              <w:t xml:space="preserve"> </w:t>
            </w:r>
            <w:r>
              <w:rPr>
                <w:sz w:val="20"/>
              </w:rPr>
              <w:t>Dean’s</w:t>
            </w:r>
            <w:r>
              <w:rPr>
                <w:spacing w:val="-5"/>
                <w:sz w:val="20"/>
              </w:rPr>
              <w:t xml:space="preserve"> </w:t>
            </w:r>
            <w:r>
              <w:rPr>
                <w:sz w:val="20"/>
              </w:rPr>
              <w:t>oﬃce</w:t>
            </w:r>
            <w:r>
              <w:rPr>
                <w:spacing w:val="-5"/>
                <w:sz w:val="20"/>
              </w:rPr>
              <w:t xml:space="preserve"> </w:t>
            </w:r>
            <w:r>
              <w:rPr>
                <w:sz w:val="20"/>
              </w:rPr>
              <w:t>or</w:t>
            </w:r>
            <w:r>
              <w:rPr>
                <w:spacing w:val="-4"/>
                <w:sz w:val="20"/>
              </w:rPr>
              <w:t xml:space="preserve"> </w:t>
            </w:r>
            <w:r>
              <w:rPr>
                <w:sz w:val="20"/>
              </w:rPr>
              <w:t>other</w:t>
            </w:r>
            <w:r>
              <w:rPr>
                <w:spacing w:val="-4"/>
                <w:sz w:val="20"/>
              </w:rPr>
              <w:t xml:space="preserve"> </w:t>
            </w:r>
            <w:r>
              <w:rPr>
                <w:sz w:val="20"/>
              </w:rPr>
              <w:t>oﬃce</w:t>
            </w:r>
            <w:r>
              <w:rPr>
                <w:spacing w:val="-4"/>
                <w:sz w:val="20"/>
              </w:rPr>
              <w:t xml:space="preserve"> </w:t>
            </w:r>
            <w:r>
              <w:rPr>
                <w:sz w:val="20"/>
              </w:rPr>
              <w:t>as</w:t>
            </w:r>
            <w:r>
              <w:rPr>
                <w:spacing w:val="-4"/>
                <w:sz w:val="20"/>
              </w:rPr>
              <w:t xml:space="preserve"> </w:t>
            </w:r>
            <w:r>
              <w:rPr>
                <w:sz w:val="20"/>
              </w:rPr>
              <w:t>appropriate.</w:t>
            </w:r>
            <w:r>
              <w:rPr>
                <w:spacing w:val="-4"/>
                <w:sz w:val="20"/>
              </w:rPr>
              <w:t xml:space="preserve"> </w:t>
            </w:r>
            <w:r>
              <w:rPr>
                <w:sz w:val="20"/>
              </w:rPr>
              <w:t>The</w:t>
            </w:r>
            <w:r>
              <w:rPr>
                <w:spacing w:val="-4"/>
                <w:sz w:val="20"/>
              </w:rPr>
              <w:t xml:space="preserve"> </w:t>
            </w:r>
            <w:r>
              <w:rPr>
                <w:sz w:val="20"/>
              </w:rPr>
              <w:t>supervisor</w:t>
            </w:r>
            <w:r>
              <w:rPr>
                <w:spacing w:val="-4"/>
                <w:sz w:val="20"/>
              </w:rPr>
              <w:t xml:space="preserve"> </w:t>
            </w:r>
            <w:r>
              <w:rPr>
                <w:sz w:val="20"/>
              </w:rPr>
              <w:t>in</w:t>
            </w:r>
            <w:r>
              <w:rPr>
                <w:spacing w:val="-4"/>
                <w:sz w:val="20"/>
              </w:rPr>
              <w:t xml:space="preserve"> </w:t>
            </w:r>
            <w:r>
              <w:rPr>
                <w:sz w:val="20"/>
              </w:rPr>
              <w:t>conjunction</w:t>
            </w:r>
            <w:r>
              <w:rPr>
                <w:spacing w:val="-5"/>
                <w:sz w:val="20"/>
              </w:rPr>
              <w:t xml:space="preserve"> </w:t>
            </w:r>
            <w:r>
              <w:rPr>
                <w:sz w:val="20"/>
              </w:rPr>
              <w:t>with</w:t>
            </w:r>
            <w:r>
              <w:rPr>
                <w:spacing w:val="-4"/>
                <w:sz w:val="20"/>
              </w:rPr>
              <w:t xml:space="preserve"> </w:t>
            </w:r>
            <w:r>
              <w:rPr>
                <w:sz w:val="20"/>
              </w:rPr>
              <w:t>other</w:t>
            </w:r>
            <w:r>
              <w:rPr>
                <w:spacing w:val="-4"/>
                <w:sz w:val="20"/>
              </w:rPr>
              <w:t xml:space="preserve"> </w:t>
            </w:r>
            <w:r>
              <w:rPr>
                <w:sz w:val="20"/>
              </w:rPr>
              <w:t>relevant</w:t>
            </w:r>
            <w:r>
              <w:rPr>
                <w:spacing w:val="-5"/>
                <w:sz w:val="20"/>
              </w:rPr>
              <w:t xml:space="preserve"> </w:t>
            </w:r>
            <w:r>
              <w:rPr>
                <w:sz w:val="20"/>
              </w:rPr>
              <w:t>oﬃces</w:t>
            </w:r>
            <w:r>
              <w:rPr>
                <w:spacing w:val="-4"/>
                <w:sz w:val="20"/>
              </w:rPr>
              <w:t xml:space="preserve"> </w:t>
            </w:r>
            <w:r>
              <w:rPr>
                <w:sz w:val="20"/>
              </w:rPr>
              <w:t>will</w:t>
            </w:r>
            <w:r>
              <w:rPr>
                <w:spacing w:val="-4"/>
                <w:sz w:val="20"/>
              </w:rPr>
              <w:t xml:space="preserve"> </w:t>
            </w:r>
            <w:r>
              <w:rPr>
                <w:sz w:val="20"/>
              </w:rPr>
              <w:t>assess the conﬂict and determine if the purchaser can resume participation or if a management plan is needed. This section is not meant to replace or detract from the existing Harvard Faculty Financial Conﬂict of Interest Policies.</w:t>
            </w:r>
          </w:p>
        </w:tc>
      </w:tr>
    </w:tbl>
    <w:p w14:paraId="0F80426C" w14:textId="190BD1E3" w:rsidR="0024289D" w:rsidRPr="0024289D" w:rsidRDefault="00AE3CFB" w:rsidP="0024289D">
      <w:pPr>
        <w:spacing w:before="2" w:line="249" w:lineRule="auto"/>
        <w:ind w:left="1101" w:right="664" w:firstLine="15"/>
        <w:rPr>
          <w:b/>
          <w:color w:val="0000FF"/>
          <w:sz w:val="20"/>
          <w:u w:val="single" w:color="0000FF"/>
        </w:rPr>
      </w:pPr>
      <w:r>
        <w:rPr>
          <w:sz w:val="20"/>
        </w:rPr>
        <w:t>Violations</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above</w:t>
      </w:r>
      <w:r>
        <w:rPr>
          <w:spacing w:val="-5"/>
          <w:sz w:val="20"/>
        </w:rPr>
        <w:t xml:space="preserve"> </w:t>
      </w:r>
      <w:r>
        <w:rPr>
          <w:sz w:val="20"/>
        </w:rPr>
        <w:t>standards</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considered</w:t>
      </w:r>
      <w:r>
        <w:rPr>
          <w:spacing w:val="-5"/>
          <w:sz w:val="20"/>
        </w:rPr>
        <w:t xml:space="preserve"> </w:t>
      </w:r>
      <w:r>
        <w:rPr>
          <w:sz w:val="20"/>
        </w:rPr>
        <w:t>serious</w:t>
      </w:r>
      <w:r>
        <w:rPr>
          <w:spacing w:val="-5"/>
          <w:sz w:val="20"/>
        </w:rPr>
        <w:t xml:space="preserve"> </w:t>
      </w:r>
      <w:r>
        <w:rPr>
          <w:sz w:val="20"/>
        </w:rPr>
        <w:t>misconduct</w:t>
      </w:r>
      <w:r>
        <w:rPr>
          <w:spacing w:val="-5"/>
          <w:sz w:val="20"/>
        </w:rPr>
        <w:t xml:space="preserve"> </w:t>
      </w:r>
      <w:r>
        <w:rPr>
          <w:sz w:val="20"/>
        </w:rPr>
        <w:t>and</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referred</w:t>
      </w:r>
      <w:r>
        <w:rPr>
          <w:spacing w:val="-5"/>
          <w:sz w:val="20"/>
        </w:rPr>
        <w:t xml:space="preserve"> </w:t>
      </w:r>
      <w:r>
        <w:rPr>
          <w:sz w:val="20"/>
        </w:rPr>
        <w:t>to</w:t>
      </w:r>
      <w:r>
        <w:rPr>
          <w:spacing w:val="-7"/>
          <w:sz w:val="20"/>
        </w:rPr>
        <w:t xml:space="preserve"> </w:t>
      </w:r>
      <w:r>
        <w:rPr>
          <w:sz w:val="20"/>
        </w:rPr>
        <w:t>the</w:t>
      </w:r>
      <w:r>
        <w:rPr>
          <w:spacing w:val="-6"/>
          <w:sz w:val="20"/>
        </w:rPr>
        <w:t xml:space="preserve"> </w:t>
      </w:r>
      <w:r>
        <w:rPr>
          <w:sz w:val="20"/>
        </w:rPr>
        <w:t>appropriate</w:t>
      </w:r>
      <w:r>
        <w:rPr>
          <w:spacing w:val="-5"/>
          <w:sz w:val="20"/>
        </w:rPr>
        <w:t xml:space="preserve"> </w:t>
      </w:r>
      <w:r>
        <w:rPr>
          <w:sz w:val="20"/>
        </w:rPr>
        <w:t>oﬃce</w:t>
      </w:r>
      <w:r>
        <w:rPr>
          <w:spacing w:val="-5"/>
          <w:sz w:val="20"/>
        </w:rPr>
        <w:t xml:space="preserve"> </w:t>
      </w:r>
      <w:r>
        <w:rPr>
          <w:sz w:val="20"/>
        </w:rPr>
        <w:t xml:space="preserve">for disciplinary action. See also: </w:t>
      </w:r>
      <w:hyperlink r:id="rId112" w:tgtFrame="_blank" w:history="1">
        <w:r w:rsidR="0024289D" w:rsidRPr="0024289D">
          <w:rPr>
            <w:rStyle w:val="Hyperlink"/>
            <w:b/>
            <w:bCs/>
            <w:sz w:val="20"/>
          </w:rPr>
          <w:t>Fraud Awareness and Reporting</w:t>
        </w:r>
      </w:hyperlink>
      <w:r w:rsidR="0024289D" w:rsidRPr="0024289D">
        <w:rPr>
          <w:b/>
          <w:bCs/>
          <w:color w:val="0000FF"/>
          <w:sz w:val="20"/>
          <w:u w:val="single" w:color="0000FF"/>
        </w:rPr>
        <w:t>,</w:t>
      </w:r>
      <w:r w:rsidR="0024289D">
        <w:rPr>
          <w:b/>
          <w:bCs/>
          <w:color w:val="0000FF"/>
          <w:sz w:val="20"/>
          <w:u w:val="single" w:color="0000FF"/>
        </w:rPr>
        <w:t xml:space="preserve"> </w:t>
      </w:r>
      <w:hyperlink r:id="rId113" w:tgtFrame="_blank" w:history="1">
        <w:r w:rsidR="0024289D" w:rsidRPr="0024289D">
          <w:rPr>
            <w:rStyle w:val="Hyperlink"/>
            <w:b/>
            <w:bCs/>
            <w:sz w:val="20"/>
          </w:rPr>
          <w:t>Harvard University Policy on Conflicts of Interest and Commitment for Senior Officers and Administrators</w:t>
        </w:r>
      </w:hyperlink>
      <w:r w:rsidR="0024289D" w:rsidRPr="0024289D">
        <w:rPr>
          <w:b/>
          <w:bCs/>
          <w:color w:val="0000FF"/>
          <w:sz w:val="20"/>
          <w:u w:val="single" w:color="0000FF"/>
        </w:rPr>
        <w:t>,</w:t>
      </w:r>
      <w:r w:rsidR="0024289D">
        <w:rPr>
          <w:b/>
          <w:bCs/>
          <w:color w:val="0000FF"/>
          <w:sz w:val="20"/>
          <w:u w:val="single" w:color="0000FF"/>
        </w:rPr>
        <w:t xml:space="preserve"> </w:t>
      </w:r>
      <w:hyperlink r:id="rId114" w:tgtFrame="_blank" w:history="1">
        <w:r w:rsidR="0024289D" w:rsidRPr="0024289D">
          <w:rPr>
            <w:rStyle w:val="Hyperlink"/>
            <w:b/>
            <w:bCs/>
            <w:sz w:val="20"/>
          </w:rPr>
          <w:t>Office for Academic and Research Integrity</w:t>
        </w:r>
      </w:hyperlink>
      <w:r w:rsidR="0024289D" w:rsidRPr="0024289D">
        <w:rPr>
          <w:b/>
          <w:bCs/>
          <w:color w:val="0000FF"/>
          <w:sz w:val="20"/>
          <w:u w:val="single" w:color="0000FF"/>
        </w:rPr>
        <w:t>,</w:t>
      </w:r>
      <w:r w:rsidR="0024289D">
        <w:rPr>
          <w:b/>
          <w:bCs/>
          <w:color w:val="0000FF"/>
          <w:sz w:val="20"/>
          <w:u w:val="single" w:color="0000FF"/>
        </w:rPr>
        <w:t xml:space="preserve"> </w:t>
      </w:r>
      <w:hyperlink r:id="rId115" w:tgtFrame="_blank" w:history="1">
        <w:r w:rsidR="0024289D" w:rsidRPr="0024289D">
          <w:rPr>
            <w:rStyle w:val="Hyperlink"/>
            <w:b/>
            <w:bCs/>
            <w:sz w:val="20"/>
          </w:rPr>
          <w:t>University-wide Policy on Individual Financial Conflicts of Interest for Persons Holding Faculty and Teaching Appointments</w:t>
        </w:r>
      </w:hyperlink>
      <w:r w:rsidR="0024289D" w:rsidRPr="0024289D">
        <w:rPr>
          <w:b/>
          <w:bCs/>
          <w:color w:val="0000FF"/>
          <w:sz w:val="20"/>
          <w:u w:val="single" w:color="0000FF"/>
        </w:rPr>
        <w:t>,</w:t>
      </w:r>
      <w:r w:rsidR="0024289D">
        <w:rPr>
          <w:b/>
          <w:bCs/>
          <w:color w:val="0000FF"/>
          <w:sz w:val="20"/>
          <w:u w:val="single" w:color="0000FF"/>
        </w:rPr>
        <w:t xml:space="preserve"> </w:t>
      </w:r>
      <w:hyperlink r:id="rId116" w:tgtFrame="_blank" w:history="1">
        <w:r w:rsidR="0024289D" w:rsidRPr="0024289D">
          <w:rPr>
            <w:rStyle w:val="Hyperlink"/>
            <w:b/>
            <w:bCs/>
            <w:sz w:val="20"/>
          </w:rPr>
          <w:t>Institutional Conflicts of Interest Policy</w:t>
        </w:r>
      </w:hyperlink>
    </w:p>
    <w:p w14:paraId="4F2D167A" w14:textId="4680D571" w:rsidR="0067499E" w:rsidRDefault="0067499E" w:rsidP="0024289D">
      <w:pPr>
        <w:spacing w:before="2" w:line="249" w:lineRule="auto"/>
        <w:ind w:left="1101" w:right="664" w:firstLine="15"/>
        <w:rPr>
          <w:b/>
          <w:sz w:val="20"/>
        </w:rPr>
        <w:sectPr w:rsidR="0067499E">
          <w:headerReference w:type="default" r:id="rId117"/>
          <w:footerReference w:type="default" r:id="rId118"/>
          <w:pgSz w:w="12240" w:h="15840"/>
          <w:pgMar w:top="1200" w:right="0" w:bottom="640" w:left="360" w:header="0" w:footer="447" w:gutter="0"/>
          <w:cols w:space="720"/>
        </w:sectPr>
      </w:pPr>
    </w:p>
    <w:p w14:paraId="0FC41346" w14:textId="77777777" w:rsidR="0067499E" w:rsidRDefault="00AE3CFB">
      <w:pPr>
        <w:pStyle w:val="Heading1"/>
        <w:spacing w:before="136"/>
        <w:ind w:right="648"/>
      </w:pPr>
      <w:bookmarkStart w:id="3" w:name="_Appendix_B:_Summary"/>
      <w:bookmarkEnd w:id="3"/>
      <w:r>
        <w:lastRenderedPageBreak/>
        <w:t>Appendix</w:t>
      </w:r>
      <w:r>
        <w:rPr>
          <w:spacing w:val="-10"/>
        </w:rPr>
        <w:t xml:space="preserve"> </w:t>
      </w:r>
      <w:r>
        <w:t>B:</w:t>
      </w:r>
      <w:r>
        <w:rPr>
          <w:spacing w:val="-10"/>
        </w:rPr>
        <w:t xml:space="preserve"> </w:t>
      </w:r>
      <w:r>
        <w:t>Summary</w:t>
      </w:r>
      <w:r>
        <w:rPr>
          <w:spacing w:val="-10"/>
        </w:rPr>
        <w:t xml:space="preserve"> </w:t>
      </w:r>
      <w:r>
        <w:t>of</w:t>
      </w:r>
      <w:r>
        <w:rPr>
          <w:spacing w:val="-9"/>
        </w:rPr>
        <w:t xml:space="preserve"> </w:t>
      </w:r>
      <w:r>
        <w:t>Purchasing</w:t>
      </w:r>
      <w:r>
        <w:rPr>
          <w:spacing w:val="-10"/>
        </w:rPr>
        <w:t xml:space="preserve"> </w:t>
      </w:r>
      <w:r>
        <w:t>Procedures</w:t>
      </w:r>
      <w:r>
        <w:rPr>
          <w:spacing w:val="-10"/>
        </w:rPr>
        <w:t xml:space="preserve"> </w:t>
      </w:r>
      <w:r>
        <w:t>for</w:t>
      </w:r>
      <w:r>
        <w:rPr>
          <w:spacing w:val="-9"/>
        </w:rPr>
        <w:t xml:space="preserve"> </w:t>
      </w:r>
      <w:r>
        <w:t>Standard</w:t>
      </w:r>
      <w:r>
        <w:rPr>
          <w:spacing w:val="-10"/>
        </w:rPr>
        <w:t xml:space="preserve"> </w:t>
      </w:r>
      <w:r>
        <w:rPr>
          <w:spacing w:val="-2"/>
        </w:rPr>
        <w:t>Purchases</w:t>
      </w:r>
    </w:p>
    <w:p w14:paraId="70242CCF" w14:textId="5E31019A" w:rsidR="0067499E" w:rsidRDefault="00AE3CFB">
      <w:pPr>
        <w:spacing w:before="25"/>
        <w:ind w:left="331" w:right="555"/>
        <w:jc w:val="center"/>
        <w:rPr>
          <w:i/>
        </w:rPr>
      </w:pPr>
      <w:r>
        <w:rPr>
          <w:i/>
        </w:rPr>
        <w:t>(Excluding</w:t>
      </w:r>
      <w:r>
        <w:rPr>
          <w:i/>
          <w:spacing w:val="-11"/>
        </w:rPr>
        <w:t xml:space="preserve"> </w:t>
      </w:r>
      <w:r>
        <w:rPr>
          <w:i/>
        </w:rPr>
        <w:t>Special</w:t>
      </w:r>
      <w:r>
        <w:rPr>
          <w:i/>
          <w:spacing w:val="-9"/>
        </w:rPr>
        <w:t xml:space="preserve"> </w:t>
      </w:r>
      <w:r>
        <w:rPr>
          <w:i/>
        </w:rPr>
        <w:t>Purchases</w:t>
      </w:r>
      <w:r>
        <w:rPr>
          <w:i/>
          <w:spacing w:val="-10"/>
        </w:rPr>
        <w:t xml:space="preserve"> </w:t>
      </w:r>
      <w:r>
        <w:rPr>
          <w:i/>
        </w:rPr>
        <w:t>–</w:t>
      </w:r>
      <w:r>
        <w:rPr>
          <w:i/>
          <w:spacing w:val="-10"/>
        </w:rPr>
        <w:t xml:space="preserve"> </w:t>
      </w:r>
      <w:r>
        <w:rPr>
          <w:i/>
        </w:rPr>
        <w:t>see</w:t>
      </w:r>
      <w:r>
        <w:rPr>
          <w:i/>
          <w:spacing w:val="-9"/>
        </w:rPr>
        <w:t xml:space="preserve"> </w:t>
      </w:r>
      <w:hyperlink w:anchor="Follow_Required_Processes_1B" w:history="1">
        <w:r w:rsidR="0067499E" w:rsidRPr="0024289D">
          <w:rPr>
            <w:rStyle w:val="Hyperlink"/>
            <w:i/>
          </w:rPr>
          <w:t>Section</w:t>
        </w:r>
        <w:r w:rsidR="0067499E" w:rsidRPr="0024289D">
          <w:rPr>
            <w:rStyle w:val="Hyperlink"/>
            <w:i/>
            <w:spacing w:val="-11"/>
          </w:rPr>
          <w:t xml:space="preserve"> </w:t>
        </w:r>
        <w:proofErr w:type="gramStart"/>
        <w:r w:rsidR="0067499E" w:rsidRPr="0024289D">
          <w:rPr>
            <w:rStyle w:val="Hyperlink"/>
            <w:i/>
            <w:spacing w:val="-4"/>
          </w:rPr>
          <w:t>I.B</w:t>
        </w:r>
        <w:proofErr w:type="gramEnd"/>
      </w:hyperlink>
      <w:r>
        <w:rPr>
          <w:i/>
          <w:spacing w:val="-4"/>
        </w:rPr>
        <w:t>)</w:t>
      </w:r>
    </w:p>
    <w:p w14:paraId="36D7ECDF" w14:textId="77777777" w:rsidR="0067499E" w:rsidRDefault="00AE3CFB">
      <w:pPr>
        <w:pStyle w:val="Heading2"/>
      </w:pPr>
      <w:r>
        <w:t>Schools</w:t>
      </w:r>
      <w:r>
        <w:rPr>
          <w:spacing w:val="-7"/>
        </w:rPr>
        <w:t xml:space="preserve"> </w:t>
      </w:r>
      <w:r>
        <w:t>or</w:t>
      </w:r>
      <w:r>
        <w:rPr>
          <w:spacing w:val="-6"/>
        </w:rPr>
        <w:t xml:space="preserve"> </w:t>
      </w:r>
      <w:r>
        <w:t>Units</w:t>
      </w:r>
      <w:r>
        <w:rPr>
          <w:spacing w:val="-6"/>
        </w:rPr>
        <w:t xml:space="preserve"> </w:t>
      </w:r>
      <w:r>
        <w:t>may</w:t>
      </w:r>
      <w:r>
        <w:rPr>
          <w:spacing w:val="-6"/>
        </w:rPr>
        <w:t xml:space="preserve"> </w:t>
      </w:r>
      <w:r>
        <w:t>have</w:t>
      </w:r>
      <w:r>
        <w:rPr>
          <w:spacing w:val="-5"/>
        </w:rPr>
        <w:t xml:space="preserve"> </w:t>
      </w:r>
      <w:r>
        <w:t>more</w:t>
      </w:r>
      <w:r>
        <w:rPr>
          <w:spacing w:val="-5"/>
        </w:rPr>
        <w:t xml:space="preserve"> </w:t>
      </w:r>
      <w:r>
        <w:t>restrictive</w:t>
      </w:r>
      <w:r>
        <w:rPr>
          <w:spacing w:val="-6"/>
        </w:rPr>
        <w:t xml:space="preserve"> </w:t>
      </w:r>
      <w:r>
        <w:t>requirements,</w:t>
      </w:r>
      <w:r>
        <w:rPr>
          <w:spacing w:val="-6"/>
        </w:rPr>
        <w:t xml:space="preserve"> </w:t>
      </w:r>
      <w:r>
        <w:t>contact</w:t>
      </w:r>
      <w:r>
        <w:rPr>
          <w:spacing w:val="-6"/>
        </w:rPr>
        <w:t xml:space="preserve"> </w:t>
      </w:r>
      <w:r>
        <w:t>your</w:t>
      </w:r>
      <w:r>
        <w:rPr>
          <w:spacing w:val="-6"/>
        </w:rPr>
        <w:t xml:space="preserve"> </w:t>
      </w:r>
      <w:r>
        <w:t>Finance</w:t>
      </w:r>
      <w:r>
        <w:rPr>
          <w:spacing w:val="-6"/>
        </w:rPr>
        <w:t xml:space="preserve"> </w:t>
      </w:r>
      <w:r>
        <w:t>Oﬃce</w:t>
      </w:r>
      <w:r>
        <w:rPr>
          <w:spacing w:val="-6"/>
        </w:rPr>
        <w:t xml:space="preserve"> </w:t>
      </w:r>
      <w:r>
        <w:t>for</w:t>
      </w:r>
      <w:r>
        <w:rPr>
          <w:spacing w:val="-6"/>
        </w:rPr>
        <w:t xml:space="preserve"> </w:t>
      </w:r>
      <w:r>
        <w:rPr>
          <w:spacing w:val="-2"/>
        </w:rPr>
        <w:t>guidance.</w:t>
      </w: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8"/>
        <w:gridCol w:w="5230"/>
        <w:gridCol w:w="4035"/>
      </w:tblGrid>
      <w:tr w:rsidR="0067499E" w14:paraId="688C205D" w14:textId="77777777">
        <w:trPr>
          <w:trHeight w:val="914"/>
        </w:trPr>
        <w:tc>
          <w:tcPr>
            <w:tcW w:w="1968" w:type="dxa"/>
            <w:shd w:val="clear" w:color="auto" w:fill="C6D9F0"/>
          </w:tcPr>
          <w:p w14:paraId="14A7019A" w14:textId="77777777" w:rsidR="0067499E" w:rsidRDefault="00AE3CFB">
            <w:pPr>
              <w:pStyle w:val="TableParagraph"/>
              <w:spacing w:before="44"/>
              <w:ind w:left="362"/>
              <w:rPr>
                <w:b/>
              </w:rPr>
            </w:pPr>
            <w:r>
              <w:rPr>
                <w:b/>
                <w:spacing w:val="-2"/>
              </w:rPr>
              <w:t>Threshold</w:t>
            </w:r>
            <w:r>
              <w:rPr>
                <w:b/>
                <w:spacing w:val="-2"/>
                <w:vertAlign w:val="superscript"/>
              </w:rPr>
              <w:t>(a)</w:t>
            </w:r>
          </w:p>
        </w:tc>
        <w:tc>
          <w:tcPr>
            <w:tcW w:w="5230" w:type="dxa"/>
            <w:shd w:val="clear" w:color="auto" w:fill="C6D9F0"/>
          </w:tcPr>
          <w:p w14:paraId="65F53B92" w14:textId="77777777" w:rsidR="0067499E" w:rsidRDefault="00AE3CFB">
            <w:pPr>
              <w:pStyle w:val="TableParagraph"/>
              <w:spacing w:before="44" w:line="259" w:lineRule="auto"/>
              <w:ind w:left="153" w:right="214" w:firstLine="379"/>
              <w:rPr>
                <w:b/>
              </w:rPr>
            </w:pPr>
            <w:r>
              <w:rPr>
                <w:b/>
              </w:rPr>
              <w:t>REQUIRED for Federal Funds (100000-199999) Cost-Share</w:t>
            </w:r>
            <w:r>
              <w:rPr>
                <w:b/>
                <w:spacing w:val="-11"/>
              </w:rPr>
              <w:t xml:space="preserve"> </w:t>
            </w:r>
            <w:r>
              <w:rPr>
                <w:b/>
              </w:rPr>
              <w:t>Funds</w:t>
            </w:r>
            <w:r>
              <w:rPr>
                <w:b/>
                <w:spacing w:val="-10"/>
              </w:rPr>
              <w:t xml:space="preserve"> </w:t>
            </w:r>
            <w:r>
              <w:rPr>
                <w:b/>
              </w:rPr>
              <w:t>or</w:t>
            </w:r>
            <w:r>
              <w:rPr>
                <w:b/>
                <w:spacing w:val="-10"/>
              </w:rPr>
              <w:t xml:space="preserve"> </w:t>
            </w:r>
            <w:r>
              <w:rPr>
                <w:b/>
              </w:rPr>
              <w:t>Expenses</w:t>
            </w:r>
            <w:r>
              <w:rPr>
                <w:b/>
                <w:spacing w:val="-11"/>
              </w:rPr>
              <w:t xml:space="preserve"> </w:t>
            </w:r>
            <w:r>
              <w:rPr>
                <w:b/>
              </w:rPr>
              <w:t>Journaled</w:t>
            </w:r>
            <w:r>
              <w:rPr>
                <w:b/>
                <w:spacing w:val="-10"/>
              </w:rPr>
              <w:t xml:space="preserve"> </w:t>
            </w:r>
            <w:r>
              <w:rPr>
                <w:b/>
              </w:rPr>
              <w:t>onto</w:t>
            </w:r>
            <w:r>
              <w:rPr>
                <w:b/>
                <w:spacing w:val="-10"/>
              </w:rPr>
              <w:t xml:space="preserve"> </w:t>
            </w:r>
            <w:r>
              <w:rPr>
                <w:b/>
              </w:rPr>
              <w:t>Federal</w:t>
            </w:r>
          </w:p>
          <w:p w14:paraId="0BFB4CF3" w14:textId="77777777" w:rsidR="0067499E" w:rsidRDefault="00AE3CFB">
            <w:pPr>
              <w:pStyle w:val="TableParagraph"/>
              <w:spacing w:line="268" w:lineRule="exact"/>
              <w:ind w:left="2307"/>
              <w:rPr>
                <w:b/>
              </w:rPr>
            </w:pPr>
            <w:r>
              <w:rPr>
                <w:b/>
                <w:spacing w:val="-2"/>
              </w:rPr>
              <w:t>Funds</w:t>
            </w:r>
          </w:p>
        </w:tc>
        <w:tc>
          <w:tcPr>
            <w:tcW w:w="4035" w:type="dxa"/>
            <w:shd w:val="clear" w:color="auto" w:fill="C6D9F0"/>
          </w:tcPr>
          <w:p w14:paraId="42C3B1E3" w14:textId="77777777" w:rsidR="0067499E" w:rsidRDefault="00AE3CFB">
            <w:pPr>
              <w:pStyle w:val="TableParagraph"/>
              <w:spacing w:before="44" w:line="259" w:lineRule="auto"/>
              <w:ind w:left="1289" w:right="278" w:hanging="990"/>
              <w:rPr>
                <w:b/>
              </w:rPr>
            </w:pPr>
            <w:r>
              <w:rPr>
                <w:b/>
              </w:rPr>
              <w:t>BEST</w:t>
            </w:r>
            <w:r>
              <w:rPr>
                <w:b/>
                <w:spacing w:val="-13"/>
              </w:rPr>
              <w:t xml:space="preserve"> </w:t>
            </w:r>
            <w:r>
              <w:rPr>
                <w:b/>
              </w:rPr>
              <w:t>PRACTICE</w:t>
            </w:r>
            <w:r>
              <w:rPr>
                <w:b/>
                <w:spacing w:val="-12"/>
              </w:rPr>
              <w:t xml:space="preserve"> </w:t>
            </w:r>
            <w:r>
              <w:rPr>
                <w:b/>
              </w:rPr>
              <w:t>for</w:t>
            </w:r>
            <w:r>
              <w:rPr>
                <w:b/>
                <w:spacing w:val="-13"/>
              </w:rPr>
              <w:t xml:space="preserve"> </w:t>
            </w:r>
            <w:r>
              <w:rPr>
                <w:b/>
              </w:rPr>
              <w:t>Non-Federal</w:t>
            </w:r>
            <w:r>
              <w:rPr>
                <w:b/>
                <w:spacing w:val="-12"/>
              </w:rPr>
              <w:t xml:space="preserve"> </w:t>
            </w:r>
            <w:r>
              <w:rPr>
                <w:b/>
              </w:rPr>
              <w:t>Funds (all other funds)</w:t>
            </w:r>
          </w:p>
        </w:tc>
      </w:tr>
      <w:tr w:rsidR="0067499E" w14:paraId="099F2BE1" w14:textId="77777777">
        <w:trPr>
          <w:trHeight w:val="566"/>
        </w:trPr>
        <w:tc>
          <w:tcPr>
            <w:tcW w:w="1968" w:type="dxa"/>
            <w:tcBorders>
              <w:bottom w:val="nil"/>
            </w:tcBorders>
          </w:tcPr>
          <w:p w14:paraId="62C273E3" w14:textId="77777777" w:rsidR="0067499E" w:rsidRDefault="00AE3CFB">
            <w:pPr>
              <w:pStyle w:val="TableParagraph"/>
              <w:spacing w:before="44"/>
              <w:ind w:left="113"/>
              <w:rPr>
                <w:sz w:val="20"/>
              </w:rPr>
            </w:pPr>
            <w:r>
              <w:rPr>
                <w:spacing w:val="-2"/>
                <w:sz w:val="20"/>
              </w:rPr>
              <w:t>$0-$50,000</w:t>
            </w:r>
          </w:p>
        </w:tc>
        <w:tc>
          <w:tcPr>
            <w:tcW w:w="5230" w:type="dxa"/>
            <w:tcBorders>
              <w:bottom w:val="nil"/>
            </w:tcBorders>
          </w:tcPr>
          <w:p w14:paraId="58E4BF14" w14:textId="77777777" w:rsidR="0067499E" w:rsidRDefault="00AE3CFB">
            <w:pPr>
              <w:pStyle w:val="TableParagraph"/>
              <w:numPr>
                <w:ilvl w:val="0"/>
                <w:numId w:val="45"/>
              </w:numPr>
              <w:tabs>
                <w:tab w:val="left" w:pos="273"/>
              </w:tabs>
              <w:spacing w:before="44"/>
              <w:ind w:left="273" w:hanging="185"/>
              <w:rPr>
                <w:sz w:val="20"/>
              </w:rPr>
            </w:pPr>
            <w:r>
              <w:rPr>
                <w:spacing w:val="-2"/>
                <w:sz w:val="20"/>
              </w:rPr>
              <w:t>University</w:t>
            </w:r>
            <w:r>
              <w:rPr>
                <w:spacing w:val="1"/>
                <w:sz w:val="20"/>
              </w:rPr>
              <w:t xml:space="preserve"> </w:t>
            </w:r>
            <w:r>
              <w:rPr>
                <w:spacing w:val="-2"/>
                <w:sz w:val="20"/>
              </w:rPr>
              <w:t>recognized</w:t>
            </w:r>
            <w:r>
              <w:rPr>
                <w:spacing w:val="1"/>
                <w:sz w:val="20"/>
              </w:rPr>
              <w:t xml:space="preserve"> </w:t>
            </w:r>
            <w:r>
              <w:rPr>
                <w:spacing w:val="-2"/>
                <w:sz w:val="20"/>
              </w:rPr>
              <w:t>Preferred</w:t>
            </w:r>
            <w:r>
              <w:rPr>
                <w:spacing w:val="2"/>
                <w:sz w:val="20"/>
              </w:rPr>
              <w:t xml:space="preserve"> </w:t>
            </w:r>
            <w:r>
              <w:rPr>
                <w:spacing w:val="-2"/>
                <w:sz w:val="20"/>
              </w:rPr>
              <w:t>Vendors</w:t>
            </w:r>
            <w:r>
              <w:rPr>
                <w:spacing w:val="1"/>
                <w:sz w:val="20"/>
              </w:rPr>
              <w:t xml:space="preserve"> </w:t>
            </w:r>
            <w:r>
              <w:rPr>
                <w:spacing w:val="-2"/>
                <w:sz w:val="20"/>
              </w:rPr>
              <w:t>are</w:t>
            </w:r>
            <w:r>
              <w:rPr>
                <w:spacing w:val="2"/>
                <w:sz w:val="20"/>
              </w:rPr>
              <w:t xml:space="preserve"> </w:t>
            </w:r>
            <w:r>
              <w:rPr>
                <w:spacing w:val="-2"/>
                <w:sz w:val="20"/>
              </w:rPr>
              <w:t>encouraged</w:t>
            </w:r>
          </w:p>
          <w:p w14:paraId="5A834685" w14:textId="77777777" w:rsidR="0067499E" w:rsidRDefault="00AE3CFB">
            <w:pPr>
              <w:pStyle w:val="TableParagraph"/>
              <w:numPr>
                <w:ilvl w:val="0"/>
                <w:numId w:val="45"/>
              </w:numPr>
              <w:tabs>
                <w:tab w:val="left" w:pos="273"/>
              </w:tabs>
              <w:spacing w:before="40" w:line="218" w:lineRule="exact"/>
              <w:ind w:left="273" w:hanging="185"/>
              <w:rPr>
                <w:sz w:val="20"/>
              </w:rPr>
            </w:pPr>
            <w:r>
              <w:rPr>
                <w:sz w:val="20"/>
              </w:rPr>
              <w:t>Visual</w:t>
            </w:r>
            <w:r>
              <w:rPr>
                <w:spacing w:val="-8"/>
                <w:sz w:val="20"/>
              </w:rPr>
              <w:t xml:space="preserve"> </w:t>
            </w:r>
            <w:r>
              <w:rPr>
                <w:sz w:val="20"/>
              </w:rPr>
              <w:t>Compliance</w:t>
            </w:r>
            <w:r>
              <w:rPr>
                <w:spacing w:val="-5"/>
                <w:sz w:val="20"/>
              </w:rPr>
              <w:t xml:space="preserve"> </w:t>
            </w:r>
            <w:r>
              <w:rPr>
                <w:sz w:val="20"/>
              </w:rPr>
              <w:t>monitors</w:t>
            </w:r>
            <w:r>
              <w:rPr>
                <w:spacing w:val="-7"/>
                <w:sz w:val="20"/>
              </w:rPr>
              <w:t xml:space="preserve"> </w:t>
            </w:r>
            <w:r>
              <w:rPr>
                <w:sz w:val="20"/>
              </w:rPr>
              <w:t>debarred</w:t>
            </w:r>
            <w:r>
              <w:rPr>
                <w:spacing w:val="-5"/>
                <w:sz w:val="20"/>
              </w:rPr>
              <w:t xml:space="preserve"> </w:t>
            </w:r>
            <w:r>
              <w:rPr>
                <w:sz w:val="20"/>
              </w:rPr>
              <w:t>suppliers</w:t>
            </w:r>
            <w:r>
              <w:rPr>
                <w:spacing w:val="-7"/>
                <w:sz w:val="20"/>
              </w:rPr>
              <w:t xml:space="preserve"> </w:t>
            </w:r>
            <w:r>
              <w:rPr>
                <w:sz w:val="20"/>
              </w:rPr>
              <w:t>on</w:t>
            </w:r>
            <w:r>
              <w:rPr>
                <w:spacing w:val="-5"/>
                <w:sz w:val="20"/>
              </w:rPr>
              <w:t xml:space="preserve"> </w:t>
            </w:r>
            <w:r>
              <w:rPr>
                <w:sz w:val="20"/>
              </w:rPr>
              <w:t>a</w:t>
            </w:r>
            <w:r>
              <w:rPr>
                <w:spacing w:val="-6"/>
                <w:sz w:val="20"/>
              </w:rPr>
              <w:t xml:space="preserve"> </w:t>
            </w:r>
            <w:r>
              <w:rPr>
                <w:spacing w:val="-2"/>
                <w:sz w:val="20"/>
              </w:rPr>
              <w:t>daily</w:t>
            </w:r>
          </w:p>
        </w:tc>
        <w:tc>
          <w:tcPr>
            <w:tcW w:w="4035" w:type="dxa"/>
            <w:tcBorders>
              <w:bottom w:val="nil"/>
            </w:tcBorders>
          </w:tcPr>
          <w:p w14:paraId="79353780" w14:textId="77777777" w:rsidR="0067499E" w:rsidRDefault="00AE3CFB">
            <w:pPr>
              <w:pStyle w:val="TableParagraph"/>
              <w:numPr>
                <w:ilvl w:val="0"/>
                <w:numId w:val="44"/>
              </w:numPr>
              <w:tabs>
                <w:tab w:val="left" w:pos="274"/>
              </w:tabs>
              <w:spacing w:before="44"/>
              <w:ind w:right="182"/>
              <w:rPr>
                <w:sz w:val="20"/>
              </w:rPr>
            </w:pPr>
            <w:r>
              <w:rPr>
                <w:spacing w:val="-2"/>
                <w:sz w:val="20"/>
              </w:rPr>
              <w:t>University recognized Preferred Vendors are encouraged</w:t>
            </w:r>
          </w:p>
        </w:tc>
      </w:tr>
      <w:tr w:rsidR="0067499E" w14:paraId="70A3BBF0" w14:textId="77777777">
        <w:trPr>
          <w:trHeight w:val="1306"/>
        </w:trPr>
        <w:tc>
          <w:tcPr>
            <w:tcW w:w="1968" w:type="dxa"/>
            <w:tcBorders>
              <w:top w:val="nil"/>
            </w:tcBorders>
          </w:tcPr>
          <w:p w14:paraId="3A630C50" w14:textId="77777777" w:rsidR="0067499E" w:rsidRDefault="00AE3CFB">
            <w:pPr>
              <w:pStyle w:val="TableParagraph"/>
              <w:spacing w:line="201" w:lineRule="exact"/>
              <w:ind w:left="114"/>
              <w:rPr>
                <w:sz w:val="20"/>
              </w:rPr>
            </w:pPr>
            <w:r>
              <w:rPr>
                <w:sz w:val="20"/>
              </w:rPr>
              <w:t>Micro</w:t>
            </w:r>
            <w:r>
              <w:rPr>
                <w:spacing w:val="-4"/>
                <w:sz w:val="20"/>
              </w:rPr>
              <w:t xml:space="preserve"> </w:t>
            </w:r>
            <w:r>
              <w:rPr>
                <w:spacing w:val="-2"/>
                <w:sz w:val="20"/>
              </w:rPr>
              <w:t>Purchase</w:t>
            </w:r>
          </w:p>
        </w:tc>
        <w:tc>
          <w:tcPr>
            <w:tcW w:w="5230" w:type="dxa"/>
            <w:tcBorders>
              <w:top w:val="nil"/>
            </w:tcBorders>
          </w:tcPr>
          <w:p w14:paraId="04DC2E09" w14:textId="77777777" w:rsidR="0067499E" w:rsidRDefault="00AE3CFB">
            <w:pPr>
              <w:pStyle w:val="TableParagraph"/>
              <w:spacing w:before="8"/>
              <w:ind w:left="274"/>
              <w:rPr>
                <w:sz w:val="20"/>
              </w:rPr>
            </w:pPr>
            <w:r>
              <w:rPr>
                <w:spacing w:val="-2"/>
                <w:sz w:val="20"/>
              </w:rPr>
              <w:t>basis</w:t>
            </w:r>
          </w:p>
          <w:p w14:paraId="0DDEC200" w14:textId="77777777" w:rsidR="0067499E" w:rsidRDefault="00AE3CFB">
            <w:pPr>
              <w:pStyle w:val="TableParagraph"/>
              <w:numPr>
                <w:ilvl w:val="0"/>
                <w:numId w:val="43"/>
              </w:numPr>
              <w:tabs>
                <w:tab w:val="left" w:pos="274"/>
              </w:tabs>
              <w:spacing w:before="43" w:line="235" w:lineRule="auto"/>
              <w:ind w:right="190"/>
              <w:rPr>
                <w:sz w:val="20"/>
              </w:rPr>
            </w:pPr>
            <w:r>
              <w:rPr>
                <w:sz w:val="20"/>
              </w:rPr>
              <w:t>Purchases</w:t>
            </w:r>
            <w:r>
              <w:rPr>
                <w:spacing w:val="-8"/>
                <w:sz w:val="20"/>
              </w:rPr>
              <w:t xml:space="preserve"> </w:t>
            </w:r>
            <w:r>
              <w:rPr>
                <w:sz w:val="20"/>
              </w:rPr>
              <w:t>should</w:t>
            </w:r>
            <w:r>
              <w:rPr>
                <w:spacing w:val="-8"/>
                <w:sz w:val="20"/>
              </w:rPr>
              <w:t xml:space="preserve"> </w:t>
            </w:r>
            <w:r>
              <w:rPr>
                <w:sz w:val="20"/>
              </w:rPr>
              <w:t>be</w:t>
            </w:r>
            <w:r>
              <w:rPr>
                <w:spacing w:val="-9"/>
                <w:sz w:val="20"/>
              </w:rPr>
              <w:t xml:space="preserve"> </w:t>
            </w:r>
            <w:r>
              <w:rPr>
                <w:sz w:val="20"/>
              </w:rPr>
              <w:t>distributed</w:t>
            </w:r>
            <w:r>
              <w:rPr>
                <w:spacing w:val="-8"/>
                <w:sz w:val="20"/>
              </w:rPr>
              <w:t xml:space="preserve"> </w:t>
            </w:r>
            <w:r>
              <w:rPr>
                <w:sz w:val="20"/>
              </w:rPr>
              <w:t>equitably</w:t>
            </w:r>
            <w:r>
              <w:rPr>
                <w:spacing w:val="-8"/>
                <w:sz w:val="20"/>
              </w:rPr>
              <w:t xml:space="preserve"> </w:t>
            </w:r>
            <w:r>
              <w:rPr>
                <w:sz w:val="20"/>
              </w:rPr>
              <w:t>among</w:t>
            </w:r>
            <w:r>
              <w:rPr>
                <w:spacing w:val="-9"/>
                <w:sz w:val="20"/>
              </w:rPr>
              <w:t xml:space="preserve"> </w:t>
            </w:r>
            <w:r>
              <w:rPr>
                <w:sz w:val="20"/>
              </w:rPr>
              <w:t>qualiﬁed suppliers to the extent practical</w:t>
            </w:r>
          </w:p>
          <w:p w14:paraId="35C52C5A" w14:textId="77777777" w:rsidR="0067499E" w:rsidRDefault="00AE3CFB">
            <w:pPr>
              <w:pStyle w:val="TableParagraph"/>
              <w:numPr>
                <w:ilvl w:val="0"/>
                <w:numId w:val="43"/>
              </w:numPr>
              <w:tabs>
                <w:tab w:val="left" w:pos="273"/>
              </w:tabs>
              <w:spacing w:before="46"/>
              <w:ind w:left="273" w:hanging="185"/>
              <w:rPr>
                <w:sz w:val="20"/>
              </w:rPr>
            </w:pPr>
            <w:r>
              <w:rPr>
                <w:sz w:val="20"/>
              </w:rPr>
              <w:t>No</w:t>
            </w:r>
            <w:r>
              <w:rPr>
                <w:spacing w:val="-8"/>
                <w:sz w:val="20"/>
              </w:rPr>
              <w:t xml:space="preserve"> </w:t>
            </w:r>
            <w:r>
              <w:rPr>
                <w:sz w:val="20"/>
              </w:rPr>
              <w:t>self-approval</w:t>
            </w:r>
            <w:r>
              <w:rPr>
                <w:spacing w:val="-8"/>
                <w:sz w:val="20"/>
              </w:rPr>
              <w:t xml:space="preserve"> </w:t>
            </w:r>
            <w:r>
              <w:rPr>
                <w:sz w:val="20"/>
              </w:rPr>
              <w:t>is</w:t>
            </w:r>
            <w:r>
              <w:rPr>
                <w:spacing w:val="-7"/>
                <w:sz w:val="20"/>
              </w:rPr>
              <w:t xml:space="preserve"> </w:t>
            </w:r>
            <w:r>
              <w:rPr>
                <w:sz w:val="20"/>
              </w:rPr>
              <w:t>allowed</w:t>
            </w:r>
            <w:r>
              <w:rPr>
                <w:spacing w:val="-8"/>
                <w:sz w:val="20"/>
              </w:rPr>
              <w:t xml:space="preserve"> </w:t>
            </w:r>
            <w:r>
              <w:rPr>
                <w:sz w:val="20"/>
              </w:rPr>
              <w:t>on</w:t>
            </w:r>
            <w:r>
              <w:rPr>
                <w:spacing w:val="-8"/>
                <w:sz w:val="20"/>
              </w:rPr>
              <w:t xml:space="preserve"> </w:t>
            </w:r>
            <w:r>
              <w:rPr>
                <w:sz w:val="20"/>
              </w:rPr>
              <w:t>federal</w:t>
            </w:r>
            <w:r>
              <w:rPr>
                <w:spacing w:val="-7"/>
                <w:sz w:val="20"/>
              </w:rPr>
              <w:t xml:space="preserve"> </w:t>
            </w:r>
            <w:r>
              <w:rPr>
                <w:spacing w:val="-2"/>
                <w:sz w:val="20"/>
              </w:rPr>
              <w:t>funds</w:t>
            </w:r>
          </w:p>
        </w:tc>
        <w:tc>
          <w:tcPr>
            <w:tcW w:w="4035" w:type="dxa"/>
            <w:tcBorders>
              <w:top w:val="nil"/>
            </w:tcBorders>
          </w:tcPr>
          <w:p w14:paraId="684354EE" w14:textId="77777777" w:rsidR="0067499E" w:rsidRDefault="00AE3CFB">
            <w:pPr>
              <w:pStyle w:val="TableParagraph"/>
              <w:numPr>
                <w:ilvl w:val="0"/>
                <w:numId w:val="42"/>
              </w:numPr>
              <w:tabs>
                <w:tab w:val="left" w:pos="274"/>
              </w:tabs>
              <w:spacing w:before="6"/>
              <w:ind w:right="353"/>
              <w:rPr>
                <w:sz w:val="20"/>
              </w:rPr>
            </w:pPr>
            <w:r>
              <w:rPr>
                <w:sz w:val="20"/>
              </w:rPr>
              <w:t>Purchases</w:t>
            </w:r>
            <w:r>
              <w:rPr>
                <w:spacing w:val="-12"/>
                <w:sz w:val="20"/>
              </w:rPr>
              <w:t xml:space="preserve"> </w:t>
            </w:r>
            <w:r>
              <w:rPr>
                <w:sz w:val="20"/>
              </w:rPr>
              <w:t>should</w:t>
            </w:r>
            <w:r>
              <w:rPr>
                <w:spacing w:val="-11"/>
                <w:sz w:val="20"/>
              </w:rPr>
              <w:t xml:space="preserve"> </w:t>
            </w:r>
            <w:r>
              <w:rPr>
                <w:sz w:val="20"/>
              </w:rPr>
              <w:t>be</w:t>
            </w:r>
            <w:r>
              <w:rPr>
                <w:spacing w:val="-11"/>
                <w:sz w:val="20"/>
              </w:rPr>
              <w:t xml:space="preserve"> </w:t>
            </w:r>
            <w:r>
              <w:rPr>
                <w:sz w:val="20"/>
              </w:rPr>
              <w:t>distributed</w:t>
            </w:r>
            <w:r>
              <w:rPr>
                <w:spacing w:val="-12"/>
                <w:sz w:val="20"/>
              </w:rPr>
              <w:t xml:space="preserve"> </w:t>
            </w:r>
            <w:r>
              <w:rPr>
                <w:sz w:val="20"/>
              </w:rPr>
              <w:t xml:space="preserve">equitably among qualiﬁed suppliers to the extent </w:t>
            </w:r>
            <w:r>
              <w:rPr>
                <w:spacing w:val="-2"/>
                <w:sz w:val="20"/>
              </w:rPr>
              <w:t>practical</w:t>
            </w:r>
          </w:p>
          <w:p w14:paraId="7A1E1F4D" w14:textId="77777777" w:rsidR="0067499E" w:rsidRDefault="00AE3CFB">
            <w:pPr>
              <w:pStyle w:val="TableParagraph"/>
              <w:numPr>
                <w:ilvl w:val="0"/>
                <w:numId w:val="42"/>
              </w:numPr>
              <w:tabs>
                <w:tab w:val="left" w:pos="274"/>
              </w:tabs>
              <w:spacing w:before="26" w:line="260" w:lineRule="atLeast"/>
              <w:ind w:right="129"/>
              <w:rPr>
                <w:sz w:val="20"/>
              </w:rPr>
            </w:pPr>
            <w:r>
              <w:rPr>
                <w:sz w:val="20"/>
              </w:rPr>
              <w:t>Self-approval</w:t>
            </w:r>
            <w:r>
              <w:rPr>
                <w:spacing w:val="-10"/>
                <w:sz w:val="20"/>
              </w:rPr>
              <w:t xml:space="preserve"> </w:t>
            </w:r>
            <w:r>
              <w:rPr>
                <w:sz w:val="20"/>
              </w:rPr>
              <w:t>for</w:t>
            </w:r>
            <w:r>
              <w:rPr>
                <w:spacing w:val="-10"/>
                <w:sz w:val="20"/>
              </w:rPr>
              <w:t xml:space="preserve"> </w:t>
            </w:r>
            <w:proofErr w:type="gramStart"/>
            <w:r>
              <w:rPr>
                <w:sz w:val="20"/>
              </w:rPr>
              <w:t>purchase</w:t>
            </w:r>
            <w:proofErr w:type="gramEnd"/>
            <w:r>
              <w:rPr>
                <w:spacing w:val="-10"/>
                <w:sz w:val="20"/>
              </w:rPr>
              <w:t xml:space="preserve"> </w:t>
            </w:r>
            <w:r>
              <w:rPr>
                <w:sz w:val="20"/>
              </w:rPr>
              <w:t>up</w:t>
            </w:r>
            <w:r>
              <w:rPr>
                <w:spacing w:val="-11"/>
                <w:sz w:val="20"/>
              </w:rPr>
              <w:t xml:space="preserve"> </w:t>
            </w:r>
            <w:r>
              <w:rPr>
                <w:sz w:val="20"/>
              </w:rPr>
              <w:t>to</w:t>
            </w:r>
            <w:r>
              <w:rPr>
                <w:spacing w:val="-10"/>
                <w:sz w:val="20"/>
              </w:rPr>
              <w:t xml:space="preserve"> </w:t>
            </w:r>
            <w:r>
              <w:rPr>
                <w:sz w:val="20"/>
              </w:rPr>
              <w:t>$2,499.99</w:t>
            </w:r>
            <w:r>
              <w:rPr>
                <w:spacing w:val="-10"/>
                <w:sz w:val="20"/>
              </w:rPr>
              <w:t xml:space="preserve"> </w:t>
            </w:r>
            <w:r>
              <w:rPr>
                <w:sz w:val="20"/>
              </w:rPr>
              <w:t>is allowed, but not recommended</w:t>
            </w:r>
          </w:p>
        </w:tc>
      </w:tr>
      <w:tr w:rsidR="0067499E" w14:paraId="4F50FEC1" w14:textId="77777777">
        <w:trPr>
          <w:trHeight w:val="567"/>
        </w:trPr>
        <w:tc>
          <w:tcPr>
            <w:tcW w:w="1968" w:type="dxa"/>
            <w:tcBorders>
              <w:bottom w:val="nil"/>
            </w:tcBorders>
          </w:tcPr>
          <w:p w14:paraId="546DE6D7" w14:textId="77777777" w:rsidR="0067499E" w:rsidRDefault="00AE3CFB">
            <w:pPr>
              <w:pStyle w:val="TableParagraph"/>
              <w:spacing w:before="44"/>
              <w:ind w:left="114"/>
              <w:rPr>
                <w:sz w:val="20"/>
              </w:rPr>
            </w:pPr>
            <w:r>
              <w:rPr>
                <w:spacing w:val="-2"/>
                <w:sz w:val="20"/>
              </w:rPr>
              <w:t>≥$35,000</w:t>
            </w:r>
          </w:p>
        </w:tc>
        <w:tc>
          <w:tcPr>
            <w:tcW w:w="5230" w:type="dxa"/>
            <w:tcBorders>
              <w:bottom w:val="nil"/>
            </w:tcBorders>
          </w:tcPr>
          <w:p w14:paraId="173D9B4D" w14:textId="77777777" w:rsidR="0067499E" w:rsidRDefault="00AE3CFB">
            <w:pPr>
              <w:pStyle w:val="TableParagraph"/>
              <w:numPr>
                <w:ilvl w:val="0"/>
                <w:numId w:val="41"/>
              </w:numPr>
              <w:tabs>
                <w:tab w:val="left" w:pos="135"/>
              </w:tabs>
              <w:spacing w:before="44"/>
              <w:ind w:hanging="136"/>
              <w:rPr>
                <w:sz w:val="20"/>
              </w:rPr>
            </w:pPr>
            <w:r>
              <w:rPr>
                <w:sz w:val="20"/>
              </w:rPr>
              <w:t>Required</w:t>
            </w:r>
            <w:r>
              <w:rPr>
                <w:spacing w:val="-9"/>
                <w:sz w:val="20"/>
              </w:rPr>
              <w:t xml:space="preserve"> </w:t>
            </w:r>
            <w:r>
              <w:rPr>
                <w:sz w:val="20"/>
              </w:rPr>
              <w:t>for</w:t>
            </w:r>
            <w:r>
              <w:rPr>
                <w:spacing w:val="-10"/>
                <w:sz w:val="20"/>
              </w:rPr>
              <w:t xml:space="preserve"> </w:t>
            </w:r>
            <w:r>
              <w:rPr>
                <w:sz w:val="20"/>
              </w:rPr>
              <w:t>contract</w:t>
            </w:r>
            <w:r>
              <w:rPr>
                <w:spacing w:val="-9"/>
                <w:sz w:val="20"/>
              </w:rPr>
              <w:t xml:space="preserve"> </w:t>
            </w:r>
            <w:r>
              <w:rPr>
                <w:spacing w:val="-2"/>
                <w:sz w:val="20"/>
              </w:rPr>
              <w:t>purchases</w:t>
            </w:r>
          </w:p>
          <w:p w14:paraId="317BA09B" w14:textId="77777777" w:rsidR="0067499E" w:rsidRDefault="00AE3CFB">
            <w:pPr>
              <w:pStyle w:val="TableParagraph"/>
              <w:spacing w:before="21" w:line="213" w:lineRule="exact"/>
              <w:ind w:left="73"/>
              <w:rPr>
                <w:sz w:val="20"/>
              </w:rPr>
            </w:pPr>
            <w:r>
              <w:rPr>
                <w:sz w:val="20"/>
              </w:rPr>
              <w:t>≥</w:t>
            </w:r>
            <w:r>
              <w:rPr>
                <w:spacing w:val="-5"/>
                <w:sz w:val="20"/>
              </w:rPr>
              <w:t xml:space="preserve"> </w:t>
            </w:r>
            <w:r>
              <w:rPr>
                <w:sz w:val="20"/>
              </w:rPr>
              <w:t>$35,000</w:t>
            </w:r>
            <w:r>
              <w:rPr>
                <w:spacing w:val="-5"/>
                <w:sz w:val="20"/>
              </w:rPr>
              <w:t xml:space="preserve"> </w:t>
            </w:r>
            <w:r>
              <w:rPr>
                <w:sz w:val="20"/>
              </w:rPr>
              <w:t>subject</w:t>
            </w:r>
            <w:r>
              <w:rPr>
                <w:spacing w:val="-5"/>
                <w:sz w:val="20"/>
              </w:rPr>
              <w:t xml:space="preserve"> </w:t>
            </w:r>
            <w:r>
              <w:rPr>
                <w:sz w:val="20"/>
              </w:rPr>
              <w:t>to</w:t>
            </w:r>
            <w:r>
              <w:rPr>
                <w:spacing w:val="-5"/>
                <w:sz w:val="20"/>
              </w:rPr>
              <w:t xml:space="preserve"> </w:t>
            </w:r>
            <w:r>
              <w:rPr>
                <w:sz w:val="20"/>
              </w:rPr>
              <w:t>Federal</w:t>
            </w:r>
            <w:r>
              <w:rPr>
                <w:spacing w:val="-6"/>
                <w:sz w:val="20"/>
              </w:rPr>
              <w:t xml:space="preserve"> </w:t>
            </w:r>
            <w:r>
              <w:rPr>
                <w:sz w:val="20"/>
              </w:rPr>
              <w:t>Acquisition</w:t>
            </w:r>
            <w:r>
              <w:rPr>
                <w:spacing w:val="-6"/>
                <w:sz w:val="20"/>
              </w:rPr>
              <w:t xml:space="preserve"> </w:t>
            </w:r>
            <w:r>
              <w:rPr>
                <w:sz w:val="20"/>
              </w:rPr>
              <w:t>Regulations,</w:t>
            </w:r>
            <w:r>
              <w:rPr>
                <w:spacing w:val="-5"/>
                <w:sz w:val="20"/>
              </w:rPr>
              <w:t xml:space="preserve"> </w:t>
            </w:r>
            <w:r>
              <w:rPr>
                <w:sz w:val="20"/>
              </w:rPr>
              <w:t>a</w:t>
            </w:r>
            <w:r>
              <w:rPr>
                <w:spacing w:val="-5"/>
                <w:sz w:val="20"/>
              </w:rPr>
              <w:t xml:space="preserve"> </w:t>
            </w:r>
            <w:r>
              <w:rPr>
                <w:spacing w:val="-2"/>
                <w:sz w:val="20"/>
              </w:rPr>
              <w:t>signed</w:t>
            </w:r>
          </w:p>
        </w:tc>
        <w:tc>
          <w:tcPr>
            <w:tcW w:w="4035" w:type="dxa"/>
            <w:vMerge w:val="restart"/>
          </w:tcPr>
          <w:p w14:paraId="6ECD26A8" w14:textId="77777777" w:rsidR="0067499E" w:rsidRDefault="00AE3CFB">
            <w:pPr>
              <w:pStyle w:val="TableParagraph"/>
              <w:numPr>
                <w:ilvl w:val="0"/>
                <w:numId w:val="40"/>
              </w:numPr>
              <w:tabs>
                <w:tab w:val="left" w:pos="145"/>
              </w:tabs>
              <w:spacing w:before="44"/>
              <w:ind w:left="145" w:hanging="136"/>
              <w:rPr>
                <w:sz w:val="20"/>
              </w:rPr>
            </w:pPr>
            <w:r>
              <w:rPr>
                <w:sz w:val="20"/>
              </w:rPr>
              <w:t>Not</w:t>
            </w:r>
            <w:r>
              <w:rPr>
                <w:spacing w:val="-3"/>
                <w:sz w:val="20"/>
              </w:rPr>
              <w:t xml:space="preserve"> </w:t>
            </w:r>
            <w:r>
              <w:rPr>
                <w:spacing w:val="-2"/>
                <w:sz w:val="20"/>
              </w:rPr>
              <w:t>Applicable</w:t>
            </w:r>
          </w:p>
        </w:tc>
      </w:tr>
      <w:tr w:rsidR="0067499E" w14:paraId="773166AC" w14:textId="77777777">
        <w:trPr>
          <w:trHeight w:val="517"/>
        </w:trPr>
        <w:tc>
          <w:tcPr>
            <w:tcW w:w="1968" w:type="dxa"/>
            <w:tcBorders>
              <w:top w:val="nil"/>
              <w:bottom w:val="nil"/>
            </w:tcBorders>
          </w:tcPr>
          <w:p w14:paraId="714A188A" w14:textId="77777777" w:rsidR="0067499E" w:rsidRDefault="00AE3CFB">
            <w:pPr>
              <w:pStyle w:val="TableParagraph"/>
              <w:spacing w:line="196" w:lineRule="exact"/>
              <w:ind w:left="114"/>
              <w:rPr>
                <w:sz w:val="20"/>
              </w:rPr>
            </w:pPr>
            <w:r>
              <w:rPr>
                <w:spacing w:val="-2"/>
                <w:sz w:val="20"/>
              </w:rPr>
              <w:t>Debarment</w:t>
            </w:r>
          </w:p>
          <w:p w14:paraId="429C4B96" w14:textId="77777777" w:rsidR="0067499E" w:rsidRDefault="00AE3CFB">
            <w:pPr>
              <w:pStyle w:val="TableParagraph"/>
              <w:spacing w:before="19"/>
              <w:ind w:left="114"/>
              <w:rPr>
                <w:sz w:val="20"/>
              </w:rPr>
            </w:pPr>
            <w:r>
              <w:rPr>
                <w:spacing w:val="-2"/>
                <w:sz w:val="20"/>
              </w:rPr>
              <w:t>Certiﬁcation</w:t>
            </w:r>
            <w:r>
              <w:rPr>
                <w:spacing w:val="7"/>
                <w:sz w:val="20"/>
              </w:rPr>
              <w:t xml:space="preserve"> </w:t>
            </w:r>
            <w:r>
              <w:rPr>
                <w:spacing w:val="-5"/>
                <w:sz w:val="20"/>
              </w:rPr>
              <w:t>for</w:t>
            </w:r>
          </w:p>
        </w:tc>
        <w:tc>
          <w:tcPr>
            <w:tcW w:w="5230" w:type="dxa"/>
            <w:tcBorders>
              <w:top w:val="nil"/>
              <w:bottom w:val="nil"/>
            </w:tcBorders>
          </w:tcPr>
          <w:p w14:paraId="010C913D" w14:textId="77777777" w:rsidR="0067499E" w:rsidRDefault="00AE3CFB">
            <w:pPr>
              <w:pStyle w:val="TableParagraph"/>
              <w:spacing w:line="260" w:lineRule="atLeast"/>
              <w:ind w:left="260" w:right="214"/>
              <w:rPr>
                <w:sz w:val="20"/>
              </w:rPr>
            </w:pPr>
            <w:r>
              <w:rPr>
                <w:sz w:val="20"/>
              </w:rPr>
              <w:t xml:space="preserve">Debarment Certiﬁcation Form is </w:t>
            </w:r>
            <w:proofErr w:type="gramStart"/>
            <w:r>
              <w:rPr>
                <w:sz w:val="20"/>
              </w:rPr>
              <w:t>required</w:t>
            </w:r>
            <w:proofErr w:type="gramEnd"/>
            <w:r>
              <w:rPr>
                <w:sz w:val="20"/>
              </w:rPr>
              <w:t xml:space="preserve"> or debarment language</w:t>
            </w:r>
            <w:r>
              <w:rPr>
                <w:spacing w:val="-8"/>
                <w:sz w:val="20"/>
              </w:rPr>
              <w:t xml:space="preserve"> </w:t>
            </w:r>
            <w:r>
              <w:rPr>
                <w:sz w:val="20"/>
              </w:rPr>
              <w:t>must</w:t>
            </w:r>
            <w:r>
              <w:rPr>
                <w:spacing w:val="-9"/>
                <w:sz w:val="20"/>
              </w:rPr>
              <w:t xml:space="preserve"> </w:t>
            </w:r>
            <w:r>
              <w:rPr>
                <w:sz w:val="20"/>
              </w:rPr>
              <w:t>be</w:t>
            </w:r>
            <w:r>
              <w:rPr>
                <w:spacing w:val="-8"/>
                <w:sz w:val="20"/>
              </w:rPr>
              <w:t xml:space="preserve"> </w:t>
            </w:r>
            <w:r>
              <w:rPr>
                <w:sz w:val="20"/>
              </w:rPr>
              <w:t>included</w:t>
            </w:r>
            <w:r>
              <w:rPr>
                <w:spacing w:val="-8"/>
                <w:sz w:val="20"/>
              </w:rPr>
              <w:t xml:space="preserve"> </w:t>
            </w:r>
            <w:r>
              <w:rPr>
                <w:sz w:val="20"/>
              </w:rPr>
              <w:t>in</w:t>
            </w:r>
            <w:r>
              <w:rPr>
                <w:spacing w:val="-9"/>
                <w:sz w:val="20"/>
              </w:rPr>
              <w:t xml:space="preserve"> </w:t>
            </w:r>
            <w:r>
              <w:rPr>
                <w:sz w:val="20"/>
              </w:rPr>
              <w:t>the</w:t>
            </w:r>
            <w:r>
              <w:rPr>
                <w:spacing w:val="-8"/>
                <w:sz w:val="20"/>
              </w:rPr>
              <w:t xml:space="preserve"> </w:t>
            </w:r>
            <w:r>
              <w:rPr>
                <w:sz w:val="20"/>
              </w:rPr>
              <w:t>contract</w:t>
            </w:r>
            <w:r>
              <w:rPr>
                <w:spacing w:val="-8"/>
                <w:sz w:val="20"/>
              </w:rPr>
              <w:t xml:space="preserve"> </w:t>
            </w:r>
            <w:r>
              <w:rPr>
                <w:sz w:val="20"/>
              </w:rPr>
              <w:t>before</w:t>
            </w:r>
            <w:r>
              <w:rPr>
                <w:spacing w:val="-8"/>
                <w:sz w:val="20"/>
              </w:rPr>
              <w:t xml:space="preserve"> </w:t>
            </w:r>
            <w:r>
              <w:rPr>
                <w:sz w:val="20"/>
              </w:rPr>
              <w:t>Harvard</w:t>
            </w:r>
          </w:p>
        </w:tc>
        <w:tc>
          <w:tcPr>
            <w:tcW w:w="4035" w:type="dxa"/>
            <w:vMerge/>
            <w:tcBorders>
              <w:top w:val="nil"/>
            </w:tcBorders>
          </w:tcPr>
          <w:p w14:paraId="5A2C792C" w14:textId="77777777" w:rsidR="0067499E" w:rsidRDefault="0067499E">
            <w:pPr>
              <w:rPr>
                <w:sz w:val="2"/>
                <w:szCs w:val="2"/>
              </w:rPr>
            </w:pPr>
          </w:p>
        </w:tc>
      </w:tr>
      <w:tr w:rsidR="0067499E" w14:paraId="3588D023" w14:textId="77777777">
        <w:trPr>
          <w:trHeight w:val="281"/>
        </w:trPr>
        <w:tc>
          <w:tcPr>
            <w:tcW w:w="1968" w:type="dxa"/>
            <w:tcBorders>
              <w:top w:val="nil"/>
            </w:tcBorders>
          </w:tcPr>
          <w:p w14:paraId="3D3CCA0C" w14:textId="77777777" w:rsidR="0067499E" w:rsidRDefault="00AE3CFB">
            <w:pPr>
              <w:pStyle w:val="TableParagraph"/>
              <w:spacing w:line="193" w:lineRule="exact"/>
              <w:ind w:left="114"/>
              <w:rPr>
                <w:sz w:val="20"/>
              </w:rPr>
            </w:pPr>
            <w:r>
              <w:rPr>
                <w:sz w:val="20"/>
              </w:rPr>
              <w:t>Federal</w:t>
            </w:r>
            <w:r>
              <w:rPr>
                <w:spacing w:val="-13"/>
                <w:sz w:val="20"/>
              </w:rPr>
              <w:t xml:space="preserve"> </w:t>
            </w:r>
            <w:r>
              <w:rPr>
                <w:spacing w:val="-2"/>
                <w:sz w:val="20"/>
              </w:rPr>
              <w:t>Contracts</w:t>
            </w:r>
          </w:p>
        </w:tc>
        <w:tc>
          <w:tcPr>
            <w:tcW w:w="5230" w:type="dxa"/>
            <w:tcBorders>
              <w:top w:val="nil"/>
            </w:tcBorders>
          </w:tcPr>
          <w:p w14:paraId="6020080C" w14:textId="77777777" w:rsidR="0067499E" w:rsidRDefault="00AE3CFB">
            <w:pPr>
              <w:pStyle w:val="TableParagraph"/>
              <w:spacing w:before="18" w:line="244" w:lineRule="exact"/>
              <w:ind w:left="260"/>
              <w:rPr>
                <w:sz w:val="20"/>
              </w:rPr>
            </w:pPr>
            <w:r>
              <w:rPr>
                <w:sz w:val="20"/>
              </w:rPr>
              <w:t>makes</w:t>
            </w:r>
            <w:r>
              <w:rPr>
                <w:spacing w:val="-7"/>
                <w:sz w:val="20"/>
              </w:rPr>
              <w:t xml:space="preserve"> </w:t>
            </w:r>
            <w:r>
              <w:rPr>
                <w:sz w:val="20"/>
              </w:rPr>
              <w:t>a</w:t>
            </w:r>
            <w:r>
              <w:rPr>
                <w:spacing w:val="-7"/>
                <w:sz w:val="20"/>
              </w:rPr>
              <w:t xml:space="preserve"> </w:t>
            </w:r>
            <w:r>
              <w:rPr>
                <w:sz w:val="20"/>
              </w:rPr>
              <w:t>purchase</w:t>
            </w:r>
            <w:r>
              <w:rPr>
                <w:spacing w:val="-6"/>
                <w:sz w:val="20"/>
              </w:rPr>
              <w:t xml:space="preserve"> </w:t>
            </w:r>
            <w:r>
              <w:rPr>
                <w:spacing w:val="-2"/>
                <w:sz w:val="20"/>
              </w:rPr>
              <w:t>commitment</w:t>
            </w:r>
          </w:p>
        </w:tc>
        <w:tc>
          <w:tcPr>
            <w:tcW w:w="4035" w:type="dxa"/>
            <w:vMerge/>
            <w:tcBorders>
              <w:top w:val="nil"/>
            </w:tcBorders>
          </w:tcPr>
          <w:p w14:paraId="47E19E75" w14:textId="77777777" w:rsidR="0067499E" w:rsidRDefault="0067499E">
            <w:pPr>
              <w:rPr>
                <w:sz w:val="2"/>
                <w:szCs w:val="2"/>
              </w:rPr>
            </w:pPr>
          </w:p>
        </w:tc>
      </w:tr>
      <w:tr w:rsidR="0067499E" w14:paraId="4D793CBE" w14:textId="77777777">
        <w:trPr>
          <w:trHeight w:val="567"/>
        </w:trPr>
        <w:tc>
          <w:tcPr>
            <w:tcW w:w="1968" w:type="dxa"/>
            <w:tcBorders>
              <w:bottom w:val="nil"/>
            </w:tcBorders>
          </w:tcPr>
          <w:p w14:paraId="5CA59C30" w14:textId="77777777" w:rsidR="0067499E" w:rsidRDefault="00AE3CFB">
            <w:pPr>
              <w:pStyle w:val="TableParagraph"/>
              <w:spacing w:before="44"/>
              <w:ind w:left="114"/>
              <w:rPr>
                <w:sz w:val="20"/>
              </w:rPr>
            </w:pPr>
            <w:r>
              <w:rPr>
                <w:spacing w:val="-2"/>
                <w:sz w:val="20"/>
              </w:rPr>
              <w:t>&gt;$50,000-$250,000</w:t>
            </w:r>
          </w:p>
        </w:tc>
        <w:tc>
          <w:tcPr>
            <w:tcW w:w="5230" w:type="dxa"/>
            <w:tcBorders>
              <w:bottom w:val="nil"/>
            </w:tcBorders>
          </w:tcPr>
          <w:p w14:paraId="5865D698" w14:textId="77777777" w:rsidR="0067499E" w:rsidRDefault="00AE3CFB">
            <w:pPr>
              <w:pStyle w:val="TableParagraph"/>
              <w:numPr>
                <w:ilvl w:val="0"/>
                <w:numId w:val="39"/>
              </w:numPr>
              <w:tabs>
                <w:tab w:val="left" w:pos="274"/>
              </w:tabs>
              <w:spacing w:before="44"/>
              <w:ind w:left="274" w:hanging="185"/>
              <w:rPr>
                <w:sz w:val="20"/>
              </w:rPr>
            </w:pPr>
            <w:r>
              <w:rPr>
                <w:sz w:val="20"/>
              </w:rPr>
              <w:t>Complete</w:t>
            </w:r>
            <w:r>
              <w:rPr>
                <w:spacing w:val="-6"/>
                <w:sz w:val="20"/>
              </w:rPr>
              <w:t xml:space="preserve"> </w:t>
            </w:r>
            <w:r>
              <w:rPr>
                <w:sz w:val="20"/>
              </w:rPr>
              <w:t>and</w:t>
            </w:r>
            <w:r>
              <w:rPr>
                <w:spacing w:val="-7"/>
                <w:sz w:val="20"/>
              </w:rPr>
              <w:t xml:space="preserve"> </w:t>
            </w:r>
            <w:r>
              <w:rPr>
                <w:sz w:val="20"/>
              </w:rPr>
              <w:t>Upload</w:t>
            </w:r>
            <w:r>
              <w:rPr>
                <w:spacing w:val="-5"/>
                <w:sz w:val="20"/>
              </w:rPr>
              <w:t xml:space="preserve"> </w:t>
            </w:r>
            <w:r>
              <w:rPr>
                <w:sz w:val="20"/>
              </w:rPr>
              <w:t>VJF</w:t>
            </w:r>
            <w:r>
              <w:rPr>
                <w:spacing w:val="-6"/>
                <w:sz w:val="20"/>
              </w:rPr>
              <w:t xml:space="preserve"> </w:t>
            </w:r>
            <w:r>
              <w:rPr>
                <w:sz w:val="20"/>
              </w:rPr>
              <w:t>in</w:t>
            </w:r>
            <w:r>
              <w:rPr>
                <w:spacing w:val="-6"/>
                <w:sz w:val="20"/>
              </w:rPr>
              <w:t xml:space="preserve"> </w:t>
            </w:r>
            <w:r>
              <w:rPr>
                <w:spacing w:val="-5"/>
                <w:sz w:val="20"/>
              </w:rPr>
              <w:t>B2P</w:t>
            </w:r>
          </w:p>
          <w:p w14:paraId="55E67A68" w14:textId="77777777" w:rsidR="0067499E" w:rsidRDefault="00AE3CFB">
            <w:pPr>
              <w:pStyle w:val="TableParagraph"/>
              <w:numPr>
                <w:ilvl w:val="0"/>
                <w:numId w:val="38"/>
              </w:numPr>
              <w:tabs>
                <w:tab w:val="left" w:pos="263"/>
              </w:tabs>
              <w:spacing w:before="33" w:line="226" w:lineRule="exact"/>
              <w:ind w:left="263" w:hanging="174"/>
              <w:rPr>
                <w:sz w:val="20"/>
              </w:rPr>
            </w:pPr>
            <w:r>
              <w:rPr>
                <w:sz w:val="20"/>
              </w:rPr>
              <w:t>A</w:t>
            </w:r>
            <w:r>
              <w:rPr>
                <w:spacing w:val="-4"/>
                <w:sz w:val="20"/>
              </w:rPr>
              <w:t xml:space="preserve"> </w:t>
            </w:r>
            <w:r>
              <w:rPr>
                <w:sz w:val="20"/>
              </w:rPr>
              <w:t>minimum</w:t>
            </w:r>
            <w:r>
              <w:rPr>
                <w:spacing w:val="-5"/>
                <w:sz w:val="20"/>
              </w:rPr>
              <w:t xml:space="preserve"> </w:t>
            </w:r>
            <w:r>
              <w:rPr>
                <w:sz w:val="20"/>
              </w:rPr>
              <w:t>of</w:t>
            </w:r>
            <w:r>
              <w:rPr>
                <w:spacing w:val="-4"/>
                <w:sz w:val="20"/>
              </w:rPr>
              <w:t xml:space="preserve"> </w:t>
            </w:r>
            <w:r>
              <w:rPr>
                <w:sz w:val="20"/>
              </w:rPr>
              <w:t>2</w:t>
            </w:r>
            <w:r>
              <w:rPr>
                <w:spacing w:val="-5"/>
                <w:sz w:val="20"/>
              </w:rPr>
              <w:t xml:space="preserve"> </w:t>
            </w:r>
            <w:r>
              <w:rPr>
                <w:sz w:val="20"/>
              </w:rPr>
              <w:t>but</w:t>
            </w:r>
            <w:r>
              <w:rPr>
                <w:spacing w:val="-4"/>
                <w:sz w:val="20"/>
              </w:rPr>
              <w:t xml:space="preserve"> </w:t>
            </w:r>
            <w:r>
              <w:rPr>
                <w:sz w:val="20"/>
              </w:rPr>
              <w:t>recommend</w:t>
            </w:r>
            <w:r>
              <w:rPr>
                <w:spacing w:val="-5"/>
                <w:sz w:val="20"/>
              </w:rPr>
              <w:t xml:space="preserve"> </w:t>
            </w:r>
            <w:r>
              <w:rPr>
                <w:sz w:val="20"/>
              </w:rPr>
              <w:t>3</w:t>
            </w:r>
            <w:r>
              <w:rPr>
                <w:spacing w:val="-4"/>
                <w:sz w:val="20"/>
              </w:rPr>
              <w:t xml:space="preserve"> </w:t>
            </w:r>
            <w:r>
              <w:rPr>
                <w:sz w:val="20"/>
              </w:rPr>
              <w:t>written</w:t>
            </w:r>
            <w:r>
              <w:rPr>
                <w:spacing w:val="-4"/>
                <w:sz w:val="20"/>
              </w:rPr>
              <w:t xml:space="preserve"> </w:t>
            </w:r>
            <w:r>
              <w:rPr>
                <w:sz w:val="20"/>
              </w:rPr>
              <w:t>quotes</w:t>
            </w:r>
            <w:r>
              <w:rPr>
                <w:spacing w:val="-4"/>
                <w:sz w:val="20"/>
              </w:rPr>
              <w:t xml:space="preserve"> </w:t>
            </w:r>
            <w:r>
              <w:rPr>
                <w:sz w:val="20"/>
              </w:rPr>
              <w:t>(email</w:t>
            </w:r>
            <w:r>
              <w:rPr>
                <w:spacing w:val="-4"/>
                <w:sz w:val="20"/>
              </w:rPr>
              <w:t xml:space="preserve"> </w:t>
            </w:r>
            <w:r>
              <w:rPr>
                <w:spacing w:val="-5"/>
                <w:sz w:val="20"/>
              </w:rPr>
              <w:t>is</w:t>
            </w:r>
          </w:p>
        </w:tc>
        <w:tc>
          <w:tcPr>
            <w:tcW w:w="4035" w:type="dxa"/>
            <w:tcBorders>
              <w:bottom w:val="nil"/>
            </w:tcBorders>
          </w:tcPr>
          <w:p w14:paraId="05F2C4EC" w14:textId="77777777" w:rsidR="0067499E" w:rsidRDefault="00AE3CFB">
            <w:pPr>
              <w:pStyle w:val="TableParagraph"/>
              <w:numPr>
                <w:ilvl w:val="0"/>
                <w:numId w:val="37"/>
              </w:numPr>
              <w:tabs>
                <w:tab w:val="left" w:pos="274"/>
              </w:tabs>
              <w:spacing w:before="44" w:line="235" w:lineRule="auto"/>
              <w:ind w:right="181"/>
              <w:rPr>
                <w:sz w:val="20"/>
              </w:rPr>
            </w:pPr>
            <w:r>
              <w:rPr>
                <w:spacing w:val="-2"/>
                <w:sz w:val="20"/>
              </w:rPr>
              <w:t xml:space="preserve">University recognized Preferred Vendors are </w:t>
            </w:r>
            <w:r>
              <w:rPr>
                <w:sz w:val="20"/>
              </w:rPr>
              <w:t>encouraged, OR</w:t>
            </w:r>
          </w:p>
        </w:tc>
      </w:tr>
      <w:tr w:rsidR="0067499E" w14:paraId="0FEF7917" w14:textId="77777777">
        <w:trPr>
          <w:trHeight w:val="272"/>
        </w:trPr>
        <w:tc>
          <w:tcPr>
            <w:tcW w:w="1968" w:type="dxa"/>
            <w:tcBorders>
              <w:top w:val="nil"/>
              <w:bottom w:val="nil"/>
            </w:tcBorders>
          </w:tcPr>
          <w:p w14:paraId="3F1C28E7" w14:textId="77777777" w:rsidR="0067499E" w:rsidRDefault="00AE3CFB">
            <w:pPr>
              <w:pStyle w:val="TableParagraph"/>
              <w:spacing w:line="200" w:lineRule="exact"/>
              <w:ind w:left="114"/>
              <w:rPr>
                <w:sz w:val="20"/>
              </w:rPr>
            </w:pPr>
            <w:r>
              <w:rPr>
                <w:sz w:val="20"/>
              </w:rPr>
              <w:t>Small</w:t>
            </w:r>
            <w:r>
              <w:rPr>
                <w:spacing w:val="-4"/>
                <w:sz w:val="20"/>
              </w:rPr>
              <w:t xml:space="preserve"> </w:t>
            </w:r>
            <w:r>
              <w:rPr>
                <w:spacing w:val="-2"/>
                <w:sz w:val="20"/>
              </w:rPr>
              <w:t>Purchase</w:t>
            </w:r>
          </w:p>
        </w:tc>
        <w:tc>
          <w:tcPr>
            <w:tcW w:w="5230" w:type="dxa"/>
            <w:tcBorders>
              <w:top w:val="nil"/>
              <w:bottom w:val="nil"/>
            </w:tcBorders>
          </w:tcPr>
          <w:p w14:paraId="365A04A1" w14:textId="77777777" w:rsidR="0067499E" w:rsidRDefault="00AE3CFB">
            <w:pPr>
              <w:pStyle w:val="TableParagraph"/>
              <w:spacing w:before="16" w:line="235" w:lineRule="exact"/>
              <w:ind w:left="275"/>
              <w:rPr>
                <w:sz w:val="20"/>
              </w:rPr>
            </w:pPr>
            <w:r>
              <w:rPr>
                <w:sz w:val="20"/>
              </w:rPr>
              <w:t>allowable)</w:t>
            </w:r>
            <w:r>
              <w:rPr>
                <w:spacing w:val="-7"/>
                <w:sz w:val="20"/>
              </w:rPr>
              <w:t xml:space="preserve"> </w:t>
            </w:r>
            <w:r>
              <w:rPr>
                <w:sz w:val="20"/>
              </w:rPr>
              <w:t>is</w:t>
            </w:r>
            <w:r>
              <w:rPr>
                <w:spacing w:val="-4"/>
                <w:sz w:val="20"/>
              </w:rPr>
              <w:t xml:space="preserve"> </w:t>
            </w:r>
            <w:r>
              <w:rPr>
                <w:sz w:val="20"/>
              </w:rPr>
              <w:t>required</w:t>
            </w:r>
            <w:r>
              <w:rPr>
                <w:spacing w:val="-4"/>
                <w:sz w:val="20"/>
              </w:rPr>
              <w:t xml:space="preserve"> </w:t>
            </w:r>
            <w:r>
              <w:rPr>
                <w:sz w:val="20"/>
              </w:rPr>
              <w:t>if</w:t>
            </w:r>
            <w:r>
              <w:rPr>
                <w:spacing w:val="-4"/>
                <w:sz w:val="20"/>
              </w:rPr>
              <w:t xml:space="preserve"> </w:t>
            </w:r>
            <w:r>
              <w:rPr>
                <w:sz w:val="20"/>
              </w:rPr>
              <w:t>purchase</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a</w:t>
            </w:r>
            <w:r>
              <w:rPr>
                <w:spacing w:val="-4"/>
                <w:sz w:val="20"/>
              </w:rPr>
              <w:t xml:space="preserve"> </w:t>
            </w:r>
            <w:r>
              <w:rPr>
                <w:sz w:val="20"/>
              </w:rPr>
              <w:t>single-</w:t>
            </w:r>
            <w:r>
              <w:rPr>
                <w:spacing w:val="-4"/>
                <w:sz w:val="20"/>
              </w:rPr>
              <w:t xml:space="preserve"> </w:t>
            </w:r>
            <w:r>
              <w:rPr>
                <w:sz w:val="20"/>
              </w:rPr>
              <w:t>or</w:t>
            </w:r>
            <w:r>
              <w:rPr>
                <w:spacing w:val="-4"/>
                <w:sz w:val="20"/>
              </w:rPr>
              <w:t xml:space="preserve"> </w:t>
            </w:r>
            <w:r>
              <w:rPr>
                <w:spacing w:val="-2"/>
                <w:sz w:val="20"/>
              </w:rPr>
              <w:t>sole-</w:t>
            </w:r>
          </w:p>
        </w:tc>
        <w:tc>
          <w:tcPr>
            <w:tcW w:w="4035" w:type="dxa"/>
            <w:tcBorders>
              <w:top w:val="nil"/>
              <w:bottom w:val="nil"/>
            </w:tcBorders>
          </w:tcPr>
          <w:p w14:paraId="36705EBE" w14:textId="77777777" w:rsidR="0067499E" w:rsidRDefault="00AE3CFB">
            <w:pPr>
              <w:pStyle w:val="TableParagraph"/>
              <w:numPr>
                <w:ilvl w:val="0"/>
                <w:numId w:val="36"/>
              </w:numPr>
              <w:tabs>
                <w:tab w:val="left" w:pos="273"/>
              </w:tabs>
              <w:spacing w:before="1"/>
              <w:ind w:left="273" w:hanging="269"/>
              <w:rPr>
                <w:sz w:val="20"/>
              </w:rPr>
            </w:pPr>
            <w:proofErr w:type="gramStart"/>
            <w:r>
              <w:rPr>
                <w:sz w:val="20"/>
              </w:rPr>
              <w:t>Should</w:t>
            </w:r>
            <w:proofErr w:type="gramEnd"/>
            <w:r>
              <w:rPr>
                <w:spacing w:val="-3"/>
                <w:sz w:val="20"/>
              </w:rPr>
              <w:t xml:space="preserve"> </w:t>
            </w:r>
            <w:r>
              <w:rPr>
                <w:sz w:val="20"/>
              </w:rPr>
              <w:t>obtain</w:t>
            </w:r>
            <w:r>
              <w:rPr>
                <w:spacing w:val="-3"/>
                <w:sz w:val="20"/>
              </w:rPr>
              <w:t xml:space="preserve"> </w:t>
            </w:r>
            <w:r>
              <w:rPr>
                <w:sz w:val="20"/>
              </w:rPr>
              <w:t>a</w:t>
            </w:r>
            <w:r>
              <w:rPr>
                <w:spacing w:val="-3"/>
                <w:sz w:val="20"/>
              </w:rPr>
              <w:t xml:space="preserve"> </w:t>
            </w:r>
            <w:r>
              <w:rPr>
                <w:sz w:val="20"/>
              </w:rPr>
              <w:t>minimum</w:t>
            </w:r>
            <w:r>
              <w:rPr>
                <w:spacing w:val="-3"/>
                <w:sz w:val="20"/>
              </w:rPr>
              <w:t xml:space="preserve"> </w:t>
            </w:r>
            <w:r>
              <w:rPr>
                <w:sz w:val="20"/>
              </w:rPr>
              <w:t>of</w:t>
            </w:r>
            <w:r>
              <w:rPr>
                <w:spacing w:val="-3"/>
                <w:sz w:val="20"/>
              </w:rPr>
              <w:t xml:space="preserve"> </w:t>
            </w:r>
            <w:r>
              <w:rPr>
                <w:sz w:val="20"/>
              </w:rPr>
              <w:t>2</w:t>
            </w:r>
            <w:r>
              <w:rPr>
                <w:spacing w:val="-2"/>
                <w:sz w:val="20"/>
              </w:rPr>
              <w:t xml:space="preserve"> </w:t>
            </w:r>
            <w:r>
              <w:rPr>
                <w:spacing w:val="-5"/>
                <w:sz w:val="20"/>
              </w:rPr>
              <w:t>but</w:t>
            </w:r>
          </w:p>
        </w:tc>
      </w:tr>
      <w:tr w:rsidR="0067499E" w14:paraId="46DCA182" w14:textId="77777777">
        <w:trPr>
          <w:trHeight w:val="779"/>
        </w:trPr>
        <w:tc>
          <w:tcPr>
            <w:tcW w:w="1968" w:type="dxa"/>
            <w:tcBorders>
              <w:top w:val="nil"/>
              <w:bottom w:val="nil"/>
            </w:tcBorders>
          </w:tcPr>
          <w:p w14:paraId="71052791" w14:textId="77777777" w:rsidR="0067499E" w:rsidRDefault="00AE3CFB">
            <w:pPr>
              <w:pStyle w:val="TableParagraph"/>
              <w:spacing w:before="164" w:line="259" w:lineRule="auto"/>
              <w:ind w:left="114" w:right="82"/>
              <w:rPr>
                <w:sz w:val="20"/>
              </w:rPr>
            </w:pPr>
            <w:r>
              <w:rPr>
                <w:sz w:val="20"/>
              </w:rPr>
              <w:t>Simpliﬁed</w:t>
            </w:r>
            <w:r>
              <w:rPr>
                <w:spacing w:val="-12"/>
                <w:sz w:val="20"/>
              </w:rPr>
              <w:t xml:space="preserve"> </w:t>
            </w:r>
            <w:r>
              <w:rPr>
                <w:sz w:val="20"/>
              </w:rPr>
              <w:t>Acquisition Threshold (SAT)</w:t>
            </w:r>
          </w:p>
        </w:tc>
        <w:tc>
          <w:tcPr>
            <w:tcW w:w="5230" w:type="dxa"/>
            <w:tcBorders>
              <w:top w:val="nil"/>
              <w:bottom w:val="nil"/>
            </w:tcBorders>
          </w:tcPr>
          <w:p w14:paraId="6DCBD910" w14:textId="77777777" w:rsidR="0067499E" w:rsidRDefault="00AE3CFB">
            <w:pPr>
              <w:pStyle w:val="TableParagraph"/>
              <w:ind w:left="275"/>
              <w:rPr>
                <w:sz w:val="20"/>
              </w:rPr>
            </w:pPr>
            <w:r>
              <w:rPr>
                <w:sz w:val="20"/>
              </w:rPr>
              <w:t>source</w:t>
            </w:r>
            <w:r>
              <w:rPr>
                <w:spacing w:val="-6"/>
                <w:sz w:val="20"/>
              </w:rPr>
              <w:t xml:space="preserve"> </w:t>
            </w:r>
            <w:r>
              <w:rPr>
                <w:spacing w:val="-2"/>
                <w:sz w:val="20"/>
              </w:rPr>
              <w:t>purchase</w:t>
            </w:r>
          </w:p>
          <w:p w14:paraId="40533086" w14:textId="77777777" w:rsidR="0067499E" w:rsidRDefault="00AE3CFB">
            <w:pPr>
              <w:pStyle w:val="TableParagraph"/>
              <w:numPr>
                <w:ilvl w:val="0"/>
                <w:numId w:val="35"/>
              </w:numPr>
              <w:tabs>
                <w:tab w:val="left" w:pos="533"/>
                <w:tab w:val="left" w:pos="545"/>
              </w:tabs>
              <w:spacing w:before="21" w:line="240" w:lineRule="atLeast"/>
              <w:ind w:right="134" w:hanging="186"/>
              <w:rPr>
                <w:sz w:val="20"/>
              </w:rPr>
            </w:pPr>
            <w:r>
              <w:rPr>
                <w:sz w:val="20"/>
              </w:rPr>
              <w:t>University-recognized</w:t>
            </w:r>
            <w:r>
              <w:rPr>
                <w:spacing w:val="-12"/>
                <w:sz w:val="20"/>
              </w:rPr>
              <w:t xml:space="preserve"> </w:t>
            </w:r>
            <w:r>
              <w:rPr>
                <w:sz w:val="20"/>
              </w:rPr>
              <w:t>preferred</w:t>
            </w:r>
            <w:r>
              <w:rPr>
                <w:spacing w:val="-11"/>
                <w:sz w:val="20"/>
              </w:rPr>
              <w:t xml:space="preserve"> </w:t>
            </w:r>
            <w:r>
              <w:rPr>
                <w:sz w:val="20"/>
              </w:rPr>
              <w:t>vendors</w:t>
            </w:r>
            <w:r>
              <w:rPr>
                <w:spacing w:val="-11"/>
                <w:sz w:val="20"/>
              </w:rPr>
              <w:t xml:space="preserve"> </w:t>
            </w:r>
            <w:r>
              <w:rPr>
                <w:sz w:val="20"/>
              </w:rPr>
              <w:t>may</w:t>
            </w:r>
            <w:r>
              <w:rPr>
                <w:spacing w:val="-12"/>
                <w:sz w:val="20"/>
              </w:rPr>
              <w:t xml:space="preserve"> </w:t>
            </w:r>
            <w:r>
              <w:rPr>
                <w:sz w:val="20"/>
              </w:rPr>
              <w:t>be</w:t>
            </w:r>
            <w:r>
              <w:rPr>
                <w:spacing w:val="-11"/>
                <w:sz w:val="20"/>
              </w:rPr>
              <w:t xml:space="preserve"> </w:t>
            </w:r>
            <w:r>
              <w:rPr>
                <w:sz w:val="20"/>
              </w:rPr>
              <w:t>used</w:t>
            </w:r>
            <w:r>
              <w:rPr>
                <w:spacing w:val="-11"/>
                <w:sz w:val="20"/>
              </w:rPr>
              <w:t xml:space="preserve"> </w:t>
            </w:r>
            <w:r>
              <w:rPr>
                <w:sz w:val="20"/>
              </w:rPr>
              <w:t>as one of the written quotes. Back-up documentation</w:t>
            </w:r>
          </w:p>
        </w:tc>
        <w:tc>
          <w:tcPr>
            <w:tcW w:w="4035" w:type="dxa"/>
            <w:tcBorders>
              <w:top w:val="nil"/>
              <w:bottom w:val="nil"/>
            </w:tcBorders>
          </w:tcPr>
          <w:p w14:paraId="52796C4E" w14:textId="77777777" w:rsidR="0067499E" w:rsidRDefault="00AE3CFB">
            <w:pPr>
              <w:pStyle w:val="TableParagraph"/>
              <w:spacing w:line="219" w:lineRule="exact"/>
              <w:ind w:left="274"/>
              <w:rPr>
                <w:sz w:val="20"/>
              </w:rPr>
            </w:pPr>
            <w:r>
              <w:rPr>
                <w:sz w:val="20"/>
              </w:rPr>
              <w:t>recommend</w:t>
            </w:r>
            <w:r>
              <w:rPr>
                <w:spacing w:val="-9"/>
                <w:sz w:val="20"/>
              </w:rPr>
              <w:t xml:space="preserve"> </w:t>
            </w:r>
            <w:r>
              <w:rPr>
                <w:sz w:val="20"/>
              </w:rPr>
              <w:t>3</w:t>
            </w:r>
            <w:r>
              <w:rPr>
                <w:spacing w:val="-9"/>
                <w:sz w:val="20"/>
              </w:rPr>
              <w:t xml:space="preserve"> </w:t>
            </w:r>
            <w:r>
              <w:rPr>
                <w:sz w:val="20"/>
              </w:rPr>
              <w:t>written</w:t>
            </w:r>
            <w:r>
              <w:rPr>
                <w:spacing w:val="-7"/>
                <w:sz w:val="20"/>
              </w:rPr>
              <w:t xml:space="preserve"> </w:t>
            </w:r>
            <w:r>
              <w:rPr>
                <w:sz w:val="20"/>
              </w:rPr>
              <w:t>quotes</w:t>
            </w:r>
            <w:r>
              <w:rPr>
                <w:spacing w:val="-10"/>
                <w:sz w:val="20"/>
              </w:rPr>
              <w:t xml:space="preserve"> </w:t>
            </w:r>
            <w:r>
              <w:rPr>
                <w:sz w:val="20"/>
              </w:rPr>
              <w:t>(email</w:t>
            </w:r>
            <w:r>
              <w:rPr>
                <w:spacing w:val="-8"/>
                <w:sz w:val="20"/>
              </w:rPr>
              <w:t xml:space="preserve"> </w:t>
            </w:r>
            <w:r>
              <w:rPr>
                <w:spacing w:val="-5"/>
                <w:sz w:val="20"/>
              </w:rPr>
              <w:t>is</w:t>
            </w:r>
          </w:p>
          <w:p w14:paraId="173CCE32" w14:textId="77777777" w:rsidR="0067499E" w:rsidRDefault="00AE3CFB">
            <w:pPr>
              <w:pStyle w:val="TableParagraph"/>
              <w:ind w:left="275"/>
              <w:rPr>
                <w:sz w:val="20"/>
              </w:rPr>
            </w:pPr>
            <w:r>
              <w:rPr>
                <w:spacing w:val="-2"/>
                <w:sz w:val="20"/>
              </w:rPr>
              <w:t>allowable)</w:t>
            </w:r>
          </w:p>
          <w:p w14:paraId="12BF102F" w14:textId="77777777" w:rsidR="0067499E" w:rsidRDefault="00AE3CFB">
            <w:pPr>
              <w:pStyle w:val="TableParagraph"/>
              <w:numPr>
                <w:ilvl w:val="0"/>
                <w:numId w:val="34"/>
              </w:numPr>
              <w:tabs>
                <w:tab w:val="left" w:pos="273"/>
              </w:tabs>
              <w:spacing w:before="41"/>
              <w:ind w:left="273" w:hanging="269"/>
              <w:rPr>
                <w:sz w:val="20"/>
              </w:rPr>
            </w:pPr>
            <w:r>
              <w:rPr>
                <w:sz w:val="20"/>
              </w:rPr>
              <w:t>Purchases</w:t>
            </w:r>
            <w:r>
              <w:rPr>
                <w:spacing w:val="-5"/>
                <w:sz w:val="20"/>
              </w:rPr>
              <w:t xml:space="preserve"> </w:t>
            </w:r>
            <w:r>
              <w:rPr>
                <w:sz w:val="20"/>
              </w:rPr>
              <w:t>should</w:t>
            </w:r>
            <w:r>
              <w:rPr>
                <w:spacing w:val="-5"/>
                <w:sz w:val="20"/>
              </w:rPr>
              <w:t xml:space="preserve"> </w:t>
            </w:r>
            <w:r>
              <w:rPr>
                <w:sz w:val="20"/>
              </w:rPr>
              <w:t>be</w:t>
            </w:r>
            <w:r>
              <w:rPr>
                <w:spacing w:val="-6"/>
                <w:sz w:val="20"/>
              </w:rPr>
              <w:t xml:space="preserve"> </w:t>
            </w:r>
            <w:r>
              <w:rPr>
                <w:sz w:val="20"/>
              </w:rPr>
              <w:t>distributed</w:t>
            </w:r>
            <w:r>
              <w:rPr>
                <w:spacing w:val="-4"/>
                <w:sz w:val="20"/>
              </w:rPr>
              <w:t xml:space="preserve"> </w:t>
            </w:r>
            <w:r>
              <w:rPr>
                <w:spacing w:val="-2"/>
                <w:sz w:val="20"/>
              </w:rPr>
              <w:t>equitably</w:t>
            </w:r>
          </w:p>
        </w:tc>
      </w:tr>
      <w:tr w:rsidR="0067499E" w14:paraId="59F26B17" w14:textId="77777777">
        <w:trPr>
          <w:trHeight w:val="1296"/>
        </w:trPr>
        <w:tc>
          <w:tcPr>
            <w:tcW w:w="1968" w:type="dxa"/>
            <w:tcBorders>
              <w:top w:val="nil"/>
            </w:tcBorders>
          </w:tcPr>
          <w:p w14:paraId="192CC82E" w14:textId="77777777" w:rsidR="0067499E" w:rsidRDefault="0067499E">
            <w:pPr>
              <w:pStyle w:val="TableParagraph"/>
              <w:rPr>
                <w:rFonts w:ascii="Times New Roman"/>
                <w:sz w:val="20"/>
              </w:rPr>
            </w:pPr>
          </w:p>
        </w:tc>
        <w:tc>
          <w:tcPr>
            <w:tcW w:w="5230" w:type="dxa"/>
            <w:tcBorders>
              <w:top w:val="nil"/>
            </w:tcBorders>
          </w:tcPr>
          <w:p w14:paraId="660838EB" w14:textId="77777777" w:rsidR="0067499E" w:rsidRDefault="00AE3CFB">
            <w:pPr>
              <w:pStyle w:val="TableParagraph"/>
              <w:spacing w:line="242" w:lineRule="auto"/>
              <w:ind w:left="545" w:right="214"/>
              <w:rPr>
                <w:sz w:val="20"/>
              </w:rPr>
            </w:pPr>
            <w:r>
              <w:rPr>
                <w:sz w:val="20"/>
              </w:rPr>
              <w:t>regarding vendor selection justiﬁcation, (quotes, explanation</w:t>
            </w:r>
            <w:r>
              <w:rPr>
                <w:spacing w:val="-9"/>
                <w:sz w:val="20"/>
              </w:rPr>
              <w:t xml:space="preserve"> </w:t>
            </w:r>
            <w:r>
              <w:rPr>
                <w:sz w:val="20"/>
              </w:rPr>
              <w:t>around</w:t>
            </w:r>
            <w:r>
              <w:rPr>
                <w:spacing w:val="-9"/>
                <w:sz w:val="20"/>
              </w:rPr>
              <w:t xml:space="preserve"> </w:t>
            </w:r>
            <w:r>
              <w:rPr>
                <w:sz w:val="20"/>
              </w:rPr>
              <w:t>sole</w:t>
            </w:r>
            <w:r>
              <w:rPr>
                <w:spacing w:val="-9"/>
                <w:sz w:val="20"/>
              </w:rPr>
              <w:t xml:space="preserve"> </w:t>
            </w:r>
            <w:r>
              <w:rPr>
                <w:sz w:val="20"/>
              </w:rPr>
              <w:t>source</w:t>
            </w:r>
            <w:r>
              <w:rPr>
                <w:spacing w:val="-9"/>
                <w:sz w:val="20"/>
              </w:rPr>
              <w:t xml:space="preserve"> </w:t>
            </w:r>
            <w:r>
              <w:rPr>
                <w:sz w:val="20"/>
              </w:rPr>
              <w:t>vendors</w:t>
            </w:r>
            <w:r>
              <w:rPr>
                <w:spacing w:val="-9"/>
                <w:sz w:val="20"/>
              </w:rPr>
              <w:t xml:space="preserve"> </w:t>
            </w:r>
            <w:r>
              <w:rPr>
                <w:sz w:val="20"/>
              </w:rPr>
              <w:t>etc.)</w:t>
            </w:r>
            <w:r>
              <w:rPr>
                <w:spacing w:val="-9"/>
                <w:sz w:val="20"/>
              </w:rPr>
              <w:t xml:space="preserve"> </w:t>
            </w:r>
            <w:r>
              <w:rPr>
                <w:sz w:val="20"/>
              </w:rPr>
              <w:t>must</w:t>
            </w:r>
            <w:r>
              <w:rPr>
                <w:spacing w:val="-9"/>
                <w:sz w:val="20"/>
              </w:rPr>
              <w:t xml:space="preserve"> </w:t>
            </w:r>
            <w:r>
              <w:rPr>
                <w:sz w:val="20"/>
              </w:rPr>
              <w:t>be kept on ﬁle or uploaded into B2P</w:t>
            </w:r>
          </w:p>
          <w:p w14:paraId="647C6FA7" w14:textId="77777777" w:rsidR="0067499E" w:rsidRDefault="00AE3CFB">
            <w:pPr>
              <w:pStyle w:val="TableParagraph"/>
              <w:numPr>
                <w:ilvl w:val="0"/>
                <w:numId w:val="33"/>
              </w:numPr>
              <w:tabs>
                <w:tab w:val="left" w:pos="275"/>
              </w:tabs>
              <w:spacing w:before="14" w:line="260" w:lineRule="atLeast"/>
              <w:ind w:right="189"/>
              <w:rPr>
                <w:sz w:val="20"/>
              </w:rPr>
            </w:pPr>
            <w:r>
              <w:rPr>
                <w:sz w:val="20"/>
              </w:rPr>
              <w:t>Purchases</w:t>
            </w:r>
            <w:r>
              <w:rPr>
                <w:spacing w:val="-8"/>
                <w:sz w:val="20"/>
              </w:rPr>
              <w:t xml:space="preserve"> </w:t>
            </w:r>
            <w:r>
              <w:rPr>
                <w:sz w:val="20"/>
              </w:rPr>
              <w:t>should</w:t>
            </w:r>
            <w:r>
              <w:rPr>
                <w:spacing w:val="-8"/>
                <w:sz w:val="20"/>
              </w:rPr>
              <w:t xml:space="preserve"> </w:t>
            </w:r>
            <w:r>
              <w:rPr>
                <w:sz w:val="20"/>
              </w:rPr>
              <w:t>be</w:t>
            </w:r>
            <w:r>
              <w:rPr>
                <w:spacing w:val="-9"/>
                <w:sz w:val="20"/>
              </w:rPr>
              <w:t xml:space="preserve"> </w:t>
            </w:r>
            <w:r>
              <w:rPr>
                <w:sz w:val="20"/>
              </w:rPr>
              <w:t>distributed</w:t>
            </w:r>
            <w:r>
              <w:rPr>
                <w:spacing w:val="-8"/>
                <w:sz w:val="20"/>
              </w:rPr>
              <w:t xml:space="preserve"> </w:t>
            </w:r>
            <w:r>
              <w:rPr>
                <w:sz w:val="20"/>
              </w:rPr>
              <w:t>equitably</w:t>
            </w:r>
            <w:r>
              <w:rPr>
                <w:spacing w:val="-8"/>
                <w:sz w:val="20"/>
              </w:rPr>
              <w:t xml:space="preserve"> </w:t>
            </w:r>
            <w:r>
              <w:rPr>
                <w:sz w:val="20"/>
              </w:rPr>
              <w:t>among</w:t>
            </w:r>
            <w:r>
              <w:rPr>
                <w:spacing w:val="-9"/>
                <w:sz w:val="20"/>
              </w:rPr>
              <w:t xml:space="preserve"> </w:t>
            </w:r>
            <w:r>
              <w:rPr>
                <w:sz w:val="20"/>
              </w:rPr>
              <w:t>qualiﬁed suppliers to the extent practical</w:t>
            </w:r>
          </w:p>
        </w:tc>
        <w:tc>
          <w:tcPr>
            <w:tcW w:w="4035" w:type="dxa"/>
            <w:tcBorders>
              <w:top w:val="nil"/>
            </w:tcBorders>
          </w:tcPr>
          <w:p w14:paraId="14D4432C" w14:textId="77777777" w:rsidR="0067499E" w:rsidRDefault="00AE3CFB">
            <w:pPr>
              <w:pStyle w:val="TableParagraph"/>
              <w:spacing w:line="214" w:lineRule="exact"/>
              <w:ind w:left="275"/>
              <w:rPr>
                <w:sz w:val="20"/>
              </w:rPr>
            </w:pPr>
            <w:r>
              <w:rPr>
                <w:sz w:val="20"/>
              </w:rPr>
              <w:t>among</w:t>
            </w:r>
            <w:r>
              <w:rPr>
                <w:spacing w:val="-4"/>
                <w:sz w:val="20"/>
              </w:rPr>
              <w:t xml:space="preserve"> </w:t>
            </w:r>
            <w:r>
              <w:rPr>
                <w:sz w:val="20"/>
              </w:rPr>
              <w:t>qualiﬁed</w:t>
            </w:r>
            <w:r>
              <w:rPr>
                <w:spacing w:val="-3"/>
                <w:sz w:val="20"/>
              </w:rPr>
              <w:t xml:space="preserve"> </w:t>
            </w:r>
            <w:r>
              <w:rPr>
                <w:sz w:val="20"/>
              </w:rPr>
              <w:t>suppliers</w:t>
            </w:r>
            <w:r>
              <w:rPr>
                <w:spacing w:val="-4"/>
                <w:sz w:val="20"/>
              </w:rPr>
              <w:t xml:space="preserve"> </w:t>
            </w:r>
            <w:r>
              <w:rPr>
                <w:sz w:val="20"/>
              </w:rPr>
              <w:t>to</w:t>
            </w:r>
            <w:r>
              <w:rPr>
                <w:spacing w:val="-3"/>
                <w:sz w:val="20"/>
              </w:rPr>
              <w:t xml:space="preserve"> </w:t>
            </w:r>
            <w:r>
              <w:rPr>
                <w:sz w:val="20"/>
              </w:rPr>
              <w:t>the</w:t>
            </w:r>
            <w:r>
              <w:rPr>
                <w:spacing w:val="-2"/>
                <w:sz w:val="20"/>
              </w:rPr>
              <w:t xml:space="preserve"> extent</w:t>
            </w:r>
          </w:p>
          <w:p w14:paraId="2E2198DF" w14:textId="77777777" w:rsidR="0067499E" w:rsidRDefault="00AE3CFB">
            <w:pPr>
              <w:pStyle w:val="TableParagraph"/>
              <w:ind w:left="275"/>
              <w:rPr>
                <w:sz w:val="20"/>
              </w:rPr>
            </w:pPr>
            <w:r>
              <w:rPr>
                <w:spacing w:val="-2"/>
                <w:sz w:val="20"/>
              </w:rPr>
              <w:t>practical</w:t>
            </w:r>
          </w:p>
        </w:tc>
      </w:tr>
      <w:tr w:rsidR="0067499E" w14:paraId="74E09038" w14:textId="77777777">
        <w:trPr>
          <w:trHeight w:val="300"/>
        </w:trPr>
        <w:tc>
          <w:tcPr>
            <w:tcW w:w="1968" w:type="dxa"/>
            <w:tcBorders>
              <w:bottom w:val="nil"/>
            </w:tcBorders>
          </w:tcPr>
          <w:p w14:paraId="44034784" w14:textId="77777777" w:rsidR="0067499E" w:rsidRDefault="00AE3CFB">
            <w:pPr>
              <w:pStyle w:val="TableParagraph"/>
              <w:spacing w:before="44" w:line="236" w:lineRule="exact"/>
              <w:ind w:left="114"/>
              <w:rPr>
                <w:sz w:val="20"/>
              </w:rPr>
            </w:pPr>
            <w:r>
              <w:rPr>
                <w:spacing w:val="-2"/>
                <w:sz w:val="20"/>
              </w:rPr>
              <w:t>&gt;$250,000-</w:t>
            </w:r>
            <w:r>
              <w:rPr>
                <w:spacing w:val="-10"/>
                <w:sz w:val="20"/>
              </w:rPr>
              <w:t>$</w:t>
            </w:r>
          </w:p>
        </w:tc>
        <w:tc>
          <w:tcPr>
            <w:tcW w:w="5230" w:type="dxa"/>
            <w:tcBorders>
              <w:bottom w:val="nil"/>
            </w:tcBorders>
          </w:tcPr>
          <w:p w14:paraId="4CDB7DF3" w14:textId="77777777" w:rsidR="0067499E" w:rsidRDefault="00AE3CFB">
            <w:pPr>
              <w:pStyle w:val="TableParagraph"/>
              <w:numPr>
                <w:ilvl w:val="0"/>
                <w:numId w:val="32"/>
              </w:numPr>
              <w:tabs>
                <w:tab w:val="left" w:pos="274"/>
              </w:tabs>
              <w:spacing w:before="44" w:line="236" w:lineRule="exact"/>
              <w:ind w:left="274" w:hanging="185"/>
              <w:rPr>
                <w:sz w:val="20"/>
              </w:rPr>
            </w:pPr>
            <w:r>
              <w:rPr>
                <w:sz w:val="20"/>
              </w:rPr>
              <w:t>Same</w:t>
            </w:r>
            <w:r>
              <w:rPr>
                <w:spacing w:val="-5"/>
                <w:sz w:val="20"/>
              </w:rPr>
              <w:t xml:space="preserve"> </w:t>
            </w:r>
            <w:r>
              <w:rPr>
                <w:sz w:val="20"/>
              </w:rPr>
              <w:t>as</w:t>
            </w:r>
            <w:r>
              <w:rPr>
                <w:spacing w:val="-3"/>
                <w:sz w:val="20"/>
              </w:rPr>
              <w:t xml:space="preserve"> </w:t>
            </w:r>
            <w:r>
              <w:rPr>
                <w:sz w:val="20"/>
              </w:rPr>
              <w:t>above,</w:t>
            </w:r>
            <w:r>
              <w:rPr>
                <w:spacing w:val="-2"/>
                <w:sz w:val="20"/>
              </w:rPr>
              <w:t xml:space="preserve"> </w:t>
            </w:r>
            <w:r>
              <w:rPr>
                <w:spacing w:val="-5"/>
                <w:sz w:val="20"/>
              </w:rPr>
              <w:t>AND</w:t>
            </w:r>
          </w:p>
        </w:tc>
        <w:tc>
          <w:tcPr>
            <w:tcW w:w="4035" w:type="dxa"/>
            <w:tcBorders>
              <w:bottom w:val="nil"/>
            </w:tcBorders>
          </w:tcPr>
          <w:p w14:paraId="1B7BBBCE" w14:textId="77777777" w:rsidR="0067499E" w:rsidRDefault="00AE3CFB">
            <w:pPr>
              <w:pStyle w:val="TableParagraph"/>
              <w:numPr>
                <w:ilvl w:val="0"/>
                <w:numId w:val="31"/>
              </w:numPr>
              <w:tabs>
                <w:tab w:val="left" w:pos="274"/>
              </w:tabs>
              <w:spacing w:before="44" w:line="236" w:lineRule="exact"/>
              <w:ind w:left="274" w:hanging="269"/>
              <w:rPr>
                <w:sz w:val="20"/>
              </w:rPr>
            </w:pPr>
            <w:r>
              <w:rPr>
                <w:sz w:val="20"/>
              </w:rPr>
              <w:t>Same</w:t>
            </w:r>
            <w:r>
              <w:rPr>
                <w:spacing w:val="-5"/>
                <w:sz w:val="20"/>
              </w:rPr>
              <w:t xml:space="preserve"> </w:t>
            </w:r>
            <w:r>
              <w:rPr>
                <w:sz w:val="20"/>
              </w:rPr>
              <w:t>as</w:t>
            </w:r>
            <w:r>
              <w:rPr>
                <w:spacing w:val="-3"/>
                <w:sz w:val="20"/>
              </w:rPr>
              <w:t xml:space="preserve"> </w:t>
            </w:r>
            <w:r>
              <w:rPr>
                <w:sz w:val="20"/>
              </w:rPr>
              <w:t>above,</w:t>
            </w:r>
            <w:r>
              <w:rPr>
                <w:spacing w:val="-2"/>
                <w:sz w:val="20"/>
              </w:rPr>
              <w:t xml:space="preserve"> </w:t>
            </w:r>
            <w:r>
              <w:rPr>
                <w:spacing w:val="-5"/>
                <w:sz w:val="20"/>
              </w:rPr>
              <w:t>AND</w:t>
            </w:r>
          </w:p>
        </w:tc>
      </w:tr>
      <w:tr w:rsidR="0067499E" w14:paraId="51D827A6" w14:textId="77777777">
        <w:trPr>
          <w:trHeight w:val="2120"/>
        </w:trPr>
        <w:tc>
          <w:tcPr>
            <w:tcW w:w="1968" w:type="dxa"/>
            <w:tcBorders>
              <w:top w:val="nil"/>
            </w:tcBorders>
          </w:tcPr>
          <w:p w14:paraId="6609B1FF" w14:textId="77777777" w:rsidR="0067499E" w:rsidRDefault="00AE3CFB">
            <w:pPr>
              <w:pStyle w:val="TableParagraph"/>
              <w:spacing w:before="7"/>
              <w:ind w:left="115"/>
              <w:rPr>
                <w:sz w:val="20"/>
              </w:rPr>
            </w:pPr>
            <w:r>
              <w:rPr>
                <w:spacing w:val="-2"/>
                <w:sz w:val="20"/>
              </w:rPr>
              <w:t>750,000</w:t>
            </w:r>
            <w:r>
              <w:rPr>
                <w:spacing w:val="-2"/>
                <w:sz w:val="20"/>
                <w:vertAlign w:val="superscript"/>
              </w:rPr>
              <w:t>(b)</w:t>
            </w:r>
          </w:p>
        </w:tc>
        <w:tc>
          <w:tcPr>
            <w:tcW w:w="5230" w:type="dxa"/>
            <w:tcBorders>
              <w:top w:val="nil"/>
            </w:tcBorders>
          </w:tcPr>
          <w:p w14:paraId="1CFE7501" w14:textId="77777777" w:rsidR="0067499E" w:rsidRDefault="00AE3CFB">
            <w:pPr>
              <w:pStyle w:val="TableParagraph"/>
              <w:numPr>
                <w:ilvl w:val="0"/>
                <w:numId w:val="30"/>
              </w:numPr>
              <w:tabs>
                <w:tab w:val="left" w:pos="273"/>
              </w:tabs>
              <w:spacing w:before="8"/>
              <w:ind w:left="273" w:hanging="185"/>
              <w:rPr>
                <w:sz w:val="20"/>
              </w:rPr>
            </w:pPr>
            <w:r>
              <w:rPr>
                <w:sz w:val="20"/>
              </w:rPr>
              <w:t>If</w:t>
            </w:r>
            <w:r>
              <w:rPr>
                <w:spacing w:val="-7"/>
                <w:sz w:val="20"/>
              </w:rPr>
              <w:t xml:space="preserve"> </w:t>
            </w:r>
            <w:r>
              <w:rPr>
                <w:sz w:val="20"/>
              </w:rPr>
              <w:t>a</w:t>
            </w:r>
            <w:r>
              <w:rPr>
                <w:spacing w:val="-7"/>
                <w:sz w:val="20"/>
              </w:rPr>
              <w:t xml:space="preserve"> </w:t>
            </w:r>
            <w:r>
              <w:rPr>
                <w:sz w:val="20"/>
              </w:rPr>
              <w:t>competitive</w:t>
            </w:r>
            <w:r>
              <w:rPr>
                <w:spacing w:val="-6"/>
                <w:sz w:val="20"/>
              </w:rPr>
              <w:t xml:space="preserve"> </w:t>
            </w:r>
            <w:r>
              <w:rPr>
                <w:spacing w:val="-2"/>
                <w:sz w:val="20"/>
              </w:rPr>
              <w:t>proposal:</w:t>
            </w:r>
          </w:p>
          <w:p w14:paraId="68DB7A62" w14:textId="77777777" w:rsidR="0067499E" w:rsidRDefault="00AE3CFB">
            <w:pPr>
              <w:pStyle w:val="TableParagraph"/>
              <w:numPr>
                <w:ilvl w:val="1"/>
                <w:numId w:val="30"/>
              </w:numPr>
              <w:tabs>
                <w:tab w:val="left" w:pos="459"/>
                <w:tab w:val="left" w:pos="493"/>
              </w:tabs>
              <w:spacing w:before="20"/>
              <w:ind w:right="95" w:hanging="186"/>
              <w:rPr>
                <w:sz w:val="20"/>
              </w:rPr>
            </w:pPr>
            <w:r>
              <w:rPr>
                <w:sz w:val="20"/>
              </w:rPr>
              <w:t>Must</w:t>
            </w:r>
            <w:r>
              <w:rPr>
                <w:spacing w:val="30"/>
                <w:sz w:val="20"/>
              </w:rPr>
              <w:t xml:space="preserve"> </w:t>
            </w:r>
            <w:r>
              <w:rPr>
                <w:sz w:val="20"/>
              </w:rPr>
              <w:t>conduct</w:t>
            </w:r>
            <w:r>
              <w:rPr>
                <w:spacing w:val="-2"/>
                <w:sz w:val="20"/>
              </w:rPr>
              <w:t xml:space="preserve"> </w:t>
            </w:r>
            <w:r>
              <w:rPr>
                <w:sz w:val="20"/>
              </w:rPr>
              <w:t>a</w:t>
            </w:r>
            <w:r>
              <w:rPr>
                <w:spacing w:val="-3"/>
                <w:sz w:val="20"/>
              </w:rPr>
              <w:t xml:space="preserve"> </w:t>
            </w:r>
            <w:r>
              <w:rPr>
                <w:sz w:val="20"/>
              </w:rPr>
              <w:t>formal</w:t>
            </w:r>
            <w:r>
              <w:rPr>
                <w:spacing w:val="-2"/>
                <w:sz w:val="20"/>
              </w:rPr>
              <w:t xml:space="preserve"> </w:t>
            </w:r>
            <w:r>
              <w:rPr>
                <w:sz w:val="20"/>
              </w:rPr>
              <w:t>written</w:t>
            </w:r>
            <w:r>
              <w:rPr>
                <w:spacing w:val="-2"/>
                <w:sz w:val="20"/>
              </w:rPr>
              <w:t xml:space="preserve"> </w:t>
            </w:r>
            <w:r>
              <w:rPr>
                <w:sz w:val="20"/>
              </w:rPr>
              <w:t>proposal</w:t>
            </w:r>
            <w:r>
              <w:rPr>
                <w:spacing w:val="-4"/>
                <w:sz w:val="20"/>
              </w:rPr>
              <w:t xml:space="preserve"> </w:t>
            </w:r>
            <w:r>
              <w:rPr>
                <w:sz w:val="20"/>
              </w:rPr>
              <w:t>process.</w:t>
            </w:r>
            <w:r>
              <w:rPr>
                <w:spacing w:val="-2"/>
                <w:sz w:val="20"/>
              </w:rPr>
              <w:t xml:space="preserve"> </w:t>
            </w:r>
            <w:r>
              <w:rPr>
                <w:sz w:val="20"/>
              </w:rPr>
              <w:t>Vendor selection should be awarded to the bidder whose proposal</w:t>
            </w:r>
            <w:r>
              <w:rPr>
                <w:spacing w:val="-4"/>
                <w:sz w:val="20"/>
              </w:rPr>
              <w:t xml:space="preserve"> </w:t>
            </w:r>
            <w:r>
              <w:rPr>
                <w:sz w:val="20"/>
              </w:rPr>
              <w:t>is</w:t>
            </w:r>
            <w:r>
              <w:rPr>
                <w:spacing w:val="-4"/>
                <w:sz w:val="20"/>
              </w:rPr>
              <w:t xml:space="preserve"> </w:t>
            </w:r>
            <w:r>
              <w:rPr>
                <w:sz w:val="20"/>
              </w:rPr>
              <w:t>most</w:t>
            </w:r>
            <w:r>
              <w:rPr>
                <w:spacing w:val="-4"/>
                <w:sz w:val="20"/>
              </w:rPr>
              <w:t xml:space="preserve"> </w:t>
            </w:r>
            <w:r>
              <w:rPr>
                <w:sz w:val="20"/>
              </w:rPr>
              <w:t>advantageous</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program</w:t>
            </w:r>
            <w:r>
              <w:rPr>
                <w:spacing w:val="-4"/>
                <w:sz w:val="20"/>
              </w:rPr>
              <w:t xml:space="preserve"> </w:t>
            </w:r>
            <w:r>
              <w:rPr>
                <w:sz w:val="20"/>
              </w:rPr>
              <w:t>with</w:t>
            </w:r>
            <w:r>
              <w:rPr>
                <w:spacing w:val="-4"/>
                <w:sz w:val="20"/>
              </w:rPr>
              <w:t xml:space="preserve"> </w:t>
            </w:r>
            <w:r>
              <w:rPr>
                <w:sz w:val="20"/>
              </w:rPr>
              <w:t xml:space="preserve">price being </w:t>
            </w:r>
            <w:r>
              <w:rPr>
                <w:sz w:val="20"/>
                <w:u w:val="single"/>
              </w:rPr>
              <w:t>one</w:t>
            </w:r>
            <w:r>
              <w:rPr>
                <w:sz w:val="20"/>
              </w:rPr>
              <w:t xml:space="preserve"> of the factors. </w:t>
            </w:r>
            <w:r>
              <w:rPr>
                <w:b/>
                <w:sz w:val="20"/>
              </w:rPr>
              <w:t xml:space="preserve">Sealed bids </w:t>
            </w:r>
            <w:r>
              <w:rPr>
                <w:sz w:val="20"/>
              </w:rPr>
              <w:t>must select the vendor</w:t>
            </w:r>
            <w:r>
              <w:rPr>
                <w:spacing w:val="-8"/>
                <w:sz w:val="20"/>
              </w:rPr>
              <w:t xml:space="preserve"> </w:t>
            </w:r>
            <w:r>
              <w:rPr>
                <w:sz w:val="20"/>
              </w:rPr>
              <w:t>that</w:t>
            </w:r>
            <w:r>
              <w:rPr>
                <w:spacing w:val="-6"/>
                <w:sz w:val="20"/>
              </w:rPr>
              <w:t xml:space="preserve"> </w:t>
            </w:r>
            <w:r>
              <w:rPr>
                <w:sz w:val="20"/>
              </w:rPr>
              <w:t>meets</w:t>
            </w:r>
            <w:r>
              <w:rPr>
                <w:spacing w:val="-6"/>
                <w:sz w:val="20"/>
              </w:rPr>
              <w:t xml:space="preserve"> </w:t>
            </w:r>
            <w:r>
              <w:rPr>
                <w:sz w:val="20"/>
              </w:rPr>
              <w:t>the</w:t>
            </w:r>
            <w:r>
              <w:rPr>
                <w:spacing w:val="-6"/>
                <w:sz w:val="20"/>
              </w:rPr>
              <w:t xml:space="preserve"> </w:t>
            </w:r>
            <w:r>
              <w:rPr>
                <w:sz w:val="20"/>
              </w:rPr>
              <w:t>requirements</w:t>
            </w:r>
            <w:r>
              <w:rPr>
                <w:spacing w:val="-6"/>
                <w:sz w:val="20"/>
              </w:rPr>
              <w:t xml:space="preserve"> </w:t>
            </w:r>
            <w:r>
              <w:rPr>
                <w:sz w:val="20"/>
              </w:rPr>
              <w:t>&amp;</w:t>
            </w:r>
            <w:r>
              <w:rPr>
                <w:spacing w:val="-6"/>
                <w:sz w:val="20"/>
              </w:rPr>
              <w:t xml:space="preserve"> </w:t>
            </w:r>
            <w:r>
              <w:rPr>
                <w:sz w:val="20"/>
              </w:rPr>
              <w:t>has</w:t>
            </w:r>
            <w:r>
              <w:rPr>
                <w:spacing w:val="-6"/>
                <w:sz w:val="20"/>
              </w:rPr>
              <w:t xml:space="preserve"> </w:t>
            </w:r>
            <w:r>
              <w:rPr>
                <w:sz w:val="20"/>
              </w:rPr>
              <w:t>the</w:t>
            </w:r>
            <w:r>
              <w:rPr>
                <w:spacing w:val="-6"/>
                <w:sz w:val="20"/>
              </w:rPr>
              <w:t xml:space="preserve"> </w:t>
            </w:r>
            <w:r>
              <w:rPr>
                <w:sz w:val="20"/>
              </w:rPr>
              <w:t>lowest</w:t>
            </w:r>
            <w:r>
              <w:rPr>
                <w:spacing w:val="-6"/>
                <w:sz w:val="20"/>
              </w:rPr>
              <w:t xml:space="preserve"> </w:t>
            </w:r>
            <w:r>
              <w:rPr>
                <w:sz w:val="20"/>
              </w:rPr>
              <w:t>bid</w:t>
            </w:r>
          </w:p>
          <w:p w14:paraId="46F2E555" w14:textId="77777777" w:rsidR="0067499E" w:rsidRDefault="00AE3CFB">
            <w:pPr>
              <w:pStyle w:val="TableParagraph"/>
              <w:numPr>
                <w:ilvl w:val="0"/>
                <w:numId w:val="30"/>
              </w:numPr>
              <w:tabs>
                <w:tab w:val="left" w:pos="274"/>
              </w:tabs>
              <w:spacing w:before="46" w:line="259" w:lineRule="auto"/>
              <w:ind w:right="414"/>
              <w:rPr>
                <w:sz w:val="20"/>
              </w:rPr>
            </w:pPr>
            <w:r>
              <w:rPr>
                <w:sz w:val="20"/>
              </w:rPr>
              <w:t>Payments</w:t>
            </w:r>
            <w:r>
              <w:rPr>
                <w:spacing w:val="-12"/>
                <w:sz w:val="20"/>
              </w:rPr>
              <w:t xml:space="preserve"> </w:t>
            </w:r>
            <w:r>
              <w:rPr>
                <w:sz w:val="20"/>
              </w:rPr>
              <w:t>≥</w:t>
            </w:r>
            <w:r>
              <w:rPr>
                <w:spacing w:val="-10"/>
                <w:sz w:val="20"/>
              </w:rPr>
              <w:t xml:space="preserve"> </w:t>
            </w:r>
            <w:r>
              <w:rPr>
                <w:sz w:val="20"/>
              </w:rPr>
              <w:t>$250,000</w:t>
            </w:r>
            <w:r>
              <w:rPr>
                <w:spacing w:val="-10"/>
                <w:sz w:val="20"/>
              </w:rPr>
              <w:t xml:space="preserve"> </w:t>
            </w:r>
            <w:r>
              <w:rPr>
                <w:sz w:val="20"/>
              </w:rPr>
              <w:t>require</w:t>
            </w:r>
            <w:r>
              <w:rPr>
                <w:spacing w:val="-11"/>
                <w:sz w:val="20"/>
              </w:rPr>
              <w:t xml:space="preserve"> </w:t>
            </w:r>
            <w:r>
              <w:rPr>
                <w:sz w:val="20"/>
              </w:rPr>
              <w:t>electronic</w:t>
            </w:r>
            <w:r>
              <w:rPr>
                <w:spacing w:val="-11"/>
                <w:sz w:val="20"/>
              </w:rPr>
              <w:t xml:space="preserve"> </w:t>
            </w:r>
            <w:r>
              <w:rPr>
                <w:sz w:val="20"/>
              </w:rPr>
              <w:t>approval</w:t>
            </w:r>
            <w:r>
              <w:rPr>
                <w:spacing w:val="-10"/>
                <w:sz w:val="20"/>
              </w:rPr>
              <w:t xml:space="preserve"> </w:t>
            </w:r>
            <w:r>
              <w:rPr>
                <w:sz w:val="20"/>
              </w:rPr>
              <w:t>of</w:t>
            </w:r>
            <w:r>
              <w:rPr>
                <w:spacing w:val="-11"/>
                <w:sz w:val="20"/>
              </w:rPr>
              <w:t xml:space="preserve"> </w:t>
            </w:r>
            <w:r>
              <w:rPr>
                <w:sz w:val="20"/>
              </w:rPr>
              <w:t>Tub Financial Dean or Designee</w:t>
            </w:r>
          </w:p>
        </w:tc>
        <w:tc>
          <w:tcPr>
            <w:tcW w:w="4035" w:type="dxa"/>
            <w:tcBorders>
              <w:top w:val="nil"/>
            </w:tcBorders>
          </w:tcPr>
          <w:p w14:paraId="6F54BEA6" w14:textId="77777777" w:rsidR="0067499E" w:rsidRDefault="00AE3CFB">
            <w:pPr>
              <w:pStyle w:val="TableParagraph"/>
              <w:numPr>
                <w:ilvl w:val="0"/>
                <w:numId w:val="29"/>
              </w:numPr>
              <w:tabs>
                <w:tab w:val="left" w:pos="274"/>
              </w:tabs>
              <w:spacing w:before="6"/>
              <w:ind w:right="659"/>
              <w:rPr>
                <w:sz w:val="20"/>
              </w:rPr>
            </w:pPr>
            <w:r>
              <w:rPr>
                <w:sz w:val="20"/>
              </w:rPr>
              <w:t>Should obtain a minimum of 2 but recommend</w:t>
            </w:r>
            <w:r>
              <w:rPr>
                <w:spacing w:val="-12"/>
                <w:sz w:val="20"/>
              </w:rPr>
              <w:t xml:space="preserve"> </w:t>
            </w:r>
            <w:r>
              <w:rPr>
                <w:sz w:val="20"/>
              </w:rPr>
              <w:t>3</w:t>
            </w:r>
            <w:r>
              <w:rPr>
                <w:spacing w:val="-11"/>
                <w:sz w:val="20"/>
              </w:rPr>
              <w:t xml:space="preserve"> </w:t>
            </w:r>
            <w:r>
              <w:rPr>
                <w:sz w:val="20"/>
                <w:u w:val="single"/>
              </w:rPr>
              <w:t>written</w:t>
            </w:r>
            <w:r>
              <w:rPr>
                <w:spacing w:val="-10"/>
                <w:sz w:val="20"/>
              </w:rPr>
              <w:t xml:space="preserve"> </w:t>
            </w:r>
            <w:r>
              <w:rPr>
                <w:sz w:val="20"/>
              </w:rPr>
              <w:t>quotes</w:t>
            </w:r>
            <w:r>
              <w:rPr>
                <w:spacing w:val="-12"/>
                <w:sz w:val="20"/>
              </w:rPr>
              <w:t xml:space="preserve"> </w:t>
            </w:r>
            <w:r>
              <w:rPr>
                <w:sz w:val="20"/>
              </w:rPr>
              <w:t>(email</w:t>
            </w:r>
            <w:r>
              <w:rPr>
                <w:spacing w:val="-10"/>
                <w:sz w:val="20"/>
              </w:rPr>
              <w:t xml:space="preserve"> </w:t>
            </w:r>
            <w:r>
              <w:rPr>
                <w:sz w:val="20"/>
              </w:rPr>
              <w:t xml:space="preserve">is </w:t>
            </w:r>
            <w:r>
              <w:rPr>
                <w:spacing w:val="-2"/>
                <w:sz w:val="20"/>
              </w:rPr>
              <w:t>allowable).</w:t>
            </w:r>
          </w:p>
          <w:p w14:paraId="2122DF2B" w14:textId="77777777" w:rsidR="0067499E" w:rsidRDefault="00AE3CFB">
            <w:pPr>
              <w:pStyle w:val="TableParagraph"/>
              <w:numPr>
                <w:ilvl w:val="0"/>
                <w:numId w:val="29"/>
              </w:numPr>
              <w:tabs>
                <w:tab w:val="left" w:pos="274"/>
              </w:tabs>
              <w:spacing w:before="42"/>
              <w:ind w:right="250"/>
              <w:rPr>
                <w:sz w:val="20"/>
              </w:rPr>
            </w:pPr>
            <w:r>
              <w:rPr>
                <w:sz w:val="20"/>
              </w:rPr>
              <w:t>Payments ≥ $250,000 require electronic approval</w:t>
            </w:r>
            <w:r>
              <w:rPr>
                <w:spacing w:val="-7"/>
                <w:sz w:val="20"/>
              </w:rPr>
              <w:t xml:space="preserve"> </w:t>
            </w:r>
            <w:r>
              <w:rPr>
                <w:sz w:val="20"/>
              </w:rPr>
              <w:t>of</w:t>
            </w:r>
            <w:r>
              <w:rPr>
                <w:spacing w:val="-8"/>
                <w:sz w:val="20"/>
              </w:rPr>
              <w:t xml:space="preserve"> </w:t>
            </w:r>
            <w:r>
              <w:rPr>
                <w:sz w:val="20"/>
              </w:rPr>
              <w:t>Tub</w:t>
            </w:r>
            <w:r>
              <w:rPr>
                <w:spacing w:val="-6"/>
                <w:sz w:val="20"/>
              </w:rPr>
              <w:t xml:space="preserve"> </w:t>
            </w:r>
            <w:r>
              <w:rPr>
                <w:sz w:val="20"/>
              </w:rPr>
              <w:t>Financial</w:t>
            </w:r>
            <w:r>
              <w:rPr>
                <w:spacing w:val="-7"/>
                <w:sz w:val="20"/>
              </w:rPr>
              <w:t xml:space="preserve"> </w:t>
            </w:r>
            <w:r>
              <w:rPr>
                <w:sz w:val="20"/>
              </w:rPr>
              <w:t>Dean</w:t>
            </w:r>
            <w:r>
              <w:rPr>
                <w:spacing w:val="-7"/>
                <w:sz w:val="20"/>
              </w:rPr>
              <w:t xml:space="preserve"> </w:t>
            </w:r>
            <w:r>
              <w:rPr>
                <w:sz w:val="20"/>
              </w:rPr>
              <w:t>or</w:t>
            </w:r>
            <w:r>
              <w:rPr>
                <w:spacing w:val="-7"/>
                <w:sz w:val="20"/>
              </w:rPr>
              <w:t xml:space="preserve"> </w:t>
            </w:r>
            <w:r>
              <w:rPr>
                <w:spacing w:val="-2"/>
                <w:sz w:val="20"/>
              </w:rPr>
              <w:t>Designee</w:t>
            </w:r>
          </w:p>
        </w:tc>
      </w:tr>
      <w:tr w:rsidR="0067499E" w14:paraId="29CCEDC5" w14:textId="77777777">
        <w:trPr>
          <w:trHeight w:val="296"/>
        </w:trPr>
        <w:tc>
          <w:tcPr>
            <w:tcW w:w="1968" w:type="dxa"/>
            <w:tcBorders>
              <w:bottom w:val="nil"/>
            </w:tcBorders>
          </w:tcPr>
          <w:p w14:paraId="6C75D987" w14:textId="77777777" w:rsidR="0067499E" w:rsidRDefault="00AE3CFB">
            <w:pPr>
              <w:pStyle w:val="TableParagraph"/>
              <w:spacing w:before="44" w:line="232" w:lineRule="exact"/>
              <w:ind w:left="113"/>
              <w:rPr>
                <w:sz w:val="20"/>
              </w:rPr>
            </w:pPr>
            <w:r>
              <w:rPr>
                <w:sz w:val="20"/>
              </w:rPr>
              <w:t>&gt;$750,000+</w:t>
            </w:r>
            <w:r>
              <w:rPr>
                <w:spacing w:val="-4"/>
                <w:sz w:val="20"/>
              </w:rPr>
              <w:t xml:space="preserve"> </w:t>
            </w:r>
            <w:r>
              <w:rPr>
                <w:spacing w:val="-2"/>
                <w:sz w:val="20"/>
              </w:rPr>
              <w:t>($1.5M</w:t>
            </w:r>
          </w:p>
        </w:tc>
        <w:tc>
          <w:tcPr>
            <w:tcW w:w="5230" w:type="dxa"/>
            <w:tcBorders>
              <w:bottom w:val="nil"/>
            </w:tcBorders>
          </w:tcPr>
          <w:p w14:paraId="0027022A" w14:textId="77777777" w:rsidR="0067499E" w:rsidRDefault="00AE3CFB">
            <w:pPr>
              <w:pStyle w:val="TableParagraph"/>
              <w:numPr>
                <w:ilvl w:val="0"/>
                <w:numId w:val="28"/>
              </w:numPr>
              <w:tabs>
                <w:tab w:val="left" w:pos="273"/>
              </w:tabs>
              <w:spacing w:before="44" w:line="232" w:lineRule="exact"/>
              <w:ind w:left="273" w:hanging="185"/>
              <w:rPr>
                <w:sz w:val="20"/>
              </w:rPr>
            </w:pPr>
            <w:r>
              <w:rPr>
                <w:sz w:val="20"/>
              </w:rPr>
              <w:t>Same</w:t>
            </w:r>
            <w:r>
              <w:rPr>
                <w:spacing w:val="-5"/>
                <w:sz w:val="20"/>
              </w:rPr>
              <w:t xml:space="preserve"> </w:t>
            </w:r>
            <w:r>
              <w:rPr>
                <w:sz w:val="20"/>
              </w:rPr>
              <w:t>as</w:t>
            </w:r>
            <w:r>
              <w:rPr>
                <w:spacing w:val="-3"/>
                <w:sz w:val="20"/>
              </w:rPr>
              <w:t xml:space="preserve"> </w:t>
            </w:r>
            <w:r>
              <w:rPr>
                <w:sz w:val="20"/>
              </w:rPr>
              <w:t>above,</w:t>
            </w:r>
            <w:r>
              <w:rPr>
                <w:spacing w:val="-2"/>
                <w:sz w:val="20"/>
              </w:rPr>
              <w:t xml:space="preserve"> </w:t>
            </w:r>
            <w:r>
              <w:rPr>
                <w:spacing w:val="-5"/>
                <w:sz w:val="20"/>
              </w:rPr>
              <w:t>AND</w:t>
            </w:r>
          </w:p>
        </w:tc>
        <w:tc>
          <w:tcPr>
            <w:tcW w:w="4035" w:type="dxa"/>
            <w:vMerge w:val="restart"/>
          </w:tcPr>
          <w:p w14:paraId="738AAAF2" w14:textId="77777777" w:rsidR="0067499E" w:rsidRDefault="00AE3CFB">
            <w:pPr>
              <w:pStyle w:val="TableParagraph"/>
              <w:numPr>
                <w:ilvl w:val="0"/>
                <w:numId w:val="27"/>
              </w:numPr>
              <w:tabs>
                <w:tab w:val="left" w:pos="124"/>
              </w:tabs>
              <w:spacing w:before="44"/>
              <w:ind w:left="124" w:hanging="136"/>
              <w:rPr>
                <w:sz w:val="20"/>
              </w:rPr>
            </w:pPr>
            <w:r>
              <w:rPr>
                <w:sz w:val="20"/>
              </w:rPr>
              <w:t>Same</w:t>
            </w:r>
            <w:r>
              <w:rPr>
                <w:spacing w:val="-3"/>
                <w:sz w:val="20"/>
              </w:rPr>
              <w:t xml:space="preserve"> </w:t>
            </w:r>
            <w:r>
              <w:rPr>
                <w:sz w:val="20"/>
              </w:rPr>
              <w:t xml:space="preserve">as </w:t>
            </w:r>
            <w:r>
              <w:rPr>
                <w:spacing w:val="-2"/>
                <w:sz w:val="20"/>
              </w:rPr>
              <w:t>above</w:t>
            </w:r>
          </w:p>
        </w:tc>
      </w:tr>
      <w:tr w:rsidR="0067499E" w14:paraId="6FF71B32" w14:textId="77777777">
        <w:trPr>
          <w:trHeight w:val="994"/>
        </w:trPr>
        <w:tc>
          <w:tcPr>
            <w:tcW w:w="1968" w:type="dxa"/>
            <w:tcBorders>
              <w:top w:val="nil"/>
            </w:tcBorders>
          </w:tcPr>
          <w:p w14:paraId="35CA56FD" w14:textId="77777777" w:rsidR="0067499E" w:rsidRDefault="00AE3CFB">
            <w:pPr>
              <w:pStyle w:val="TableParagraph"/>
              <w:spacing w:before="2"/>
              <w:ind w:left="114"/>
              <w:rPr>
                <w:sz w:val="20"/>
              </w:rPr>
            </w:pPr>
            <w:r>
              <w:rPr>
                <w:sz w:val="20"/>
              </w:rPr>
              <w:t>for</w:t>
            </w:r>
            <w:r>
              <w:rPr>
                <w:spacing w:val="-8"/>
                <w:sz w:val="20"/>
              </w:rPr>
              <w:t xml:space="preserve"> </w:t>
            </w:r>
            <w:r>
              <w:rPr>
                <w:spacing w:val="-2"/>
                <w:sz w:val="20"/>
              </w:rPr>
              <w:t>construction)</w:t>
            </w:r>
          </w:p>
        </w:tc>
        <w:tc>
          <w:tcPr>
            <w:tcW w:w="5230" w:type="dxa"/>
            <w:tcBorders>
              <w:top w:val="nil"/>
            </w:tcBorders>
          </w:tcPr>
          <w:p w14:paraId="2E77F922" w14:textId="77777777" w:rsidR="0067499E" w:rsidRDefault="00AE3CFB">
            <w:pPr>
              <w:pStyle w:val="TableParagraph"/>
              <w:numPr>
                <w:ilvl w:val="0"/>
                <w:numId w:val="26"/>
              </w:numPr>
              <w:tabs>
                <w:tab w:val="left" w:pos="274"/>
              </w:tabs>
              <w:spacing w:before="2" w:line="259" w:lineRule="auto"/>
              <w:ind w:right="166"/>
              <w:rPr>
                <w:sz w:val="20"/>
              </w:rPr>
            </w:pPr>
            <w:proofErr w:type="gramStart"/>
            <w:r>
              <w:rPr>
                <w:sz w:val="20"/>
              </w:rPr>
              <w:t>Purchaser</w:t>
            </w:r>
            <w:proofErr w:type="gramEnd"/>
            <w:r>
              <w:rPr>
                <w:spacing w:val="-12"/>
                <w:sz w:val="20"/>
              </w:rPr>
              <w:t xml:space="preserve"> </w:t>
            </w:r>
            <w:r>
              <w:rPr>
                <w:sz w:val="20"/>
              </w:rPr>
              <w:t>must</w:t>
            </w:r>
            <w:r>
              <w:rPr>
                <w:spacing w:val="-11"/>
                <w:sz w:val="20"/>
              </w:rPr>
              <w:t xml:space="preserve"> </w:t>
            </w:r>
            <w:r>
              <w:rPr>
                <w:sz w:val="20"/>
              </w:rPr>
              <w:t>complete</w:t>
            </w:r>
            <w:r>
              <w:rPr>
                <w:spacing w:val="-11"/>
                <w:sz w:val="20"/>
              </w:rPr>
              <w:t xml:space="preserve"> </w:t>
            </w:r>
            <w:r>
              <w:rPr>
                <w:sz w:val="20"/>
              </w:rPr>
              <w:t>Individual</w:t>
            </w:r>
            <w:r>
              <w:rPr>
                <w:spacing w:val="-12"/>
                <w:sz w:val="20"/>
              </w:rPr>
              <w:t xml:space="preserve"> </w:t>
            </w:r>
            <w:r>
              <w:rPr>
                <w:sz w:val="20"/>
              </w:rPr>
              <w:t>Subcontractor</w:t>
            </w:r>
            <w:r>
              <w:rPr>
                <w:spacing w:val="-11"/>
                <w:sz w:val="20"/>
              </w:rPr>
              <w:t xml:space="preserve"> </w:t>
            </w:r>
            <w:r>
              <w:rPr>
                <w:sz w:val="20"/>
              </w:rPr>
              <w:t>Reports (ISR) &amp; Summary Subcontract Reports (SSR) &amp; submit subcontracting plan if required by RFP</w:t>
            </w:r>
          </w:p>
        </w:tc>
        <w:tc>
          <w:tcPr>
            <w:tcW w:w="4035" w:type="dxa"/>
            <w:vMerge/>
            <w:tcBorders>
              <w:top w:val="nil"/>
            </w:tcBorders>
          </w:tcPr>
          <w:p w14:paraId="4B9D634B" w14:textId="77777777" w:rsidR="0067499E" w:rsidRDefault="0067499E">
            <w:pPr>
              <w:rPr>
                <w:sz w:val="2"/>
                <w:szCs w:val="2"/>
              </w:rPr>
            </w:pPr>
          </w:p>
        </w:tc>
      </w:tr>
    </w:tbl>
    <w:p w14:paraId="75DB3D07" w14:textId="4FB8AA09" w:rsidR="0067499E" w:rsidRDefault="00AE3CFB">
      <w:pPr>
        <w:spacing w:before="6" w:line="249" w:lineRule="auto"/>
        <w:ind w:left="376" w:hanging="161"/>
        <w:rPr>
          <w:sz w:val="19"/>
        </w:rPr>
      </w:pPr>
      <w:r>
        <w:rPr>
          <w:sz w:val="19"/>
          <w:vertAlign w:val="superscript"/>
        </w:rPr>
        <w:t>(a)</w:t>
      </w:r>
      <w:r>
        <w:rPr>
          <w:spacing w:val="-13"/>
          <w:sz w:val="19"/>
        </w:rPr>
        <w:t xml:space="preserve"> </w:t>
      </w:r>
      <w:r>
        <w:rPr>
          <w:sz w:val="19"/>
        </w:rPr>
        <w:t>See</w:t>
      </w:r>
      <w:r>
        <w:rPr>
          <w:spacing w:val="-10"/>
          <w:sz w:val="19"/>
        </w:rPr>
        <w:t xml:space="preserve"> </w:t>
      </w:r>
      <w:hyperlink r:id="rId119" w:history="1">
        <w:r w:rsidR="0067499E" w:rsidRPr="0024289D">
          <w:rPr>
            <w:rStyle w:val="Hyperlink"/>
            <w:sz w:val="19"/>
          </w:rPr>
          <w:t>Subrecipient</w:t>
        </w:r>
        <w:r w:rsidR="0067499E" w:rsidRPr="0024289D">
          <w:rPr>
            <w:rStyle w:val="Hyperlink"/>
            <w:spacing w:val="-6"/>
            <w:sz w:val="19"/>
          </w:rPr>
          <w:t xml:space="preserve"> </w:t>
        </w:r>
        <w:r w:rsidR="0067499E" w:rsidRPr="0024289D">
          <w:rPr>
            <w:rStyle w:val="Hyperlink"/>
            <w:sz w:val="19"/>
          </w:rPr>
          <w:t>vs</w:t>
        </w:r>
        <w:r w:rsidR="0067499E" w:rsidRPr="0024289D">
          <w:rPr>
            <w:rStyle w:val="Hyperlink"/>
            <w:spacing w:val="-6"/>
            <w:sz w:val="19"/>
          </w:rPr>
          <w:t xml:space="preserve"> </w:t>
        </w:r>
        <w:r w:rsidR="0067499E" w:rsidRPr="0024289D">
          <w:rPr>
            <w:rStyle w:val="Hyperlink"/>
            <w:sz w:val="19"/>
          </w:rPr>
          <w:t>Contractor</w:t>
        </w:r>
        <w:r w:rsidR="0067499E" w:rsidRPr="0024289D">
          <w:rPr>
            <w:rStyle w:val="Hyperlink"/>
            <w:spacing w:val="-5"/>
            <w:sz w:val="19"/>
          </w:rPr>
          <w:t xml:space="preserve"> </w:t>
        </w:r>
        <w:r w:rsidR="0067499E" w:rsidRPr="0024289D">
          <w:rPr>
            <w:rStyle w:val="Hyperlink"/>
            <w:sz w:val="19"/>
          </w:rPr>
          <w:t>Guidance</w:t>
        </w:r>
      </w:hyperlink>
      <w:r>
        <w:rPr>
          <w:color w:val="0000FF"/>
          <w:spacing w:val="-6"/>
          <w:sz w:val="19"/>
        </w:rPr>
        <w:t xml:space="preserve"> </w:t>
      </w:r>
      <w:r>
        <w:rPr>
          <w:sz w:val="19"/>
        </w:rPr>
        <w:t>to</w:t>
      </w:r>
      <w:r>
        <w:rPr>
          <w:spacing w:val="-7"/>
          <w:sz w:val="19"/>
        </w:rPr>
        <w:t xml:space="preserve"> </w:t>
      </w:r>
      <w:r>
        <w:rPr>
          <w:sz w:val="19"/>
        </w:rPr>
        <w:t>determine</w:t>
      </w:r>
      <w:r>
        <w:rPr>
          <w:spacing w:val="-6"/>
          <w:sz w:val="19"/>
        </w:rPr>
        <w:t xml:space="preserve"> </w:t>
      </w:r>
      <w:r>
        <w:rPr>
          <w:sz w:val="19"/>
        </w:rPr>
        <w:t>if</w:t>
      </w:r>
      <w:r>
        <w:rPr>
          <w:spacing w:val="-6"/>
          <w:sz w:val="19"/>
        </w:rPr>
        <w:t xml:space="preserve"> </w:t>
      </w:r>
      <w:r>
        <w:rPr>
          <w:sz w:val="19"/>
        </w:rPr>
        <w:t>a</w:t>
      </w:r>
      <w:r>
        <w:rPr>
          <w:spacing w:val="-6"/>
          <w:sz w:val="19"/>
        </w:rPr>
        <w:t xml:space="preserve"> </w:t>
      </w:r>
      <w:r>
        <w:rPr>
          <w:sz w:val="19"/>
        </w:rPr>
        <w:t>subcontract</w:t>
      </w:r>
      <w:r>
        <w:rPr>
          <w:spacing w:val="-6"/>
          <w:sz w:val="19"/>
        </w:rPr>
        <w:t xml:space="preserve"> </w:t>
      </w:r>
      <w:r>
        <w:rPr>
          <w:sz w:val="19"/>
        </w:rPr>
        <w:t>or</w:t>
      </w:r>
      <w:r>
        <w:rPr>
          <w:spacing w:val="-6"/>
          <w:sz w:val="19"/>
        </w:rPr>
        <w:t xml:space="preserve"> </w:t>
      </w:r>
      <w:r>
        <w:rPr>
          <w:sz w:val="19"/>
        </w:rPr>
        <w:t>vendor/contractor</w:t>
      </w:r>
      <w:r>
        <w:rPr>
          <w:spacing w:val="-5"/>
          <w:sz w:val="19"/>
        </w:rPr>
        <w:t xml:space="preserve"> </w:t>
      </w:r>
      <w:r>
        <w:rPr>
          <w:sz w:val="19"/>
        </w:rPr>
        <w:t>and/or</w:t>
      </w:r>
      <w:r>
        <w:rPr>
          <w:spacing w:val="-6"/>
          <w:sz w:val="19"/>
        </w:rPr>
        <w:t xml:space="preserve"> </w:t>
      </w:r>
      <w:r>
        <w:rPr>
          <w:sz w:val="19"/>
        </w:rPr>
        <w:t>requirements</w:t>
      </w:r>
      <w:r>
        <w:rPr>
          <w:spacing w:val="-6"/>
          <w:sz w:val="19"/>
        </w:rPr>
        <w:t xml:space="preserve"> </w:t>
      </w:r>
      <w:r>
        <w:rPr>
          <w:sz w:val="19"/>
        </w:rPr>
        <w:t>of</w:t>
      </w:r>
      <w:r>
        <w:rPr>
          <w:spacing w:val="-6"/>
          <w:sz w:val="19"/>
        </w:rPr>
        <w:t xml:space="preserve"> </w:t>
      </w:r>
      <w:r>
        <w:rPr>
          <w:sz w:val="19"/>
        </w:rPr>
        <w:t>subcontracts</w:t>
      </w:r>
      <w:r>
        <w:rPr>
          <w:spacing w:val="-6"/>
          <w:sz w:val="19"/>
        </w:rPr>
        <w:t xml:space="preserve"> </w:t>
      </w:r>
      <w:r>
        <w:rPr>
          <w:sz w:val="19"/>
        </w:rPr>
        <w:t>under vendor/contractor contracts.</w:t>
      </w:r>
    </w:p>
    <w:p w14:paraId="76C13D16" w14:textId="07A0015E" w:rsidR="0067499E" w:rsidRDefault="00AE3CFB">
      <w:pPr>
        <w:spacing w:before="7" w:line="249" w:lineRule="auto"/>
        <w:ind w:left="376" w:right="664" w:hanging="161"/>
        <w:rPr>
          <w:sz w:val="19"/>
        </w:rPr>
      </w:pPr>
      <w:r>
        <w:rPr>
          <w:sz w:val="19"/>
          <w:vertAlign w:val="superscript"/>
        </w:rPr>
        <w:t>(b)</w:t>
      </w:r>
      <w:r>
        <w:rPr>
          <w:spacing w:val="-18"/>
          <w:sz w:val="19"/>
        </w:rPr>
        <w:t xml:space="preserve"> </w:t>
      </w:r>
      <w:r>
        <w:rPr>
          <w:sz w:val="19"/>
        </w:rPr>
        <w:t xml:space="preserve">See the </w:t>
      </w:r>
      <w:hyperlink r:id="rId120" w:history="1">
        <w:r w:rsidR="0067499E" w:rsidRPr="0024289D">
          <w:rPr>
            <w:rStyle w:val="Hyperlink"/>
            <w:sz w:val="19"/>
          </w:rPr>
          <w:t>Procure-to-Pay Manual</w:t>
        </w:r>
      </w:hyperlink>
      <w:r>
        <w:rPr>
          <w:color w:val="0000FF"/>
          <w:sz w:val="19"/>
        </w:rPr>
        <w:t xml:space="preserve"> </w:t>
      </w:r>
      <w:r>
        <w:rPr>
          <w:sz w:val="19"/>
        </w:rPr>
        <w:t>regarding requirements for noncompetitive, competitive or sealed bid proposals and processes. Some bid types</w:t>
      </w:r>
      <w:r>
        <w:rPr>
          <w:spacing w:val="-5"/>
          <w:sz w:val="19"/>
        </w:rPr>
        <w:t xml:space="preserve"> </w:t>
      </w:r>
      <w:r>
        <w:rPr>
          <w:sz w:val="19"/>
        </w:rPr>
        <w:t>may</w:t>
      </w:r>
      <w:r>
        <w:rPr>
          <w:spacing w:val="-5"/>
          <w:sz w:val="19"/>
        </w:rPr>
        <w:t xml:space="preserve"> </w:t>
      </w:r>
      <w:r>
        <w:rPr>
          <w:sz w:val="19"/>
        </w:rPr>
        <w:t>require</w:t>
      </w:r>
      <w:r>
        <w:rPr>
          <w:spacing w:val="-5"/>
          <w:sz w:val="19"/>
        </w:rPr>
        <w:t xml:space="preserve"> </w:t>
      </w:r>
      <w:r>
        <w:rPr>
          <w:sz w:val="19"/>
        </w:rPr>
        <w:t>the</w:t>
      </w:r>
      <w:r>
        <w:rPr>
          <w:spacing w:val="-5"/>
          <w:sz w:val="19"/>
        </w:rPr>
        <w:t xml:space="preserve"> </w:t>
      </w:r>
      <w:r>
        <w:rPr>
          <w:sz w:val="19"/>
        </w:rPr>
        <w:t>selection</w:t>
      </w:r>
      <w:r>
        <w:rPr>
          <w:spacing w:val="-5"/>
          <w:sz w:val="19"/>
        </w:rPr>
        <w:t xml:space="preserve"> </w:t>
      </w:r>
      <w:r>
        <w:rPr>
          <w:sz w:val="19"/>
        </w:rPr>
        <w:t>of</w:t>
      </w:r>
      <w:r>
        <w:rPr>
          <w:spacing w:val="-5"/>
          <w:sz w:val="19"/>
        </w:rPr>
        <w:t xml:space="preserve"> </w:t>
      </w:r>
      <w:r>
        <w:rPr>
          <w:sz w:val="19"/>
        </w:rPr>
        <w:t>the</w:t>
      </w:r>
      <w:r>
        <w:rPr>
          <w:spacing w:val="-5"/>
          <w:sz w:val="19"/>
        </w:rPr>
        <w:t xml:space="preserve"> </w:t>
      </w:r>
      <w:r>
        <w:rPr>
          <w:sz w:val="19"/>
        </w:rPr>
        <w:t>lowest</w:t>
      </w:r>
      <w:r>
        <w:rPr>
          <w:spacing w:val="-5"/>
          <w:sz w:val="19"/>
        </w:rPr>
        <w:t xml:space="preserve"> </w:t>
      </w:r>
      <w:r>
        <w:rPr>
          <w:sz w:val="19"/>
        </w:rPr>
        <w:t>bidder,</w:t>
      </w:r>
      <w:r>
        <w:rPr>
          <w:spacing w:val="-6"/>
          <w:sz w:val="19"/>
        </w:rPr>
        <w:t xml:space="preserve"> </w:t>
      </w:r>
      <w:r>
        <w:rPr>
          <w:sz w:val="19"/>
        </w:rPr>
        <w:t>others</w:t>
      </w:r>
      <w:r>
        <w:rPr>
          <w:spacing w:val="-5"/>
          <w:sz w:val="19"/>
        </w:rPr>
        <w:t xml:space="preserve"> </w:t>
      </w:r>
      <w:r>
        <w:rPr>
          <w:sz w:val="19"/>
        </w:rPr>
        <w:t>may</w:t>
      </w:r>
      <w:r>
        <w:rPr>
          <w:spacing w:val="-5"/>
          <w:sz w:val="19"/>
        </w:rPr>
        <w:t xml:space="preserve"> </w:t>
      </w:r>
      <w:r>
        <w:rPr>
          <w:sz w:val="19"/>
        </w:rPr>
        <w:t>not.</w:t>
      </w:r>
      <w:r>
        <w:rPr>
          <w:spacing w:val="-5"/>
          <w:sz w:val="19"/>
        </w:rPr>
        <w:t xml:space="preserve"> </w:t>
      </w:r>
      <w:r>
        <w:rPr>
          <w:sz w:val="19"/>
        </w:rPr>
        <w:t>Contact</w:t>
      </w:r>
      <w:r>
        <w:rPr>
          <w:spacing w:val="-5"/>
          <w:sz w:val="19"/>
        </w:rPr>
        <w:t xml:space="preserve"> </w:t>
      </w:r>
      <w:r>
        <w:rPr>
          <w:sz w:val="19"/>
        </w:rPr>
        <w:t>your</w:t>
      </w:r>
      <w:r>
        <w:rPr>
          <w:spacing w:val="-5"/>
          <w:sz w:val="19"/>
        </w:rPr>
        <w:t xml:space="preserve"> </w:t>
      </w:r>
      <w:r>
        <w:rPr>
          <w:sz w:val="19"/>
        </w:rPr>
        <w:t>local</w:t>
      </w:r>
      <w:r>
        <w:rPr>
          <w:spacing w:val="-5"/>
          <w:sz w:val="19"/>
        </w:rPr>
        <w:t xml:space="preserve"> </w:t>
      </w:r>
      <w:r>
        <w:rPr>
          <w:sz w:val="19"/>
        </w:rPr>
        <w:t>school</w:t>
      </w:r>
      <w:r>
        <w:rPr>
          <w:spacing w:val="-5"/>
          <w:sz w:val="19"/>
        </w:rPr>
        <w:t xml:space="preserve"> </w:t>
      </w:r>
      <w:r>
        <w:rPr>
          <w:sz w:val="19"/>
        </w:rPr>
        <w:t>Finance</w:t>
      </w:r>
      <w:r>
        <w:rPr>
          <w:spacing w:val="-5"/>
          <w:sz w:val="19"/>
        </w:rPr>
        <w:t xml:space="preserve"> </w:t>
      </w:r>
      <w:r>
        <w:rPr>
          <w:sz w:val="19"/>
        </w:rPr>
        <w:t>or</w:t>
      </w:r>
      <w:r>
        <w:rPr>
          <w:spacing w:val="-4"/>
          <w:sz w:val="19"/>
        </w:rPr>
        <w:t xml:space="preserve"> </w:t>
      </w:r>
      <w:r>
        <w:rPr>
          <w:sz w:val="19"/>
        </w:rPr>
        <w:t>Procurement</w:t>
      </w:r>
      <w:r>
        <w:rPr>
          <w:spacing w:val="-5"/>
          <w:sz w:val="19"/>
        </w:rPr>
        <w:t xml:space="preserve"> </w:t>
      </w:r>
      <w:r>
        <w:rPr>
          <w:sz w:val="19"/>
        </w:rPr>
        <w:t>oﬃces</w:t>
      </w:r>
      <w:r>
        <w:rPr>
          <w:spacing w:val="-5"/>
          <w:sz w:val="19"/>
        </w:rPr>
        <w:t xml:space="preserve"> </w:t>
      </w:r>
      <w:r>
        <w:rPr>
          <w:sz w:val="19"/>
        </w:rPr>
        <w:t>for</w:t>
      </w:r>
      <w:r>
        <w:rPr>
          <w:spacing w:val="-5"/>
          <w:sz w:val="19"/>
        </w:rPr>
        <w:t xml:space="preserve"> </w:t>
      </w:r>
      <w:r>
        <w:rPr>
          <w:sz w:val="19"/>
        </w:rPr>
        <w:t>guidance</w:t>
      </w:r>
    </w:p>
    <w:p w14:paraId="6E516575" w14:textId="77777777" w:rsidR="0067499E" w:rsidRDefault="0067499E">
      <w:pPr>
        <w:spacing w:line="249" w:lineRule="auto"/>
        <w:rPr>
          <w:sz w:val="19"/>
        </w:rPr>
        <w:sectPr w:rsidR="0067499E">
          <w:headerReference w:type="default" r:id="rId121"/>
          <w:footerReference w:type="default" r:id="rId122"/>
          <w:pgSz w:w="12240" w:h="15840"/>
          <w:pgMar w:top="1740" w:right="0" w:bottom="640" w:left="360" w:header="1283" w:footer="447" w:gutter="0"/>
          <w:cols w:space="720"/>
        </w:sectPr>
      </w:pPr>
    </w:p>
    <w:p w14:paraId="43AE2C12" w14:textId="77777777" w:rsidR="0067499E" w:rsidRDefault="00AE3CFB">
      <w:pPr>
        <w:pStyle w:val="Heading1"/>
        <w:spacing w:before="135"/>
        <w:ind w:right="534"/>
        <w:rPr>
          <w:rFonts w:ascii="Calibri"/>
        </w:rPr>
      </w:pPr>
      <w:bookmarkStart w:id="4" w:name="_APPENDIX_C"/>
      <w:bookmarkEnd w:id="4"/>
      <w:r>
        <w:rPr>
          <w:rFonts w:ascii="Calibri"/>
        </w:rPr>
        <w:lastRenderedPageBreak/>
        <w:t>APPENDIX</w:t>
      </w:r>
      <w:r>
        <w:rPr>
          <w:rFonts w:ascii="Calibri"/>
          <w:spacing w:val="-12"/>
        </w:rPr>
        <w:t xml:space="preserve"> </w:t>
      </w:r>
      <w:r>
        <w:rPr>
          <w:rFonts w:ascii="Calibri"/>
          <w:spacing w:val="-10"/>
        </w:rPr>
        <w:t>C</w:t>
      </w:r>
    </w:p>
    <w:p w14:paraId="0BDD7E0B" w14:textId="77777777" w:rsidR="0067499E" w:rsidRDefault="00AE3CFB">
      <w:pPr>
        <w:spacing w:before="27"/>
        <w:ind w:left="331" w:right="711"/>
        <w:jc w:val="center"/>
        <w:rPr>
          <w:b/>
          <w:sz w:val="28"/>
        </w:rPr>
      </w:pPr>
      <w:r>
        <w:rPr>
          <w:b/>
          <w:spacing w:val="-2"/>
          <w:sz w:val="28"/>
        </w:rPr>
        <w:t>VENDOR</w:t>
      </w:r>
      <w:r>
        <w:rPr>
          <w:b/>
          <w:spacing w:val="-7"/>
          <w:sz w:val="28"/>
        </w:rPr>
        <w:t xml:space="preserve"> </w:t>
      </w:r>
      <w:r>
        <w:rPr>
          <w:b/>
          <w:spacing w:val="-2"/>
          <w:sz w:val="28"/>
        </w:rPr>
        <w:t>JUSTIFICATION/PRICE</w:t>
      </w:r>
      <w:r>
        <w:rPr>
          <w:b/>
          <w:spacing w:val="-6"/>
          <w:sz w:val="28"/>
        </w:rPr>
        <w:t xml:space="preserve"> </w:t>
      </w:r>
      <w:r>
        <w:rPr>
          <w:b/>
          <w:spacing w:val="-2"/>
          <w:sz w:val="28"/>
        </w:rPr>
        <w:t>VERIFICATION</w:t>
      </w:r>
      <w:r>
        <w:rPr>
          <w:b/>
          <w:spacing w:val="-7"/>
          <w:sz w:val="28"/>
        </w:rPr>
        <w:t xml:space="preserve"> </w:t>
      </w:r>
      <w:r>
        <w:rPr>
          <w:b/>
          <w:spacing w:val="-2"/>
          <w:sz w:val="28"/>
        </w:rPr>
        <w:t>FORM</w:t>
      </w:r>
      <w:r>
        <w:rPr>
          <w:b/>
          <w:spacing w:val="-6"/>
          <w:sz w:val="28"/>
        </w:rPr>
        <w:t xml:space="preserve"> </w:t>
      </w:r>
      <w:r>
        <w:rPr>
          <w:b/>
          <w:spacing w:val="-2"/>
          <w:sz w:val="28"/>
        </w:rPr>
        <w:t>(VJF)</w:t>
      </w:r>
    </w:p>
    <w:p w14:paraId="4B3914C2" w14:textId="77777777" w:rsidR="0067499E" w:rsidRDefault="00AE3CFB">
      <w:pPr>
        <w:spacing w:before="55"/>
        <w:ind w:left="331" w:right="686"/>
        <w:jc w:val="center"/>
        <w:rPr>
          <w:sz w:val="20"/>
        </w:rPr>
      </w:pPr>
      <w:r>
        <w:rPr>
          <w:sz w:val="20"/>
        </w:rPr>
        <w:t>A</w:t>
      </w:r>
      <w:r>
        <w:rPr>
          <w:spacing w:val="-4"/>
          <w:sz w:val="20"/>
        </w:rPr>
        <w:t xml:space="preserve"> </w:t>
      </w:r>
      <w:r>
        <w:rPr>
          <w:sz w:val="20"/>
        </w:rPr>
        <w:t>vendor</w:t>
      </w:r>
      <w:r>
        <w:rPr>
          <w:spacing w:val="-6"/>
          <w:sz w:val="20"/>
        </w:rPr>
        <w:t xml:space="preserve"> </w:t>
      </w:r>
      <w:r>
        <w:rPr>
          <w:sz w:val="20"/>
        </w:rPr>
        <w:t>is</w:t>
      </w:r>
      <w:r>
        <w:rPr>
          <w:spacing w:val="-4"/>
          <w:sz w:val="20"/>
        </w:rPr>
        <w:t xml:space="preserve"> </w:t>
      </w:r>
      <w:r>
        <w:rPr>
          <w:sz w:val="20"/>
        </w:rPr>
        <w:t>a</w:t>
      </w:r>
      <w:r>
        <w:rPr>
          <w:spacing w:val="-4"/>
          <w:sz w:val="20"/>
        </w:rPr>
        <w:t xml:space="preserve"> </w:t>
      </w:r>
      <w:r>
        <w:rPr>
          <w:sz w:val="20"/>
        </w:rPr>
        <w:t>supplier</w:t>
      </w:r>
      <w:r>
        <w:rPr>
          <w:spacing w:val="-5"/>
          <w:sz w:val="20"/>
        </w:rPr>
        <w:t xml:space="preserve"> </w:t>
      </w:r>
      <w:r>
        <w:rPr>
          <w:sz w:val="20"/>
        </w:rPr>
        <w:t>providing</w:t>
      </w:r>
      <w:r>
        <w:rPr>
          <w:spacing w:val="-4"/>
          <w:sz w:val="20"/>
        </w:rPr>
        <w:t xml:space="preserve"> </w:t>
      </w:r>
      <w:r>
        <w:rPr>
          <w:sz w:val="20"/>
        </w:rPr>
        <w:t>goods</w:t>
      </w:r>
      <w:r>
        <w:rPr>
          <w:spacing w:val="-4"/>
          <w:sz w:val="20"/>
        </w:rPr>
        <w:t xml:space="preserve"> </w:t>
      </w:r>
      <w:r>
        <w:rPr>
          <w:sz w:val="20"/>
        </w:rPr>
        <w:t>or</w:t>
      </w:r>
      <w:r>
        <w:rPr>
          <w:spacing w:val="-4"/>
          <w:sz w:val="20"/>
        </w:rPr>
        <w:t xml:space="preserve"> </w:t>
      </w:r>
      <w:r>
        <w:rPr>
          <w:sz w:val="20"/>
        </w:rPr>
        <w:t>services</w:t>
      </w:r>
      <w:r>
        <w:rPr>
          <w:spacing w:val="-4"/>
          <w:sz w:val="20"/>
        </w:rPr>
        <w:t xml:space="preserve"> </w:t>
      </w:r>
      <w:r>
        <w:rPr>
          <w:sz w:val="20"/>
        </w:rPr>
        <w:t>to</w:t>
      </w:r>
      <w:r>
        <w:rPr>
          <w:spacing w:val="-3"/>
          <w:sz w:val="20"/>
        </w:rPr>
        <w:t xml:space="preserve"> </w:t>
      </w:r>
      <w:r>
        <w:rPr>
          <w:spacing w:val="-2"/>
          <w:sz w:val="20"/>
        </w:rPr>
        <w:t>Harvard.</w:t>
      </w:r>
    </w:p>
    <w:p w14:paraId="67DE291F" w14:textId="77777777" w:rsidR="0067499E" w:rsidRDefault="00AE3CFB">
      <w:pPr>
        <w:spacing w:before="19"/>
        <w:ind w:left="331" w:right="684"/>
        <w:jc w:val="center"/>
        <w:rPr>
          <w:sz w:val="20"/>
        </w:rPr>
      </w:pPr>
      <w:r>
        <w:rPr>
          <w:sz w:val="20"/>
        </w:rPr>
        <w:t>Harvard</w:t>
      </w:r>
      <w:r>
        <w:rPr>
          <w:spacing w:val="-11"/>
          <w:sz w:val="20"/>
        </w:rPr>
        <w:t xml:space="preserve"> </w:t>
      </w:r>
      <w:r>
        <w:rPr>
          <w:sz w:val="20"/>
        </w:rPr>
        <w:t>uses</w:t>
      </w:r>
      <w:r>
        <w:rPr>
          <w:spacing w:val="-9"/>
          <w:sz w:val="20"/>
        </w:rPr>
        <w:t xml:space="preserve"> </w:t>
      </w:r>
      <w:r>
        <w:rPr>
          <w:sz w:val="20"/>
        </w:rPr>
        <w:t>the</w:t>
      </w:r>
      <w:r>
        <w:rPr>
          <w:spacing w:val="-9"/>
          <w:sz w:val="20"/>
        </w:rPr>
        <w:t xml:space="preserve"> </w:t>
      </w:r>
      <w:r>
        <w:rPr>
          <w:sz w:val="20"/>
        </w:rPr>
        <w:t>term</w:t>
      </w:r>
      <w:r>
        <w:rPr>
          <w:spacing w:val="-9"/>
          <w:sz w:val="20"/>
        </w:rPr>
        <w:t xml:space="preserve"> </w:t>
      </w:r>
      <w:r>
        <w:rPr>
          <w:sz w:val="20"/>
        </w:rPr>
        <w:t>“vendor,”</w:t>
      </w:r>
      <w:r>
        <w:rPr>
          <w:spacing w:val="-8"/>
          <w:sz w:val="20"/>
        </w:rPr>
        <w:t xml:space="preserve"> </w:t>
      </w:r>
      <w:r>
        <w:rPr>
          <w:sz w:val="20"/>
        </w:rPr>
        <w:t>“supplier”</w:t>
      </w:r>
      <w:r>
        <w:rPr>
          <w:spacing w:val="-10"/>
          <w:sz w:val="20"/>
        </w:rPr>
        <w:t xml:space="preserve"> </w:t>
      </w:r>
      <w:r>
        <w:rPr>
          <w:sz w:val="20"/>
        </w:rPr>
        <w:t>and</w:t>
      </w:r>
      <w:r>
        <w:rPr>
          <w:spacing w:val="-9"/>
          <w:sz w:val="20"/>
        </w:rPr>
        <w:t xml:space="preserve"> </w:t>
      </w:r>
      <w:r>
        <w:rPr>
          <w:sz w:val="20"/>
        </w:rPr>
        <w:t>“contractor”</w:t>
      </w:r>
      <w:r>
        <w:rPr>
          <w:spacing w:val="-8"/>
          <w:sz w:val="20"/>
        </w:rPr>
        <w:t xml:space="preserve"> </w:t>
      </w:r>
      <w:r>
        <w:rPr>
          <w:spacing w:val="-2"/>
          <w:sz w:val="20"/>
        </w:rPr>
        <w:t>interchangeably.</w:t>
      </w:r>
    </w:p>
    <w:p w14:paraId="50DC7183" w14:textId="77777777" w:rsidR="0067499E" w:rsidRDefault="0067499E">
      <w:pPr>
        <w:pStyle w:val="BodyText"/>
        <w:spacing w:before="103"/>
        <w:rPr>
          <w:sz w:val="20"/>
        </w:rPr>
      </w:pPr>
    </w:p>
    <w:p w14:paraId="33FB93F8" w14:textId="77777777" w:rsidR="0067499E" w:rsidRDefault="00AE3CFB">
      <w:pPr>
        <w:tabs>
          <w:tab w:val="left" w:pos="4058"/>
          <w:tab w:val="left" w:pos="5438"/>
          <w:tab w:val="left" w:pos="5760"/>
          <w:tab w:val="left" w:pos="7454"/>
          <w:tab w:val="left" w:pos="7800"/>
          <w:tab w:val="left" w:pos="11200"/>
        </w:tabs>
        <w:spacing w:line="559" w:lineRule="auto"/>
        <w:ind w:left="200" w:right="677"/>
        <w:rPr>
          <w:b/>
          <w:sz w:val="18"/>
        </w:rPr>
      </w:pPr>
      <w:r>
        <w:rPr>
          <w:b/>
          <w:noProof/>
          <w:sz w:val="18"/>
        </w:rPr>
        <mc:AlternateContent>
          <mc:Choice Requires="wps">
            <w:drawing>
              <wp:anchor distT="0" distB="0" distL="0" distR="0" simplePos="0" relativeHeight="15733760" behindDoc="0" locked="0" layoutInCell="1" allowOverlap="1" wp14:anchorId="5EC20880" wp14:editId="54CCFE20">
                <wp:simplePos x="0" y="0"/>
                <wp:positionH relativeFrom="page">
                  <wp:posOffset>3621785</wp:posOffset>
                </wp:positionH>
                <wp:positionV relativeFrom="paragraph">
                  <wp:posOffset>285125</wp:posOffset>
                </wp:positionV>
                <wp:extent cx="3853179" cy="3994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3179" cy="3994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834"/>
                              <w:gridCol w:w="772"/>
                              <w:gridCol w:w="940"/>
                              <w:gridCol w:w="951"/>
                              <w:gridCol w:w="932"/>
                              <w:gridCol w:w="871"/>
                            </w:tblGrid>
                            <w:tr w:rsidR="0067499E" w14:paraId="3567FD77" w14:textId="77777777">
                              <w:trPr>
                                <w:trHeight w:val="299"/>
                              </w:trPr>
                              <w:tc>
                                <w:tcPr>
                                  <w:tcW w:w="641" w:type="dxa"/>
                                </w:tcPr>
                                <w:p w14:paraId="120BD772" w14:textId="77777777" w:rsidR="0067499E" w:rsidRDefault="0067499E">
                                  <w:pPr>
                                    <w:pStyle w:val="TableParagraph"/>
                                    <w:rPr>
                                      <w:rFonts w:ascii="Times New Roman"/>
                                      <w:sz w:val="18"/>
                                    </w:rPr>
                                  </w:pPr>
                                </w:p>
                              </w:tc>
                              <w:tc>
                                <w:tcPr>
                                  <w:tcW w:w="834" w:type="dxa"/>
                                </w:tcPr>
                                <w:p w14:paraId="6B54DE0B" w14:textId="77777777" w:rsidR="0067499E" w:rsidRDefault="0067499E">
                                  <w:pPr>
                                    <w:pStyle w:val="TableParagraph"/>
                                    <w:rPr>
                                      <w:rFonts w:ascii="Times New Roman"/>
                                      <w:sz w:val="18"/>
                                    </w:rPr>
                                  </w:pPr>
                                </w:p>
                              </w:tc>
                              <w:tc>
                                <w:tcPr>
                                  <w:tcW w:w="772" w:type="dxa"/>
                                </w:tcPr>
                                <w:p w14:paraId="31D73D97" w14:textId="77777777" w:rsidR="0067499E" w:rsidRDefault="0067499E">
                                  <w:pPr>
                                    <w:pStyle w:val="TableParagraph"/>
                                    <w:rPr>
                                      <w:rFonts w:ascii="Times New Roman"/>
                                      <w:sz w:val="18"/>
                                    </w:rPr>
                                  </w:pPr>
                                </w:p>
                              </w:tc>
                              <w:tc>
                                <w:tcPr>
                                  <w:tcW w:w="940" w:type="dxa"/>
                                </w:tcPr>
                                <w:p w14:paraId="29628B6B" w14:textId="77777777" w:rsidR="0067499E" w:rsidRDefault="0067499E">
                                  <w:pPr>
                                    <w:pStyle w:val="TableParagraph"/>
                                    <w:rPr>
                                      <w:rFonts w:ascii="Times New Roman"/>
                                      <w:sz w:val="18"/>
                                    </w:rPr>
                                  </w:pPr>
                                </w:p>
                              </w:tc>
                              <w:tc>
                                <w:tcPr>
                                  <w:tcW w:w="951" w:type="dxa"/>
                                </w:tcPr>
                                <w:p w14:paraId="448B5F3D" w14:textId="77777777" w:rsidR="0067499E" w:rsidRDefault="0067499E">
                                  <w:pPr>
                                    <w:pStyle w:val="TableParagraph"/>
                                    <w:rPr>
                                      <w:rFonts w:ascii="Times New Roman"/>
                                      <w:sz w:val="18"/>
                                    </w:rPr>
                                  </w:pPr>
                                </w:p>
                              </w:tc>
                              <w:tc>
                                <w:tcPr>
                                  <w:tcW w:w="932" w:type="dxa"/>
                                </w:tcPr>
                                <w:p w14:paraId="31D1790F" w14:textId="77777777" w:rsidR="0067499E" w:rsidRDefault="0067499E">
                                  <w:pPr>
                                    <w:pStyle w:val="TableParagraph"/>
                                    <w:rPr>
                                      <w:rFonts w:ascii="Times New Roman"/>
                                      <w:sz w:val="18"/>
                                    </w:rPr>
                                  </w:pPr>
                                </w:p>
                              </w:tc>
                              <w:tc>
                                <w:tcPr>
                                  <w:tcW w:w="871" w:type="dxa"/>
                                </w:tcPr>
                                <w:p w14:paraId="4C1DFC61" w14:textId="77777777" w:rsidR="0067499E" w:rsidRDefault="0067499E">
                                  <w:pPr>
                                    <w:pStyle w:val="TableParagraph"/>
                                    <w:rPr>
                                      <w:rFonts w:ascii="Times New Roman"/>
                                      <w:sz w:val="18"/>
                                    </w:rPr>
                                  </w:pPr>
                                </w:p>
                              </w:tc>
                            </w:tr>
                            <w:tr w:rsidR="0067499E" w14:paraId="54CB5355" w14:textId="77777777">
                              <w:trPr>
                                <w:trHeight w:val="300"/>
                              </w:trPr>
                              <w:tc>
                                <w:tcPr>
                                  <w:tcW w:w="641" w:type="dxa"/>
                                </w:tcPr>
                                <w:p w14:paraId="71738B1B" w14:textId="77777777" w:rsidR="0067499E" w:rsidRDefault="00AE3CFB">
                                  <w:pPr>
                                    <w:pStyle w:val="TableParagraph"/>
                                    <w:spacing w:before="73" w:line="208" w:lineRule="exact"/>
                                    <w:ind w:left="104"/>
                                    <w:rPr>
                                      <w:sz w:val="18"/>
                                    </w:rPr>
                                  </w:pPr>
                                  <w:r>
                                    <w:rPr>
                                      <w:spacing w:val="-5"/>
                                      <w:sz w:val="18"/>
                                    </w:rPr>
                                    <w:t>Tub</w:t>
                                  </w:r>
                                </w:p>
                              </w:tc>
                              <w:tc>
                                <w:tcPr>
                                  <w:tcW w:w="834" w:type="dxa"/>
                                </w:tcPr>
                                <w:p w14:paraId="78AC7295" w14:textId="77777777" w:rsidR="0067499E" w:rsidRDefault="00AE3CFB">
                                  <w:pPr>
                                    <w:pStyle w:val="TableParagraph"/>
                                    <w:spacing w:before="73" w:line="208" w:lineRule="exact"/>
                                    <w:ind w:left="183"/>
                                    <w:rPr>
                                      <w:sz w:val="18"/>
                                    </w:rPr>
                                  </w:pPr>
                                  <w:r>
                                    <w:rPr>
                                      <w:spacing w:val="-4"/>
                                      <w:sz w:val="18"/>
                                    </w:rPr>
                                    <w:t>Org.</w:t>
                                  </w:r>
                                </w:p>
                              </w:tc>
                              <w:tc>
                                <w:tcPr>
                                  <w:tcW w:w="772" w:type="dxa"/>
                                </w:tcPr>
                                <w:p w14:paraId="0AB4AE00" w14:textId="77777777" w:rsidR="0067499E" w:rsidRDefault="00AE3CFB">
                                  <w:pPr>
                                    <w:pStyle w:val="TableParagraph"/>
                                    <w:spacing w:before="73" w:line="208" w:lineRule="exact"/>
                                    <w:ind w:left="158"/>
                                    <w:rPr>
                                      <w:sz w:val="18"/>
                                    </w:rPr>
                                  </w:pPr>
                                  <w:r>
                                    <w:rPr>
                                      <w:spacing w:val="-4"/>
                                      <w:sz w:val="18"/>
                                    </w:rPr>
                                    <w:t>Obj.</w:t>
                                  </w:r>
                                </w:p>
                              </w:tc>
                              <w:tc>
                                <w:tcPr>
                                  <w:tcW w:w="940" w:type="dxa"/>
                                </w:tcPr>
                                <w:p w14:paraId="5083F0D1" w14:textId="77777777" w:rsidR="0067499E" w:rsidRDefault="00AE3CFB">
                                  <w:pPr>
                                    <w:pStyle w:val="TableParagraph"/>
                                    <w:spacing w:before="73" w:line="208" w:lineRule="exact"/>
                                    <w:ind w:left="192"/>
                                    <w:rPr>
                                      <w:sz w:val="18"/>
                                    </w:rPr>
                                  </w:pPr>
                                  <w:r>
                                    <w:rPr>
                                      <w:spacing w:val="-4"/>
                                      <w:sz w:val="18"/>
                                    </w:rPr>
                                    <w:t>Fund</w:t>
                                  </w:r>
                                </w:p>
                              </w:tc>
                              <w:tc>
                                <w:tcPr>
                                  <w:tcW w:w="951" w:type="dxa"/>
                                </w:tcPr>
                                <w:p w14:paraId="70BA7251" w14:textId="77777777" w:rsidR="0067499E" w:rsidRDefault="00AE3CFB">
                                  <w:pPr>
                                    <w:pStyle w:val="TableParagraph"/>
                                    <w:spacing w:before="73" w:line="208" w:lineRule="exact"/>
                                    <w:ind w:left="106"/>
                                    <w:rPr>
                                      <w:sz w:val="18"/>
                                    </w:rPr>
                                  </w:pPr>
                                  <w:r>
                                    <w:rPr>
                                      <w:spacing w:val="-2"/>
                                      <w:sz w:val="18"/>
                                    </w:rPr>
                                    <w:t>Activity</w:t>
                                  </w:r>
                                </w:p>
                              </w:tc>
                              <w:tc>
                                <w:tcPr>
                                  <w:tcW w:w="932" w:type="dxa"/>
                                </w:tcPr>
                                <w:p w14:paraId="3BC078F3" w14:textId="77777777" w:rsidR="0067499E" w:rsidRDefault="00AE3CFB">
                                  <w:pPr>
                                    <w:pStyle w:val="TableParagraph"/>
                                    <w:spacing w:before="73" w:line="208" w:lineRule="exact"/>
                                    <w:ind w:left="102"/>
                                    <w:rPr>
                                      <w:sz w:val="18"/>
                                    </w:rPr>
                                  </w:pPr>
                                  <w:r>
                                    <w:rPr>
                                      <w:spacing w:val="-2"/>
                                      <w:sz w:val="18"/>
                                    </w:rPr>
                                    <w:t>Subact.</w:t>
                                  </w:r>
                                </w:p>
                              </w:tc>
                              <w:tc>
                                <w:tcPr>
                                  <w:tcW w:w="871" w:type="dxa"/>
                                </w:tcPr>
                                <w:p w14:paraId="61ECCEED" w14:textId="77777777" w:rsidR="0067499E" w:rsidRDefault="00AE3CFB">
                                  <w:pPr>
                                    <w:pStyle w:val="TableParagraph"/>
                                    <w:spacing w:before="73" w:line="208" w:lineRule="exact"/>
                                    <w:ind w:left="181"/>
                                    <w:rPr>
                                      <w:sz w:val="18"/>
                                    </w:rPr>
                                  </w:pPr>
                                  <w:r>
                                    <w:rPr>
                                      <w:spacing w:val="-4"/>
                                      <w:sz w:val="18"/>
                                    </w:rPr>
                                    <w:t>Root</w:t>
                                  </w:r>
                                </w:p>
                              </w:tc>
                            </w:tr>
                          </w:tbl>
                          <w:p w14:paraId="1748B9AD" w14:textId="77777777" w:rsidR="0067499E" w:rsidRDefault="0067499E">
                            <w:pPr>
                              <w:pStyle w:val="BodyText"/>
                            </w:pPr>
                          </w:p>
                        </w:txbxContent>
                      </wps:txbx>
                      <wps:bodyPr wrap="square" lIns="0" tIns="0" rIns="0" bIns="0" rtlCol="0">
                        <a:noAutofit/>
                      </wps:bodyPr>
                    </wps:wsp>
                  </a:graphicData>
                </a:graphic>
              </wp:anchor>
            </w:drawing>
          </mc:Choice>
          <mc:Fallback>
            <w:pict>
              <v:shapetype w14:anchorId="5EC20880" id="_x0000_t202" coordsize="21600,21600" o:spt="202" path="m,l,21600r21600,l21600,xe">
                <v:stroke joinstyle="miter"/>
                <v:path gradientshapeok="t" o:connecttype="rect"/>
              </v:shapetype>
              <v:shape id="Textbox 19" o:spid="_x0000_s1026" type="#_x0000_t202" style="position:absolute;left:0;text-align:left;margin-left:285.2pt;margin-top:22.45pt;width:303.4pt;height:31.4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834"/>
                        <w:gridCol w:w="772"/>
                        <w:gridCol w:w="940"/>
                        <w:gridCol w:w="951"/>
                        <w:gridCol w:w="932"/>
                        <w:gridCol w:w="871"/>
                      </w:tblGrid>
                      <w:tr w:rsidR="0067499E" w14:paraId="3567FD77" w14:textId="77777777">
                        <w:trPr>
                          <w:trHeight w:val="299"/>
                        </w:trPr>
                        <w:tc>
                          <w:tcPr>
                            <w:tcW w:w="641" w:type="dxa"/>
                          </w:tcPr>
                          <w:p w14:paraId="120BD772" w14:textId="77777777" w:rsidR="0067499E" w:rsidRDefault="0067499E">
                            <w:pPr>
                              <w:pStyle w:val="TableParagraph"/>
                              <w:rPr>
                                <w:rFonts w:ascii="Times New Roman"/>
                                <w:sz w:val="18"/>
                              </w:rPr>
                            </w:pPr>
                          </w:p>
                        </w:tc>
                        <w:tc>
                          <w:tcPr>
                            <w:tcW w:w="834" w:type="dxa"/>
                          </w:tcPr>
                          <w:p w14:paraId="6B54DE0B" w14:textId="77777777" w:rsidR="0067499E" w:rsidRDefault="0067499E">
                            <w:pPr>
                              <w:pStyle w:val="TableParagraph"/>
                              <w:rPr>
                                <w:rFonts w:ascii="Times New Roman"/>
                                <w:sz w:val="18"/>
                              </w:rPr>
                            </w:pPr>
                          </w:p>
                        </w:tc>
                        <w:tc>
                          <w:tcPr>
                            <w:tcW w:w="772" w:type="dxa"/>
                          </w:tcPr>
                          <w:p w14:paraId="31D73D97" w14:textId="77777777" w:rsidR="0067499E" w:rsidRDefault="0067499E">
                            <w:pPr>
                              <w:pStyle w:val="TableParagraph"/>
                              <w:rPr>
                                <w:rFonts w:ascii="Times New Roman"/>
                                <w:sz w:val="18"/>
                              </w:rPr>
                            </w:pPr>
                          </w:p>
                        </w:tc>
                        <w:tc>
                          <w:tcPr>
                            <w:tcW w:w="940" w:type="dxa"/>
                          </w:tcPr>
                          <w:p w14:paraId="29628B6B" w14:textId="77777777" w:rsidR="0067499E" w:rsidRDefault="0067499E">
                            <w:pPr>
                              <w:pStyle w:val="TableParagraph"/>
                              <w:rPr>
                                <w:rFonts w:ascii="Times New Roman"/>
                                <w:sz w:val="18"/>
                              </w:rPr>
                            </w:pPr>
                          </w:p>
                        </w:tc>
                        <w:tc>
                          <w:tcPr>
                            <w:tcW w:w="951" w:type="dxa"/>
                          </w:tcPr>
                          <w:p w14:paraId="448B5F3D" w14:textId="77777777" w:rsidR="0067499E" w:rsidRDefault="0067499E">
                            <w:pPr>
                              <w:pStyle w:val="TableParagraph"/>
                              <w:rPr>
                                <w:rFonts w:ascii="Times New Roman"/>
                                <w:sz w:val="18"/>
                              </w:rPr>
                            </w:pPr>
                          </w:p>
                        </w:tc>
                        <w:tc>
                          <w:tcPr>
                            <w:tcW w:w="932" w:type="dxa"/>
                          </w:tcPr>
                          <w:p w14:paraId="31D1790F" w14:textId="77777777" w:rsidR="0067499E" w:rsidRDefault="0067499E">
                            <w:pPr>
                              <w:pStyle w:val="TableParagraph"/>
                              <w:rPr>
                                <w:rFonts w:ascii="Times New Roman"/>
                                <w:sz w:val="18"/>
                              </w:rPr>
                            </w:pPr>
                          </w:p>
                        </w:tc>
                        <w:tc>
                          <w:tcPr>
                            <w:tcW w:w="871" w:type="dxa"/>
                          </w:tcPr>
                          <w:p w14:paraId="4C1DFC61" w14:textId="77777777" w:rsidR="0067499E" w:rsidRDefault="0067499E">
                            <w:pPr>
                              <w:pStyle w:val="TableParagraph"/>
                              <w:rPr>
                                <w:rFonts w:ascii="Times New Roman"/>
                                <w:sz w:val="18"/>
                              </w:rPr>
                            </w:pPr>
                          </w:p>
                        </w:tc>
                      </w:tr>
                      <w:tr w:rsidR="0067499E" w14:paraId="54CB5355" w14:textId="77777777">
                        <w:trPr>
                          <w:trHeight w:val="300"/>
                        </w:trPr>
                        <w:tc>
                          <w:tcPr>
                            <w:tcW w:w="641" w:type="dxa"/>
                          </w:tcPr>
                          <w:p w14:paraId="71738B1B" w14:textId="77777777" w:rsidR="0067499E" w:rsidRDefault="00AE3CFB">
                            <w:pPr>
                              <w:pStyle w:val="TableParagraph"/>
                              <w:spacing w:before="73" w:line="208" w:lineRule="exact"/>
                              <w:ind w:left="104"/>
                              <w:rPr>
                                <w:sz w:val="18"/>
                              </w:rPr>
                            </w:pPr>
                            <w:r>
                              <w:rPr>
                                <w:spacing w:val="-5"/>
                                <w:sz w:val="18"/>
                              </w:rPr>
                              <w:t>Tub</w:t>
                            </w:r>
                          </w:p>
                        </w:tc>
                        <w:tc>
                          <w:tcPr>
                            <w:tcW w:w="834" w:type="dxa"/>
                          </w:tcPr>
                          <w:p w14:paraId="78AC7295" w14:textId="77777777" w:rsidR="0067499E" w:rsidRDefault="00AE3CFB">
                            <w:pPr>
                              <w:pStyle w:val="TableParagraph"/>
                              <w:spacing w:before="73" w:line="208" w:lineRule="exact"/>
                              <w:ind w:left="183"/>
                              <w:rPr>
                                <w:sz w:val="18"/>
                              </w:rPr>
                            </w:pPr>
                            <w:r>
                              <w:rPr>
                                <w:spacing w:val="-4"/>
                                <w:sz w:val="18"/>
                              </w:rPr>
                              <w:t>Org.</w:t>
                            </w:r>
                          </w:p>
                        </w:tc>
                        <w:tc>
                          <w:tcPr>
                            <w:tcW w:w="772" w:type="dxa"/>
                          </w:tcPr>
                          <w:p w14:paraId="0AB4AE00" w14:textId="77777777" w:rsidR="0067499E" w:rsidRDefault="00AE3CFB">
                            <w:pPr>
                              <w:pStyle w:val="TableParagraph"/>
                              <w:spacing w:before="73" w:line="208" w:lineRule="exact"/>
                              <w:ind w:left="158"/>
                              <w:rPr>
                                <w:sz w:val="18"/>
                              </w:rPr>
                            </w:pPr>
                            <w:r>
                              <w:rPr>
                                <w:spacing w:val="-4"/>
                                <w:sz w:val="18"/>
                              </w:rPr>
                              <w:t>Obj.</w:t>
                            </w:r>
                          </w:p>
                        </w:tc>
                        <w:tc>
                          <w:tcPr>
                            <w:tcW w:w="940" w:type="dxa"/>
                          </w:tcPr>
                          <w:p w14:paraId="5083F0D1" w14:textId="77777777" w:rsidR="0067499E" w:rsidRDefault="00AE3CFB">
                            <w:pPr>
                              <w:pStyle w:val="TableParagraph"/>
                              <w:spacing w:before="73" w:line="208" w:lineRule="exact"/>
                              <w:ind w:left="192"/>
                              <w:rPr>
                                <w:sz w:val="18"/>
                              </w:rPr>
                            </w:pPr>
                            <w:r>
                              <w:rPr>
                                <w:spacing w:val="-4"/>
                                <w:sz w:val="18"/>
                              </w:rPr>
                              <w:t>Fund</w:t>
                            </w:r>
                          </w:p>
                        </w:tc>
                        <w:tc>
                          <w:tcPr>
                            <w:tcW w:w="951" w:type="dxa"/>
                          </w:tcPr>
                          <w:p w14:paraId="70BA7251" w14:textId="77777777" w:rsidR="0067499E" w:rsidRDefault="00AE3CFB">
                            <w:pPr>
                              <w:pStyle w:val="TableParagraph"/>
                              <w:spacing w:before="73" w:line="208" w:lineRule="exact"/>
                              <w:ind w:left="106"/>
                              <w:rPr>
                                <w:sz w:val="18"/>
                              </w:rPr>
                            </w:pPr>
                            <w:r>
                              <w:rPr>
                                <w:spacing w:val="-2"/>
                                <w:sz w:val="18"/>
                              </w:rPr>
                              <w:t>Activity</w:t>
                            </w:r>
                          </w:p>
                        </w:tc>
                        <w:tc>
                          <w:tcPr>
                            <w:tcW w:w="932" w:type="dxa"/>
                          </w:tcPr>
                          <w:p w14:paraId="3BC078F3" w14:textId="77777777" w:rsidR="0067499E" w:rsidRDefault="00AE3CFB">
                            <w:pPr>
                              <w:pStyle w:val="TableParagraph"/>
                              <w:spacing w:before="73" w:line="208" w:lineRule="exact"/>
                              <w:ind w:left="102"/>
                              <w:rPr>
                                <w:sz w:val="18"/>
                              </w:rPr>
                            </w:pPr>
                            <w:r>
                              <w:rPr>
                                <w:spacing w:val="-2"/>
                                <w:sz w:val="18"/>
                              </w:rPr>
                              <w:t>Subact.</w:t>
                            </w:r>
                          </w:p>
                        </w:tc>
                        <w:tc>
                          <w:tcPr>
                            <w:tcW w:w="871" w:type="dxa"/>
                          </w:tcPr>
                          <w:p w14:paraId="61ECCEED" w14:textId="77777777" w:rsidR="0067499E" w:rsidRDefault="00AE3CFB">
                            <w:pPr>
                              <w:pStyle w:val="TableParagraph"/>
                              <w:spacing w:before="73" w:line="208" w:lineRule="exact"/>
                              <w:ind w:left="181"/>
                              <w:rPr>
                                <w:sz w:val="18"/>
                              </w:rPr>
                            </w:pPr>
                            <w:r>
                              <w:rPr>
                                <w:spacing w:val="-4"/>
                                <w:sz w:val="18"/>
                              </w:rPr>
                              <w:t>Root</w:t>
                            </w:r>
                          </w:p>
                        </w:tc>
                      </w:tr>
                    </w:tbl>
                    <w:p w14:paraId="1748B9AD" w14:textId="77777777" w:rsidR="0067499E" w:rsidRDefault="0067499E">
                      <w:pPr>
                        <w:pStyle w:val="BodyText"/>
                      </w:pPr>
                    </w:p>
                  </w:txbxContent>
                </v:textbox>
                <w10:wrap anchorx="page"/>
              </v:shape>
            </w:pict>
          </mc:Fallback>
        </mc:AlternateContent>
      </w:r>
      <w:r>
        <w:rPr>
          <w:b/>
          <w:sz w:val="18"/>
        </w:rPr>
        <w:t xml:space="preserve">Requisition/PO/PR NO </w:t>
      </w:r>
      <w:r>
        <w:rPr>
          <w:sz w:val="18"/>
        </w:rPr>
        <w:t>(if known)</w:t>
      </w:r>
      <w:r>
        <w:rPr>
          <w:b/>
          <w:sz w:val="18"/>
        </w:rPr>
        <w:t>:</w:t>
      </w:r>
      <w:r>
        <w:rPr>
          <w:b/>
          <w:sz w:val="18"/>
          <w:u w:val="single"/>
        </w:rPr>
        <w:tab/>
      </w:r>
      <w:r>
        <w:rPr>
          <w:b/>
          <w:sz w:val="18"/>
          <w:u w:val="single"/>
        </w:rPr>
        <w:tab/>
      </w:r>
      <w:r>
        <w:rPr>
          <w:b/>
          <w:sz w:val="18"/>
        </w:rPr>
        <w:tab/>
      </w:r>
      <w:r>
        <w:rPr>
          <w:b/>
          <w:spacing w:val="-2"/>
          <w:sz w:val="18"/>
        </w:rPr>
        <w:t>Date</w:t>
      </w:r>
      <w:proofErr w:type="gramStart"/>
      <w:r>
        <w:rPr>
          <w:b/>
          <w:spacing w:val="-2"/>
          <w:sz w:val="18"/>
        </w:rPr>
        <w:t>:</w:t>
      </w:r>
      <w:r>
        <w:rPr>
          <w:b/>
          <w:sz w:val="18"/>
          <w:u w:val="single"/>
        </w:rPr>
        <w:tab/>
      </w:r>
      <w:r>
        <w:rPr>
          <w:b/>
          <w:sz w:val="18"/>
        </w:rPr>
        <w:tab/>
      </w:r>
      <w:r>
        <w:rPr>
          <w:b/>
          <w:spacing w:val="-2"/>
          <w:sz w:val="18"/>
        </w:rPr>
        <w:t>Supplier:</w:t>
      </w:r>
      <w:r>
        <w:rPr>
          <w:b/>
          <w:sz w:val="18"/>
          <w:u w:val="single"/>
        </w:rPr>
        <w:tab/>
      </w:r>
      <w:r>
        <w:rPr>
          <w:b/>
          <w:sz w:val="18"/>
        </w:rPr>
        <w:t xml:space="preserve"> TUB</w:t>
      </w:r>
      <w:proofErr w:type="gramEnd"/>
      <w:r>
        <w:rPr>
          <w:b/>
          <w:sz w:val="18"/>
        </w:rPr>
        <w:t xml:space="preserve"> AND ORG </w:t>
      </w:r>
      <w:proofErr w:type="gramStart"/>
      <w:r>
        <w:rPr>
          <w:b/>
          <w:sz w:val="18"/>
        </w:rPr>
        <w:t>NAME:</w:t>
      </w:r>
      <w:r>
        <w:rPr>
          <w:b/>
          <w:sz w:val="18"/>
          <w:u w:val="single"/>
        </w:rPr>
        <w:tab/>
      </w:r>
      <w:r>
        <w:rPr>
          <w:b/>
          <w:spacing w:val="-2"/>
          <w:sz w:val="18"/>
        </w:rPr>
        <w:t>ACCT.CODE</w:t>
      </w:r>
      <w:proofErr w:type="gramEnd"/>
      <w:r>
        <w:rPr>
          <w:b/>
          <w:spacing w:val="-2"/>
          <w:sz w:val="18"/>
        </w:rPr>
        <w:t>:</w:t>
      </w:r>
    </w:p>
    <w:p w14:paraId="556861B7" w14:textId="77777777" w:rsidR="0067499E" w:rsidRDefault="00AE3CFB">
      <w:pPr>
        <w:spacing w:before="45"/>
        <w:ind w:left="241"/>
        <w:rPr>
          <w:sz w:val="18"/>
        </w:rPr>
      </w:pPr>
      <w:r>
        <w:rPr>
          <w:b/>
          <w:sz w:val="18"/>
        </w:rPr>
        <w:t>Purchased</w:t>
      </w:r>
      <w:r>
        <w:rPr>
          <w:b/>
          <w:spacing w:val="-5"/>
          <w:sz w:val="18"/>
        </w:rPr>
        <w:t xml:space="preserve"> </w:t>
      </w:r>
      <w:r>
        <w:rPr>
          <w:b/>
          <w:sz w:val="18"/>
        </w:rPr>
        <w:t>with:</w:t>
      </w:r>
      <w:r>
        <w:rPr>
          <w:b/>
          <w:spacing w:val="-5"/>
          <w:sz w:val="18"/>
        </w:rPr>
        <w:t xml:space="preserve"> </w:t>
      </w:r>
      <w:r>
        <w:rPr>
          <w:rFonts w:ascii="Wingdings" w:hAnsi="Wingdings"/>
          <w:sz w:val="18"/>
        </w:rPr>
        <w:t></w:t>
      </w:r>
      <w:r>
        <w:rPr>
          <w:rFonts w:ascii="Times New Roman" w:hAnsi="Times New Roman"/>
          <w:spacing w:val="-9"/>
          <w:sz w:val="18"/>
        </w:rPr>
        <w:t xml:space="preserve"> </w:t>
      </w:r>
      <w:r>
        <w:rPr>
          <w:sz w:val="18"/>
        </w:rPr>
        <w:t>Federal</w:t>
      </w:r>
      <w:r>
        <w:rPr>
          <w:spacing w:val="-5"/>
          <w:sz w:val="18"/>
        </w:rPr>
        <w:t xml:space="preserve"> </w:t>
      </w:r>
      <w:r>
        <w:rPr>
          <w:sz w:val="18"/>
        </w:rPr>
        <w:t>Funds</w:t>
      </w:r>
      <w:r>
        <w:rPr>
          <w:spacing w:val="-4"/>
          <w:sz w:val="18"/>
        </w:rPr>
        <w:t xml:space="preserve"> </w:t>
      </w:r>
      <w:r>
        <w:rPr>
          <w:sz w:val="18"/>
        </w:rPr>
        <w:t>(100000-</w:t>
      </w:r>
      <w:r>
        <w:rPr>
          <w:spacing w:val="-2"/>
          <w:sz w:val="18"/>
        </w:rPr>
        <w:t>199999)</w:t>
      </w:r>
    </w:p>
    <w:p w14:paraId="20799468" w14:textId="77777777" w:rsidR="0067499E" w:rsidRDefault="00AE3CFB">
      <w:pPr>
        <w:tabs>
          <w:tab w:val="left" w:pos="9072"/>
        </w:tabs>
        <w:spacing w:before="9"/>
        <w:ind w:left="6064"/>
        <w:rPr>
          <w:sz w:val="18"/>
        </w:rPr>
      </w:pPr>
      <w:r>
        <w:rPr>
          <w:rFonts w:ascii="Wingdings" w:hAnsi="Wingdings"/>
          <w:sz w:val="18"/>
        </w:rPr>
        <w:t></w:t>
      </w:r>
      <w:r>
        <w:rPr>
          <w:rFonts w:ascii="Times New Roman" w:hAnsi="Times New Roman"/>
          <w:spacing w:val="67"/>
          <w:sz w:val="18"/>
        </w:rPr>
        <w:t xml:space="preserve"> </w:t>
      </w:r>
      <w:r>
        <w:rPr>
          <w:sz w:val="18"/>
        </w:rPr>
        <w:t>Cost-Share</w:t>
      </w:r>
      <w:r>
        <w:rPr>
          <w:spacing w:val="-3"/>
          <w:sz w:val="18"/>
        </w:rPr>
        <w:t xml:space="preserve"> </w:t>
      </w:r>
      <w:r>
        <w:rPr>
          <w:spacing w:val="-4"/>
          <w:sz w:val="18"/>
        </w:rPr>
        <w:t>Funds</w:t>
      </w:r>
      <w:r>
        <w:rPr>
          <w:sz w:val="18"/>
        </w:rPr>
        <w:tab/>
      </w:r>
      <w:r>
        <w:rPr>
          <w:rFonts w:ascii="Wingdings" w:hAnsi="Wingdings"/>
          <w:sz w:val="18"/>
        </w:rPr>
        <w:t></w:t>
      </w:r>
      <w:r>
        <w:rPr>
          <w:rFonts w:ascii="Times New Roman" w:hAnsi="Times New Roman"/>
          <w:spacing w:val="34"/>
          <w:sz w:val="18"/>
        </w:rPr>
        <w:t xml:space="preserve"> </w:t>
      </w:r>
      <w:r>
        <w:rPr>
          <w:sz w:val="18"/>
        </w:rPr>
        <w:t>All</w:t>
      </w:r>
      <w:r>
        <w:rPr>
          <w:spacing w:val="-1"/>
          <w:sz w:val="18"/>
        </w:rPr>
        <w:t xml:space="preserve"> </w:t>
      </w:r>
      <w:r>
        <w:rPr>
          <w:sz w:val="18"/>
        </w:rPr>
        <w:t>Other</w:t>
      </w:r>
      <w:r>
        <w:rPr>
          <w:spacing w:val="-1"/>
          <w:sz w:val="18"/>
        </w:rPr>
        <w:t xml:space="preserve"> </w:t>
      </w:r>
      <w:r>
        <w:rPr>
          <w:sz w:val="18"/>
        </w:rPr>
        <w:t>Fund</w:t>
      </w:r>
      <w:r>
        <w:rPr>
          <w:spacing w:val="-1"/>
          <w:sz w:val="18"/>
        </w:rPr>
        <w:t xml:space="preserve"> </w:t>
      </w:r>
      <w:r>
        <w:rPr>
          <w:spacing w:val="-2"/>
          <w:sz w:val="18"/>
        </w:rPr>
        <w:t>Types</w:t>
      </w:r>
    </w:p>
    <w:p w14:paraId="733F14F9" w14:textId="77777777" w:rsidR="0067499E" w:rsidRDefault="00AE3CFB">
      <w:pPr>
        <w:spacing w:before="9"/>
        <w:ind w:left="250"/>
        <w:jc w:val="both"/>
        <w:rPr>
          <w:sz w:val="18"/>
        </w:rPr>
      </w:pPr>
      <w:r>
        <w:rPr>
          <w:sz w:val="18"/>
        </w:rPr>
        <w:t>Note:</w:t>
      </w:r>
      <w:r>
        <w:rPr>
          <w:spacing w:val="-4"/>
          <w:sz w:val="18"/>
        </w:rPr>
        <w:t xml:space="preserve"> </w:t>
      </w:r>
      <w:r>
        <w:rPr>
          <w:sz w:val="18"/>
        </w:rPr>
        <w:t>A</w:t>
      </w:r>
      <w:r>
        <w:rPr>
          <w:spacing w:val="-3"/>
          <w:sz w:val="18"/>
        </w:rPr>
        <w:t xml:space="preserve"> </w:t>
      </w:r>
      <w:r>
        <w:rPr>
          <w:sz w:val="18"/>
        </w:rPr>
        <w:t>subcontract</w:t>
      </w:r>
      <w:r>
        <w:rPr>
          <w:spacing w:val="-3"/>
          <w:sz w:val="18"/>
        </w:rPr>
        <w:t xml:space="preserve"> </w:t>
      </w:r>
      <w:r>
        <w:rPr>
          <w:sz w:val="18"/>
        </w:rPr>
        <w:t>formally</w:t>
      </w:r>
      <w:r>
        <w:rPr>
          <w:spacing w:val="-3"/>
          <w:sz w:val="18"/>
        </w:rPr>
        <w:t xml:space="preserve"> </w:t>
      </w:r>
      <w:r>
        <w:rPr>
          <w:sz w:val="18"/>
        </w:rPr>
        <w:t>negotiated</w:t>
      </w:r>
      <w:r>
        <w:rPr>
          <w:spacing w:val="-3"/>
          <w:sz w:val="18"/>
        </w:rPr>
        <w:t xml:space="preserve"> </w:t>
      </w:r>
      <w:r>
        <w:rPr>
          <w:sz w:val="18"/>
        </w:rPr>
        <w:t>through</w:t>
      </w:r>
      <w:r>
        <w:rPr>
          <w:spacing w:val="-3"/>
          <w:sz w:val="18"/>
        </w:rPr>
        <w:t xml:space="preserve"> </w:t>
      </w:r>
      <w:r>
        <w:rPr>
          <w:sz w:val="18"/>
        </w:rPr>
        <w:t>and</w:t>
      </w:r>
      <w:r>
        <w:rPr>
          <w:spacing w:val="-3"/>
          <w:sz w:val="18"/>
        </w:rPr>
        <w:t xml:space="preserve"> </w:t>
      </w:r>
      <w:r>
        <w:rPr>
          <w:sz w:val="18"/>
        </w:rPr>
        <w:t>signed</w:t>
      </w:r>
      <w:r>
        <w:rPr>
          <w:spacing w:val="-3"/>
          <w:sz w:val="18"/>
        </w:rPr>
        <w:t xml:space="preserve"> </w:t>
      </w:r>
      <w:r>
        <w:rPr>
          <w:sz w:val="18"/>
        </w:rPr>
        <w:t>by</w:t>
      </w:r>
      <w:r>
        <w:rPr>
          <w:spacing w:val="-4"/>
          <w:sz w:val="18"/>
        </w:rPr>
        <w:t xml:space="preserve"> </w:t>
      </w:r>
      <w:r>
        <w:rPr>
          <w:sz w:val="18"/>
        </w:rPr>
        <w:t>OSP</w:t>
      </w:r>
      <w:r>
        <w:rPr>
          <w:spacing w:val="-3"/>
          <w:sz w:val="18"/>
        </w:rPr>
        <w:t xml:space="preserve"> </w:t>
      </w:r>
      <w:r>
        <w:rPr>
          <w:sz w:val="18"/>
        </w:rPr>
        <w:t>or</w:t>
      </w:r>
      <w:r>
        <w:rPr>
          <w:spacing w:val="-3"/>
          <w:sz w:val="18"/>
        </w:rPr>
        <w:t xml:space="preserve"> </w:t>
      </w:r>
      <w:r>
        <w:rPr>
          <w:sz w:val="18"/>
        </w:rPr>
        <w:t>ORA</w:t>
      </w:r>
      <w:r>
        <w:rPr>
          <w:spacing w:val="-3"/>
          <w:sz w:val="18"/>
        </w:rPr>
        <w:t xml:space="preserve"> </w:t>
      </w:r>
      <w:r>
        <w:rPr>
          <w:sz w:val="18"/>
        </w:rPr>
        <w:t>does</w:t>
      </w:r>
      <w:r>
        <w:rPr>
          <w:spacing w:val="-3"/>
          <w:sz w:val="18"/>
        </w:rPr>
        <w:t xml:space="preserve"> </w:t>
      </w:r>
      <w:r>
        <w:rPr>
          <w:sz w:val="18"/>
        </w:rPr>
        <w:t>not</w:t>
      </w:r>
      <w:r>
        <w:rPr>
          <w:spacing w:val="-3"/>
          <w:sz w:val="18"/>
        </w:rPr>
        <w:t xml:space="preserve"> </w:t>
      </w:r>
      <w:r>
        <w:rPr>
          <w:sz w:val="18"/>
        </w:rPr>
        <w:t>require</w:t>
      </w:r>
      <w:r>
        <w:rPr>
          <w:spacing w:val="-3"/>
          <w:sz w:val="18"/>
        </w:rPr>
        <w:t xml:space="preserve"> </w:t>
      </w:r>
      <w:r>
        <w:rPr>
          <w:sz w:val="18"/>
        </w:rPr>
        <w:t>a</w:t>
      </w:r>
      <w:r>
        <w:rPr>
          <w:spacing w:val="-4"/>
          <w:sz w:val="18"/>
        </w:rPr>
        <w:t xml:space="preserve"> VJF.</w:t>
      </w:r>
    </w:p>
    <w:p w14:paraId="56148154" w14:textId="77777777" w:rsidR="0067499E" w:rsidRDefault="0067499E">
      <w:pPr>
        <w:pStyle w:val="BodyText"/>
        <w:spacing w:before="39"/>
        <w:rPr>
          <w:sz w:val="18"/>
        </w:rPr>
      </w:pPr>
    </w:p>
    <w:p w14:paraId="6BB24A81" w14:textId="376C3B1C" w:rsidR="0067499E" w:rsidRDefault="00AE3CFB">
      <w:pPr>
        <w:spacing w:line="249" w:lineRule="auto"/>
        <w:ind w:left="245" w:right="583" w:hanging="10"/>
        <w:jc w:val="both"/>
        <w:rPr>
          <w:sz w:val="18"/>
        </w:rPr>
      </w:pPr>
      <w:r>
        <w:rPr>
          <w:sz w:val="18"/>
        </w:rPr>
        <w:t xml:space="preserve">Harvard University </w:t>
      </w:r>
      <w:r>
        <w:rPr>
          <w:sz w:val="18"/>
          <w:u w:val="single"/>
        </w:rPr>
        <w:t xml:space="preserve">requires </w:t>
      </w:r>
      <w:r>
        <w:rPr>
          <w:sz w:val="18"/>
        </w:rPr>
        <w:t>vendor/supplier selection justiﬁcation and price veriﬁcation for orders &gt; $50,000 purchased with Federal funds (100000-199999</w:t>
      </w:r>
      <w:r>
        <w:rPr>
          <w:spacing w:val="-1"/>
          <w:sz w:val="18"/>
        </w:rPr>
        <w:t xml:space="preserve"> </w:t>
      </w:r>
      <w:r>
        <w:rPr>
          <w:sz w:val="18"/>
        </w:rPr>
        <w:t>fund</w:t>
      </w:r>
      <w:r>
        <w:rPr>
          <w:spacing w:val="-1"/>
          <w:sz w:val="18"/>
        </w:rPr>
        <w:t xml:space="preserve"> </w:t>
      </w:r>
      <w:r>
        <w:rPr>
          <w:sz w:val="18"/>
        </w:rPr>
        <w:t>range).</w:t>
      </w:r>
      <w:r>
        <w:rPr>
          <w:spacing w:val="-1"/>
          <w:sz w:val="18"/>
        </w:rPr>
        <w:t xml:space="preserve"> </w:t>
      </w:r>
      <w:r>
        <w:rPr>
          <w:sz w:val="18"/>
        </w:rPr>
        <w:t>Purchases</w:t>
      </w:r>
      <w:r>
        <w:rPr>
          <w:spacing w:val="-1"/>
          <w:sz w:val="18"/>
        </w:rPr>
        <w:t xml:space="preserve"> </w:t>
      </w:r>
      <w:r>
        <w:rPr>
          <w:sz w:val="18"/>
        </w:rPr>
        <w:t>made</w:t>
      </w:r>
      <w:r>
        <w:rPr>
          <w:spacing w:val="-1"/>
          <w:sz w:val="18"/>
        </w:rPr>
        <w:t xml:space="preserve"> </w:t>
      </w:r>
      <w:r>
        <w:rPr>
          <w:sz w:val="18"/>
        </w:rPr>
        <w:t>with</w:t>
      </w:r>
      <w:r>
        <w:rPr>
          <w:spacing w:val="-1"/>
          <w:sz w:val="18"/>
        </w:rPr>
        <w:t xml:space="preserve"> </w:t>
      </w:r>
      <w:r>
        <w:rPr>
          <w:sz w:val="18"/>
        </w:rPr>
        <w:t>cost-share funds</w:t>
      </w:r>
      <w:r>
        <w:rPr>
          <w:spacing w:val="-1"/>
          <w:sz w:val="18"/>
        </w:rPr>
        <w:t xml:space="preserve"> </w:t>
      </w:r>
      <w:r>
        <w:rPr>
          <w:sz w:val="18"/>
        </w:rPr>
        <w:t>or</w:t>
      </w:r>
      <w:r>
        <w:rPr>
          <w:spacing w:val="-1"/>
          <w:sz w:val="18"/>
        </w:rPr>
        <w:t xml:space="preserve"> </w:t>
      </w:r>
      <w:r>
        <w:rPr>
          <w:sz w:val="18"/>
        </w:rPr>
        <w:t>journaled</w:t>
      </w:r>
      <w:r>
        <w:rPr>
          <w:spacing w:val="-1"/>
          <w:sz w:val="18"/>
        </w:rPr>
        <w:t xml:space="preserve"> </w:t>
      </w:r>
      <w:r>
        <w:rPr>
          <w:sz w:val="18"/>
        </w:rPr>
        <w:t>onto</w:t>
      </w:r>
      <w:r>
        <w:rPr>
          <w:spacing w:val="-1"/>
          <w:sz w:val="18"/>
        </w:rPr>
        <w:t xml:space="preserve"> </w:t>
      </w:r>
      <w:r>
        <w:rPr>
          <w:sz w:val="18"/>
        </w:rPr>
        <w:t>Federal</w:t>
      </w:r>
      <w:r>
        <w:rPr>
          <w:spacing w:val="-1"/>
          <w:sz w:val="18"/>
        </w:rPr>
        <w:t xml:space="preserve"> </w:t>
      </w:r>
      <w:r>
        <w:rPr>
          <w:sz w:val="18"/>
        </w:rPr>
        <w:t>funds</w:t>
      </w:r>
      <w:r>
        <w:rPr>
          <w:spacing w:val="-1"/>
          <w:sz w:val="18"/>
        </w:rPr>
        <w:t xml:space="preserve"> </w:t>
      </w:r>
      <w:r>
        <w:rPr>
          <w:sz w:val="18"/>
        </w:rPr>
        <w:t>must</w:t>
      </w:r>
      <w:r>
        <w:rPr>
          <w:spacing w:val="-1"/>
          <w:sz w:val="18"/>
        </w:rPr>
        <w:t xml:space="preserve"> </w:t>
      </w:r>
      <w:r>
        <w:rPr>
          <w:sz w:val="18"/>
        </w:rPr>
        <w:t>also</w:t>
      </w:r>
      <w:r>
        <w:rPr>
          <w:spacing w:val="-1"/>
          <w:sz w:val="18"/>
        </w:rPr>
        <w:t xml:space="preserve"> </w:t>
      </w:r>
      <w:r>
        <w:rPr>
          <w:sz w:val="18"/>
        </w:rPr>
        <w:t>meet</w:t>
      </w:r>
      <w:r>
        <w:rPr>
          <w:spacing w:val="-1"/>
          <w:sz w:val="18"/>
        </w:rPr>
        <w:t xml:space="preserve"> </w:t>
      </w:r>
      <w:r>
        <w:rPr>
          <w:sz w:val="18"/>
        </w:rPr>
        <w:t>these</w:t>
      </w:r>
      <w:r>
        <w:rPr>
          <w:spacing w:val="-1"/>
          <w:sz w:val="18"/>
        </w:rPr>
        <w:t xml:space="preserve"> </w:t>
      </w:r>
      <w:r>
        <w:rPr>
          <w:sz w:val="18"/>
        </w:rPr>
        <w:t>requirements.</w:t>
      </w:r>
      <w:r>
        <w:rPr>
          <w:spacing w:val="-1"/>
          <w:sz w:val="18"/>
        </w:rPr>
        <w:t xml:space="preserve"> </w:t>
      </w:r>
      <w:r>
        <w:rPr>
          <w:sz w:val="18"/>
        </w:rPr>
        <w:t>All</w:t>
      </w:r>
      <w:r>
        <w:rPr>
          <w:spacing w:val="-2"/>
          <w:sz w:val="18"/>
        </w:rPr>
        <w:t xml:space="preserve"> </w:t>
      </w:r>
      <w:r>
        <w:rPr>
          <w:sz w:val="18"/>
        </w:rPr>
        <w:t>individuals making purchases</w:t>
      </w:r>
      <w:r>
        <w:rPr>
          <w:spacing w:val="-5"/>
          <w:sz w:val="18"/>
        </w:rPr>
        <w:t xml:space="preserve"> </w:t>
      </w:r>
      <w:r>
        <w:rPr>
          <w:sz w:val="18"/>
        </w:rPr>
        <w:t>on</w:t>
      </w:r>
      <w:r>
        <w:rPr>
          <w:spacing w:val="-4"/>
          <w:sz w:val="18"/>
        </w:rPr>
        <w:t xml:space="preserve"> </w:t>
      </w:r>
      <w:r>
        <w:rPr>
          <w:sz w:val="18"/>
        </w:rPr>
        <w:t>behalf</w:t>
      </w:r>
      <w:r>
        <w:rPr>
          <w:spacing w:val="-4"/>
          <w:sz w:val="18"/>
        </w:rPr>
        <w:t xml:space="preserve"> </w:t>
      </w:r>
      <w:r>
        <w:rPr>
          <w:sz w:val="18"/>
        </w:rPr>
        <w:t>of</w:t>
      </w:r>
      <w:r>
        <w:rPr>
          <w:spacing w:val="-4"/>
          <w:sz w:val="18"/>
        </w:rPr>
        <w:t xml:space="preserve"> </w:t>
      </w:r>
      <w:r>
        <w:rPr>
          <w:sz w:val="18"/>
        </w:rPr>
        <w:t>Harvard</w:t>
      </w:r>
      <w:r>
        <w:rPr>
          <w:spacing w:val="-7"/>
          <w:sz w:val="18"/>
        </w:rPr>
        <w:t xml:space="preserve"> </w:t>
      </w:r>
      <w:r>
        <w:rPr>
          <w:sz w:val="18"/>
        </w:rPr>
        <w:t>must</w:t>
      </w:r>
      <w:r>
        <w:rPr>
          <w:spacing w:val="-5"/>
          <w:sz w:val="18"/>
        </w:rPr>
        <w:t xml:space="preserve"> </w:t>
      </w:r>
      <w:r>
        <w:rPr>
          <w:sz w:val="18"/>
        </w:rPr>
        <w:t>follow</w:t>
      </w:r>
      <w:r>
        <w:rPr>
          <w:spacing w:val="-4"/>
          <w:sz w:val="18"/>
        </w:rPr>
        <w:t xml:space="preserve"> </w:t>
      </w:r>
      <w:r>
        <w:rPr>
          <w:sz w:val="18"/>
        </w:rPr>
        <w:t>the</w:t>
      </w:r>
      <w:r>
        <w:rPr>
          <w:spacing w:val="-5"/>
          <w:sz w:val="18"/>
        </w:rPr>
        <w:t xml:space="preserve"> </w:t>
      </w:r>
      <w:r>
        <w:rPr>
          <w:sz w:val="18"/>
        </w:rPr>
        <w:t>conﬂict</w:t>
      </w:r>
      <w:r>
        <w:rPr>
          <w:spacing w:val="-4"/>
          <w:sz w:val="18"/>
        </w:rPr>
        <w:t xml:space="preserve"> </w:t>
      </w:r>
      <w:r>
        <w:rPr>
          <w:sz w:val="18"/>
        </w:rPr>
        <w:t>of</w:t>
      </w:r>
      <w:r>
        <w:rPr>
          <w:spacing w:val="-4"/>
          <w:sz w:val="18"/>
        </w:rPr>
        <w:t xml:space="preserve"> </w:t>
      </w:r>
      <w:r>
        <w:rPr>
          <w:sz w:val="18"/>
        </w:rPr>
        <w:t>interest</w:t>
      </w:r>
      <w:r>
        <w:rPr>
          <w:spacing w:val="-5"/>
          <w:sz w:val="18"/>
        </w:rPr>
        <w:t xml:space="preserve"> </w:t>
      </w:r>
      <w:r>
        <w:rPr>
          <w:sz w:val="18"/>
        </w:rPr>
        <w:t>standards</w:t>
      </w:r>
      <w:r>
        <w:rPr>
          <w:spacing w:val="-4"/>
          <w:sz w:val="18"/>
        </w:rPr>
        <w:t xml:space="preserve"> </w:t>
      </w:r>
      <w:r>
        <w:rPr>
          <w:sz w:val="18"/>
        </w:rPr>
        <w:t>outlined</w:t>
      </w:r>
      <w:r>
        <w:rPr>
          <w:spacing w:val="-4"/>
          <w:sz w:val="18"/>
        </w:rPr>
        <w:t xml:space="preserve"> </w:t>
      </w:r>
      <w:r>
        <w:rPr>
          <w:sz w:val="18"/>
        </w:rPr>
        <w:t>in</w:t>
      </w:r>
      <w:r>
        <w:rPr>
          <w:spacing w:val="-5"/>
          <w:sz w:val="18"/>
        </w:rPr>
        <w:t xml:space="preserve"> </w:t>
      </w:r>
      <w:hyperlink w:anchor="_Appendix_A" w:history="1">
        <w:r w:rsidR="0067499E" w:rsidRPr="0024289D">
          <w:rPr>
            <w:rStyle w:val="Hyperlink"/>
            <w:sz w:val="18"/>
          </w:rPr>
          <w:t>Appendix</w:t>
        </w:r>
        <w:r w:rsidR="0067499E" w:rsidRPr="0024289D">
          <w:rPr>
            <w:rStyle w:val="Hyperlink"/>
            <w:spacing w:val="-6"/>
            <w:sz w:val="18"/>
          </w:rPr>
          <w:t xml:space="preserve"> </w:t>
        </w:r>
        <w:r w:rsidR="0067499E" w:rsidRPr="0024289D">
          <w:rPr>
            <w:rStyle w:val="Hyperlink"/>
            <w:sz w:val="18"/>
          </w:rPr>
          <w:t>A</w:t>
        </w:r>
      </w:hyperlink>
      <w:r>
        <w:rPr>
          <w:color w:val="0000FF"/>
          <w:spacing w:val="-4"/>
          <w:sz w:val="18"/>
        </w:rPr>
        <w:t xml:space="preserve"> </w:t>
      </w:r>
      <w:r>
        <w:rPr>
          <w:sz w:val="18"/>
        </w:rPr>
        <w:t>as</w:t>
      </w:r>
      <w:r>
        <w:rPr>
          <w:spacing w:val="-5"/>
          <w:sz w:val="18"/>
        </w:rPr>
        <w:t xml:space="preserve"> </w:t>
      </w:r>
      <w:r>
        <w:rPr>
          <w:sz w:val="18"/>
        </w:rPr>
        <w:t>well</w:t>
      </w:r>
      <w:r>
        <w:rPr>
          <w:spacing w:val="-5"/>
          <w:sz w:val="18"/>
        </w:rPr>
        <w:t xml:space="preserve"> </w:t>
      </w:r>
      <w:r>
        <w:rPr>
          <w:sz w:val="18"/>
        </w:rPr>
        <w:t>as</w:t>
      </w:r>
      <w:r>
        <w:rPr>
          <w:spacing w:val="-4"/>
          <w:sz w:val="18"/>
        </w:rPr>
        <w:t xml:space="preserve"> </w:t>
      </w:r>
      <w:r>
        <w:rPr>
          <w:sz w:val="18"/>
        </w:rPr>
        <w:t>any</w:t>
      </w:r>
      <w:r>
        <w:rPr>
          <w:spacing w:val="-7"/>
          <w:sz w:val="18"/>
        </w:rPr>
        <w:t xml:space="preserve"> </w:t>
      </w:r>
      <w:r>
        <w:rPr>
          <w:sz w:val="18"/>
        </w:rPr>
        <w:t>other</w:t>
      </w:r>
      <w:r>
        <w:rPr>
          <w:spacing w:val="-4"/>
          <w:sz w:val="18"/>
        </w:rPr>
        <w:t xml:space="preserve"> </w:t>
      </w:r>
      <w:r>
        <w:rPr>
          <w:sz w:val="18"/>
        </w:rPr>
        <w:t>of</w:t>
      </w:r>
      <w:r>
        <w:rPr>
          <w:spacing w:val="-4"/>
          <w:sz w:val="18"/>
        </w:rPr>
        <w:t xml:space="preserve"> </w:t>
      </w:r>
      <w:r>
        <w:rPr>
          <w:sz w:val="18"/>
        </w:rPr>
        <w:t>Harvard’s</w:t>
      </w:r>
      <w:r>
        <w:rPr>
          <w:spacing w:val="-4"/>
          <w:sz w:val="18"/>
        </w:rPr>
        <w:t xml:space="preserve"> </w:t>
      </w:r>
      <w:r>
        <w:rPr>
          <w:sz w:val="18"/>
        </w:rPr>
        <w:t>existing</w:t>
      </w:r>
      <w:r>
        <w:rPr>
          <w:spacing w:val="-4"/>
          <w:sz w:val="18"/>
        </w:rPr>
        <w:t xml:space="preserve"> </w:t>
      </w:r>
      <w:r>
        <w:rPr>
          <w:sz w:val="18"/>
        </w:rPr>
        <w:t>conﬂict</w:t>
      </w:r>
      <w:r>
        <w:rPr>
          <w:spacing w:val="-5"/>
          <w:sz w:val="18"/>
        </w:rPr>
        <w:t xml:space="preserve"> </w:t>
      </w:r>
      <w:r>
        <w:rPr>
          <w:sz w:val="18"/>
        </w:rPr>
        <w:t xml:space="preserve">of interest policies (see </w:t>
      </w:r>
      <w:hyperlink r:id="rId123" w:history="1">
        <w:r w:rsidR="0067499E" w:rsidRPr="0024289D">
          <w:rPr>
            <w:rStyle w:val="Hyperlink"/>
            <w:sz w:val="18"/>
          </w:rPr>
          <w:t>Procurement Policy Related Resources</w:t>
        </w:r>
      </w:hyperlink>
      <w:r>
        <w:rPr>
          <w:sz w:val="18"/>
        </w:rPr>
        <w:t xml:space="preserve">). Schools and units must attach the completed VJF and back-up documentation </w:t>
      </w:r>
      <w:proofErr w:type="gramStart"/>
      <w:r>
        <w:rPr>
          <w:sz w:val="18"/>
        </w:rPr>
        <w:t>in</w:t>
      </w:r>
      <w:proofErr w:type="gramEnd"/>
      <w:r>
        <w:rPr>
          <w:sz w:val="18"/>
        </w:rPr>
        <w:t xml:space="preserve"> the Accounts Payable System. It is </w:t>
      </w:r>
      <w:proofErr w:type="gramStart"/>
      <w:r>
        <w:rPr>
          <w:sz w:val="18"/>
        </w:rPr>
        <w:t>a best</w:t>
      </w:r>
      <w:proofErr w:type="gramEnd"/>
      <w:r>
        <w:rPr>
          <w:sz w:val="18"/>
        </w:rPr>
        <w:t xml:space="preserve"> practice to use this form and follow the requirements listed in Appendix B of the Procurement Policy for all other fund types. Schools and units may have more restrictive vendor/supplier review requirements; contact your local Procurement or Finance Oﬃce for </w:t>
      </w:r>
      <w:r>
        <w:rPr>
          <w:spacing w:val="-2"/>
          <w:sz w:val="18"/>
        </w:rPr>
        <w:t>guidance.</w:t>
      </w:r>
    </w:p>
    <w:p w14:paraId="31E132A5" w14:textId="77777777" w:rsidR="0067499E" w:rsidRDefault="0067499E">
      <w:pPr>
        <w:pStyle w:val="BodyText"/>
        <w:spacing w:before="48"/>
        <w:rPr>
          <w:sz w:val="18"/>
        </w:rPr>
      </w:pPr>
    </w:p>
    <w:p w14:paraId="2760C07B" w14:textId="77777777" w:rsidR="0067499E" w:rsidRDefault="00AE3CFB">
      <w:pPr>
        <w:spacing w:after="5" w:line="249" w:lineRule="auto"/>
        <w:ind w:left="245" w:right="584" w:hanging="10"/>
        <w:jc w:val="both"/>
        <w:rPr>
          <w:sz w:val="18"/>
        </w:rPr>
      </w:pPr>
      <w:r>
        <w:rPr>
          <w:b/>
          <w:sz w:val="18"/>
        </w:rPr>
        <w:t xml:space="preserve">All purchases </w:t>
      </w:r>
      <w:r>
        <w:rPr>
          <w:sz w:val="18"/>
        </w:rPr>
        <w:t>made with Federal funds may be subject to a Federal audit at any time. All such purchases should be made prudently and are subject to fair</w:t>
      </w:r>
      <w:r>
        <w:rPr>
          <w:spacing w:val="-2"/>
          <w:sz w:val="18"/>
        </w:rPr>
        <w:t xml:space="preserve"> </w:t>
      </w:r>
      <w:r>
        <w:rPr>
          <w:sz w:val="18"/>
        </w:rPr>
        <w:t>and</w:t>
      </w:r>
      <w:r>
        <w:rPr>
          <w:spacing w:val="-2"/>
          <w:sz w:val="18"/>
        </w:rPr>
        <w:t xml:space="preserve"> </w:t>
      </w:r>
      <w:r>
        <w:rPr>
          <w:sz w:val="18"/>
        </w:rPr>
        <w:t>reasonable</w:t>
      </w:r>
      <w:r>
        <w:rPr>
          <w:spacing w:val="-1"/>
          <w:sz w:val="18"/>
        </w:rPr>
        <w:t xml:space="preserve"> </w:t>
      </w:r>
      <w:r>
        <w:rPr>
          <w:sz w:val="18"/>
        </w:rPr>
        <w:t>pricing.</w:t>
      </w:r>
      <w:r>
        <w:rPr>
          <w:spacing w:val="-2"/>
          <w:sz w:val="18"/>
        </w:rPr>
        <w:t xml:space="preserve"> </w:t>
      </w:r>
      <w:r>
        <w:rPr>
          <w:sz w:val="18"/>
        </w:rPr>
        <w:t>Internal</w:t>
      </w:r>
      <w:r>
        <w:rPr>
          <w:spacing w:val="-2"/>
          <w:sz w:val="18"/>
        </w:rPr>
        <w:t xml:space="preserve"> </w:t>
      </w:r>
      <w:r>
        <w:rPr>
          <w:sz w:val="18"/>
        </w:rPr>
        <w:t>documentation</w:t>
      </w:r>
      <w:r>
        <w:rPr>
          <w:spacing w:val="-2"/>
          <w:sz w:val="18"/>
        </w:rPr>
        <w:t xml:space="preserve"> </w:t>
      </w:r>
      <w:r>
        <w:rPr>
          <w:sz w:val="18"/>
        </w:rPr>
        <w:t>such</w:t>
      </w:r>
      <w:r>
        <w:rPr>
          <w:spacing w:val="-2"/>
          <w:sz w:val="18"/>
        </w:rPr>
        <w:t xml:space="preserve"> </w:t>
      </w:r>
      <w:r>
        <w:rPr>
          <w:sz w:val="18"/>
        </w:rPr>
        <w:t>as</w:t>
      </w:r>
      <w:r>
        <w:rPr>
          <w:spacing w:val="-2"/>
          <w:sz w:val="18"/>
        </w:rPr>
        <w:t xml:space="preserve"> </w:t>
      </w:r>
      <w:proofErr w:type="gramStart"/>
      <w:r>
        <w:rPr>
          <w:sz w:val="18"/>
        </w:rPr>
        <w:t>purchase</w:t>
      </w:r>
      <w:proofErr w:type="gramEnd"/>
      <w:r>
        <w:rPr>
          <w:spacing w:val="-1"/>
          <w:sz w:val="18"/>
        </w:rPr>
        <w:t xml:space="preserve"> </w:t>
      </w:r>
      <w:r>
        <w:rPr>
          <w:sz w:val="18"/>
        </w:rPr>
        <w:t>orders,</w:t>
      </w:r>
      <w:r>
        <w:rPr>
          <w:spacing w:val="-2"/>
          <w:sz w:val="18"/>
        </w:rPr>
        <w:t xml:space="preserve"> </w:t>
      </w:r>
      <w:r>
        <w:rPr>
          <w:sz w:val="18"/>
        </w:rPr>
        <w:t>invoices,</w:t>
      </w:r>
      <w:r>
        <w:rPr>
          <w:spacing w:val="-2"/>
          <w:sz w:val="18"/>
        </w:rPr>
        <w:t xml:space="preserve"> </w:t>
      </w:r>
      <w:r>
        <w:rPr>
          <w:sz w:val="18"/>
        </w:rPr>
        <w:t>copies</w:t>
      </w:r>
      <w:r>
        <w:rPr>
          <w:spacing w:val="-1"/>
          <w:sz w:val="18"/>
        </w:rPr>
        <w:t xml:space="preserve"> </w:t>
      </w:r>
      <w:r>
        <w:rPr>
          <w:sz w:val="18"/>
        </w:rPr>
        <w:t>of</w:t>
      </w:r>
      <w:r>
        <w:rPr>
          <w:spacing w:val="-3"/>
          <w:sz w:val="18"/>
        </w:rPr>
        <w:t xml:space="preserve"> </w:t>
      </w:r>
      <w:r>
        <w:rPr>
          <w:sz w:val="18"/>
        </w:rPr>
        <w:t>competitive</w:t>
      </w:r>
      <w:r>
        <w:rPr>
          <w:spacing w:val="-2"/>
          <w:sz w:val="18"/>
        </w:rPr>
        <w:t xml:space="preserve"> </w:t>
      </w:r>
      <w:r>
        <w:rPr>
          <w:sz w:val="18"/>
        </w:rPr>
        <w:t>quotes</w:t>
      </w:r>
      <w:r>
        <w:rPr>
          <w:spacing w:val="-2"/>
          <w:sz w:val="18"/>
        </w:rPr>
        <w:t xml:space="preserve"> </w:t>
      </w:r>
      <w:r>
        <w:rPr>
          <w:sz w:val="18"/>
        </w:rPr>
        <w:t>or</w:t>
      </w:r>
      <w:r>
        <w:rPr>
          <w:spacing w:val="-3"/>
          <w:sz w:val="18"/>
        </w:rPr>
        <w:t xml:space="preserve"> </w:t>
      </w:r>
      <w:r>
        <w:rPr>
          <w:sz w:val="18"/>
        </w:rPr>
        <w:t>proposals,</w:t>
      </w:r>
      <w:r>
        <w:rPr>
          <w:spacing w:val="-3"/>
          <w:sz w:val="18"/>
        </w:rPr>
        <w:t xml:space="preserve"> </w:t>
      </w:r>
      <w:r>
        <w:rPr>
          <w:sz w:val="18"/>
        </w:rPr>
        <w:t>or</w:t>
      </w:r>
      <w:r>
        <w:rPr>
          <w:spacing w:val="-2"/>
          <w:sz w:val="18"/>
        </w:rPr>
        <w:t xml:space="preserve"> </w:t>
      </w:r>
      <w:r>
        <w:rPr>
          <w:sz w:val="18"/>
        </w:rPr>
        <w:t>cost/price</w:t>
      </w:r>
      <w:r>
        <w:rPr>
          <w:spacing w:val="-2"/>
          <w:sz w:val="18"/>
        </w:rPr>
        <w:t xml:space="preserve"> </w:t>
      </w:r>
      <w:r>
        <w:rPr>
          <w:sz w:val="18"/>
        </w:rPr>
        <w:t>analysis should be retained as justiﬁcation of reasonable pricing for items &gt;$50,000. A justiﬁcation for noncompetitive bid/sole-source selection should also be retained. See the Procurement Policy and Procure-to-Pay Manual for additi</w:t>
      </w:r>
      <w:r>
        <w:rPr>
          <w:sz w:val="18"/>
        </w:rPr>
        <w:t>onal information.</w:t>
      </w: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14"/>
      </w:tblGrid>
      <w:tr w:rsidR="0067499E" w14:paraId="71E877CE" w14:textId="77777777">
        <w:trPr>
          <w:trHeight w:val="522"/>
        </w:trPr>
        <w:tc>
          <w:tcPr>
            <w:tcW w:w="11114" w:type="dxa"/>
            <w:tcBorders>
              <w:right w:val="single" w:sz="8" w:space="0" w:color="000000"/>
            </w:tcBorders>
          </w:tcPr>
          <w:p w14:paraId="45C4EEAC" w14:textId="77777777" w:rsidR="0067499E" w:rsidRDefault="00AE3CFB">
            <w:pPr>
              <w:pStyle w:val="TableParagraph"/>
              <w:spacing w:before="40"/>
              <w:ind w:left="32"/>
              <w:jc w:val="center"/>
              <w:rPr>
                <w:b/>
                <w:i/>
                <w:sz w:val="18"/>
              </w:rPr>
            </w:pPr>
            <w:r>
              <w:rPr>
                <w:b/>
                <w:i/>
                <w:sz w:val="18"/>
              </w:rPr>
              <w:t xml:space="preserve">Order </w:t>
            </w:r>
            <w:r>
              <w:rPr>
                <w:b/>
                <w:i/>
                <w:spacing w:val="-2"/>
                <w:sz w:val="18"/>
              </w:rPr>
              <w:t>Thresholds</w:t>
            </w:r>
          </w:p>
          <w:p w14:paraId="2F051AF8" w14:textId="77777777" w:rsidR="0067499E" w:rsidRDefault="00AE3CFB">
            <w:pPr>
              <w:pStyle w:val="TableParagraph"/>
              <w:spacing w:before="17"/>
              <w:ind w:left="32" w:right="15"/>
              <w:jc w:val="center"/>
              <w:rPr>
                <w:b/>
                <w:i/>
                <w:sz w:val="18"/>
              </w:rPr>
            </w:pPr>
            <w:r>
              <w:rPr>
                <w:b/>
                <w:i/>
                <w:sz w:val="18"/>
              </w:rPr>
              <w:t>Complete</w:t>
            </w:r>
            <w:r>
              <w:rPr>
                <w:b/>
                <w:i/>
                <w:spacing w:val="-6"/>
                <w:sz w:val="18"/>
              </w:rPr>
              <w:t xml:space="preserve"> </w:t>
            </w:r>
            <w:r>
              <w:rPr>
                <w:b/>
                <w:i/>
                <w:sz w:val="18"/>
              </w:rPr>
              <w:t>required</w:t>
            </w:r>
            <w:r>
              <w:rPr>
                <w:b/>
                <w:i/>
                <w:spacing w:val="-4"/>
                <w:sz w:val="18"/>
              </w:rPr>
              <w:t xml:space="preserve"> </w:t>
            </w:r>
            <w:r>
              <w:rPr>
                <w:b/>
                <w:i/>
                <w:sz w:val="18"/>
              </w:rPr>
              <w:t>ﬁ</w:t>
            </w:r>
            <w:r>
              <w:rPr>
                <w:b/>
                <w:i/>
                <w:sz w:val="18"/>
              </w:rPr>
              <w:t>elds</w:t>
            </w:r>
            <w:r>
              <w:rPr>
                <w:b/>
                <w:i/>
                <w:spacing w:val="-4"/>
                <w:sz w:val="18"/>
              </w:rPr>
              <w:t xml:space="preserve"> </w:t>
            </w:r>
            <w:r>
              <w:rPr>
                <w:b/>
                <w:i/>
                <w:sz w:val="18"/>
              </w:rPr>
              <w:t>and</w:t>
            </w:r>
            <w:r>
              <w:rPr>
                <w:b/>
                <w:i/>
                <w:spacing w:val="-3"/>
                <w:sz w:val="18"/>
              </w:rPr>
              <w:t xml:space="preserve"> </w:t>
            </w:r>
            <w:r>
              <w:rPr>
                <w:b/>
                <w:i/>
                <w:sz w:val="18"/>
              </w:rPr>
              <w:t>upload</w:t>
            </w:r>
            <w:r>
              <w:rPr>
                <w:b/>
                <w:i/>
                <w:spacing w:val="-4"/>
                <w:sz w:val="18"/>
              </w:rPr>
              <w:t xml:space="preserve"> </w:t>
            </w:r>
            <w:r>
              <w:rPr>
                <w:b/>
                <w:i/>
                <w:sz w:val="18"/>
              </w:rPr>
              <w:t>into</w:t>
            </w:r>
            <w:r>
              <w:rPr>
                <w:b/>
                <w:i/>
                <w:spacing w:val="-4"/>
                <w:sz w:val="18"/>
              </w:rPr>
              <w:t xml:space="preserve"> </w:t>
            </w:r>
            <w:r>
              <w:rPr>
                <w:b/>
                <w:i/>
                <w:spacing w:val="-5"/>
                <w:sz w:val="18"/>
              </w:rPr>
              <w:t>B2P</w:t>
            </w:r>
          </w:p>
        </w:tc>
      </w:tr>
      <w:tr w:rsidR="0067499E" w14:paraId="519BEFDE" w14:textId="77777777">
        <w:trPr>
          <w:trHeight w:val="1025"/>
        </w:trPr>
        <w:tc>
          <w:tcPr>
            <w:tcW w:w="11114" w:type="dxa"/>
            <w:tcBorders>
              <w:right w:val="single" w:sz="8" w:space="0" w:color="000000"/>
            </w:tcBorders>
          </w:tcPr>
          <w:p w14:paraId="7E490042" w14:textId="77777777" w:rsidR="0067499E" w:rsidRDefault="00AE3CFB">
            <w:pPr>
              <w:pStyle w:val="TableParagraph"/>
              <w:spacing w:before="40" w:line="259" w:lineRule="auto"/>
              <w:ind w:left="313" w:right="95" w:hanging="201"/>
              <w:jc w:val="both"/>
              <w:rPr>
                <w:sz w:val="18"/>
              </w:rPr>
            </w:pPr>
            <w:r>
              <w:rPr>
                <w:rFonts w:ascii="Wingdings" w:hAnsi="Wingdings"/>
                <w:sz w:val="18"/>
              </w:rPr>
              <w:t></w:t>
            </w:r>
            <w:r>
              <w:rPr>
                <w:rFonts w:ascii="Times New Roman" w:hAnsi="Times New Roman"/>
                <w:spacing w:val="-2"/>
                <w:sz w:val="18"/>
              </w:rPr>
              <w:t xml:space="preserve"> </w:t>
            </w:r>
            <w:r>
              <w:rPr>
                <w:sz w:val="18"/>
              </w:rPr>
              <w:t xml:space="preserve">≤$50,000 - Vendor Justiﬁcation Form (VJF) not required. No further requirements. If purchasing supplies or services from the same vendor where the aggregate dollar amount exceeds $50,000 then use this VJF based on the aggregate dollar amount. Check this box if the total purchase using federal or cost-share funds is &lt;$50,000 OR the individual line item(s) charged to </w:t>
            </w:r>
            <w:proofErr w:type="gramStart"/>
            <w:r>
              <w:rPr>
                <w:sz w:val="18"/>
              </w:rPr>
              <w:t>federal</w:t>
            </w:r>
            <w:proofErr w:type="gramEnd"/>
            <w:r>
              <w:rPr>
                <w:sz w:val="18"/>
              </w:rPr>
              <w:t xml:space="preserve"> or cost-share funds is &lt;$50,000 (even though the full purchase may be &gt;$50,000).</w:t>
            </w:r>
          </w:p>
        </w:tc>
      </w:tr>
      <w:tr w:rsidR="0067499E" w14:paraId="57EE11CE" w14:textId="77777777">
        <w:trPr>
          <w:trHeight w:val="296"/>
        </w:trPr>
        <w:tc>
          <w:tcPr>
            <w:tcW w:w="11114" w:type="dxa"/>
            <w:tcBorders>
              <w:right w:val="single" w:sz="8" w:space="0" w:color="000000"/>
            </w:tcBorders>
          </w:tcPr>
          <w:p w14:paraId="664DF648" w14:textId="77777777" w:rsidR="0067499E" w:rsidRDefault="00AE3CFB">
            <w:pPr>
              <w:pStyle w:val="TableParagraph"/>
              <w:spacing w:before="39"/>
              <w:ind w:left="113"/>
              <w:rPr>
                <w:sz w:val="18"/>
              </w:rPr>
            </w:pPr>
            <w:r>
              <w:rPr>
                <w:rFonts w:ascii="Wingdings" w:hAnsi="Wingdings"/>
                <w:sz w:val="18"/>
              </w:rPr>
              <w:t></w:t>
            </w:r>
            <w:r>
              <w:rPr>
                <w:rFonts w:ascii="Times New Roman" w:hAnsi="Times New Roman"/>
                <w:spacing w:val="-9"/>
                <w:sz w:val="18"/>
              </w:rPr>
              <w:t xml:space="preserve"> </w:t>
            </w:r>
            <w:r>
              <w:rPr>
                <w:sz w:val="18"/>
              </w:rPr>
              <w:t>&gt;$50,000-$250,000</w:t>
            </w:r>
            <w:r>
              <w:rPr>
                <w:spacing w:val="-5"/>
                <w:sz w:val="18"/>
              </w:rPr>
              <w:t xml:space="preserve"> </w:t>
            </w:r>
            <w:r>
              <w:rPr>
                <w:sz w:val="18"/>
              </w:rPr>
              <w:t>(Select</w:t>
            </w:r>
            <w:r>
              <w:rPr>
                <w:spacing w:val="-4"/>
                <w:sz w:val="18"/>
              </w:rPr>
              <w:t xml:space="preserve"> </w:t>
            </w:r>
            <w:r>
              <w:rPr>
                <w:sz w:val="18"/>
              </w:rPr>
              <w:t>vendor</w:t>
            </w:r>
            <w:r>
              <w:rPr>
                <w:spacing w:val="-5"/>
                <w:sz w:val="18"/>
              </w:rPr>
              <w:t xml:space="preserve"> </w:t>
            </w:r>
            <w:r>
              <w:rPr>
                <w:sz w:val="18"/>
              </w:rPr>
              <w:t>and</w:t>
            </w:r>
            <w:r>
              <w:rPr>
                <w:spacing w:val="-5"/>
                <w:sz w:val="18"/>
              </w:rPr>
              <w:t xml:space="preserve"> </w:t>
            </w:r>
            <w:r>
              <w:rPr>
                <w:sz w:val="18"/>
              </w:rPr>
              <w:t>bid</w:t>
            </w:r>
            <w:r>
              <w:rPr>
                <w:spacing w:val="-6"/>
                <w:sz w:val="18"/>
              </w:rPr>
              <w:t xml:space="preserve"> </w:t>
            </w:r>
            <w:r>
              <w:rPr>
                <w:sz w:val="18"/>
              </w:rPr>
              <w:t>type</w:t>
            </w:r>
            <w:r>
              <w:rPr>
                <w:spacing w:val="-4"/>
                <w:sz w:val="18"/>
              </w:rPr>
              <w:t xml:space="preserve"> </w:t>
            </w:r>
            <w:r>
              <w:rPr>
                <w:spacing w:val="-2"/>
                <w:sz w:val="18"/>
              </w:rPr>
              <w:t>below)</w:t>
            </w:r>
          </w:p>
        </w:tc>
      </w:tr>
      <w:tr w:rsidR="0067499E" w14:paraId="418C34A1" w14:textId="77777777">
        <w:trPr>
          <w:trHeight w:val="2590"/>
        </w:trPr>
        <w:tc>
          <w:tcPr>
            <w:tcW w:w="11114" w:type="dxa"/>
            <w:tcBorders>
              <w:right w:val="single" w:sz="8" w:space="0" w:color="000000"/>
            </w:tcBorders>
          </w:tcPr>
          <w:p w14:paraId="632DEA05" w14:textId="77777777" w:rsidR="0067499E" w:rsidRDefault="00AE3CFB">
            <w:pPr>
              <w:pStyle w:val="TableParagraph"/>
              <w:spacing w:before="39"/>
              <w:ind w:left="113"/>
              <w:rPr>
                <w:sz w:val="18"/>
              </w:rPr>
            </w:pPr>
            <w:r>
              <w:rPr>
                <w:sz w:val="18"/>
              </w:rPr>
              <w:t>Purchaser</w:t>
            </w:r>
            <w:r>
              <w:rPr>
                <w:spacing w:val="-5"/>
                <w:sz w:val="18"/>
              </w:rPr>
              <w:t xml:space="preserve"> </w:t>
            </w:r>
            <w:r>
              <w:rPr>
                <w:sz w:val="18"/>
              </w:rPr>
              <w:t>must</w:t>
            </w:r>
            <w:r>
              <w:rPr>
                <w:spacing w:val="-5"/>
                <w:sz w:val="18"/>
              </w:rPr>
              <w:t xml:space="preserve"> </w:t>
            </w:r>
            <w:r>
              <w:rPr>
                <w:sz w:val="18"/>
              </w:rPr>
              <w:t>select</w:t>
            </w:r>
            <w:r>
              <w:rPr>
                <w:spacing w:val="-4"/>
                <w:sz w:val="18"/>
              </w:rPr>
              <w:t xml:space="preserve"> </w:t>
            </w:r>
            <w:r>
              <w:rPr>
                <w:sz w:val="18"/>
              </w:rPr>
              <w:t>appropriate</w:t>
            </w:r>
            <w:r>
              <w:rPr>
                <w:spacing w:val="-4"/>
                <w:sz w:val="18"/>
              </w:rPr>
              <w:t xml:space="preserve"> </w:t>
            </w:r>
            <w:r>
              <w:rPr>
                <w:sz w:val="18"/>
              </w:rPr>
              <w:t>box</w:t>
            </w:r>
            <w:r>
              <w:rPr>
                <w:spacing w:val="-4"/>
                <w:sz w:val="18"/>
              </w:rPr>
              <w:t xml:space="preserve"> </w:t>
            </w:r>
            <w:r>
              <w:rPr>
                <w:sz w:val="18"/>
              </w:rPr>
              <w:t>below</w:t>
            </w:r>
            <w:r>
              <w:rPr>
                <w:spacing w:val="-5"/>
                <w:sz w:val="18"/>
              </w:rPr>
              <w:t xml:space="preserve"> </w:t>
            </w:r>
            <w:r>
              <w:rPr>
                <w:sz w:val="18"/>
              </w:rPr>
              <w:t>and</w:t>
            </w:r>
            <w:r>
              <w:rPr>
                <w:spacing w:val="-4"/>
                <w:sz w:val="18"/>
              </w:rPr>
              <w:t xml:space="preserve"> </w:t>
            </w:r>
            <w:r>
              <w:rPr>
                <w:sz w:val="18"/>
              </w:rPr>
              <w:t>include</w:t>
            </w:r>
            <w:r>
              <w:rPr>
                <w:spacing w:val="-4"/>
                <w:sz w:val="18"/>
              </w:rPr>
              <w:t xml:space="preserve"> </w:t>
            </w:r>
            <w:r>
              <w:rPr>
                <w:sz w:val="18"/>
              </w:rPr>
              <w:t>documentation</w:t>
            </w:r>
            <w:r>
              <w:rPr>
                <w:spacing w:val="-4"/>
                <w:sz w:val="18"/>
              </w:rPr>
              <w:t xml:space="preserve"> </w:t>
            </w:r>
            <w:r>
              <w:rPr>
                <w:sz w:val="18"/>
              </w:rPr>
              <w:t>as</w:t>
            </w:r>
            <w:r>
              <w:rPr>
                <w:spacing w:val="-4"/>
                <w:sz w:val="18"/>
              </w:rPr>
              <w:t xml:space="preserve"> </w:t>
            </w:r>
            <w:r>
              <w:rPr>
                <w:sz w:val="18"/>
              </w:rPr>
              <w:t>noted</w:t>
            </w:r>
            <w:r>
              <w:rPr>
                <w:spacing w:val="-5"/>
                <w:sz w:val="18"/>
              </w:rPr>
              <w:t xml:space="preserve"> </w:t>
            </w:r>
            <w:r>
              <w:rPr>
                <w:spacing w:val="-2"/>
                <w:sz w:val="18"/>
              </w:rPr>
              <w:t>below.</w:t>
            </w:r>
          </w:p>
          <w:p w14:paraId="7377A804" w14:textId="77777777" w:rsidR="0067499E" w:rsidRDefault="00AE3CFB">
            <w:pPr>
              <w:pStyle w:val="TableParagraph"/>
              <w:numPr>
                <w:ilvl w:val="0"/>
                <w:numId w:val="25"/>
              </w:numPr>
              <w:tabs>
                <w:tab w:val="left" w:pos="769"/>
              </w:tabs>
              <w:spacing w:before="196" w:line="244" w:lineRule="auto"/>
              <w:ind w:right="224"/>
              <w:rPr>
                <w:b/>
                <w:sz w:val="18"/>
              </w:rPr>
            </w:pPr>
            <w:r>
              <w:rPr>
                <w:sz w:val="18"/>
              </w:rPr>
              <w:t>Non-Competitive/Sole-Source/Single-Source</w:t>
            </w:r>
            <w:r>
              <w:rPr>
                <w:spacing w:val="-7"/>
                <w:sz w:val="18"/>
              </w:rPr>
              <w:t xml:space="preserve"> </w:t>
            </w:r>
            <w:r>
              <w:rPr>
                <w:sz w:val="18"/>
              </w:rPr>
              <w:t>purchase:</w:t>
            </w:r>
            <w:r>
              <w:rPr>
                <w:spacing w:val="-7"/>
                <w:sz w:val="18"/>
              </w:rPr>
              <w:t xml:space="preserve"> </w:t>
            </w:r>
            <w:r>
              <w:rPr>
                <w:sz w:val="18"/>
              </w:rPr>
              <w:t>Procurement</w:t>
            </w:r>
            <w:r>
              <w:rPr>
                <w:spacing w:val="-7"/>
                <w:sz w:val="18"/>
              </w:rPr>
              <w:t xml:space="preserve"> </w:t>
            </w:r>
            <w:r>
              <w:rPr>
                <w:sz w:val="18"/>
              </w:rPr>
              <w:t>through</w:t>
            </w:r>
            <w:r>
              <w:rPr>
                <w:spacing w:val="-8"/>
                <w:sz w:val="18"/>
              </w:rPr>
              <w:t xml:space="preserve"> </w:t>
            </w:r>
            <w:r>
              <w:rPr>
                <w:sz w:val="18"/>
              </w:rPr>
              <w:t>solicitation</w:t>
            </w:r>
            <w:r>
              <w:rPr>
                <w:spacing w:val="-7"/>
                <w:sz w:val="18"/>
              </w:rPr>
              <w:t xml:space="preserve"> </w:t>
            </w:r>
            <w:r>
              <w:rPr>
                <w:sz w:val="18"/>
              </w:rPr>
              <w:t>of</w:t>
            </w:r>
            <w:r>
              <w:rPr>
                <w:spacing w:val="-7"/>
                <w:sz w:val="18"/>
              </w:rPr>
              <w:t xml:space="preserve"> </w:t>
            </w:r>
            <w:r>
              <w:rPr>
                <w:sz w:val="18"/>
              </w:rPr>
              <w:t>a</w:t>
            </w:r>
            <w:r>
              <w:rPr>
                <w:spacing w:val="-7"/>
                <w:sz w:val="18"/>
              </w:rPr>
              <w:t xml:space="preserve"> </w:t>
            </w:r>
            <w:r>
              <w:rPr>
                <w:sz w:val="18"/>
              </w:rPr>
              <w:t>proposal</w:t>
            </w:r>
            <w:r>
              <w:rPr>
                <w:spacing w:val="-7"/>
                <w:sz w:val="18"/>
              </w:rPr>
              <w:t xml:space="preserve"> </w:t>
            </w:r>
            <w:r>
              <w:rPr>
                <w:sz w:val="18"/>
              </w:rPr>
              <w:t>from</w:t>
            </w:r>
            <w:r>
              <w:rPr>
                <w:spacing w:val="-7"/>
                <w:sz w:val="18"/>
              </w:rPr>
              <w:t xml:space="preserve"> </w:t>
            </w:r>
            <w:r>
              <w:rPr>
                <w:sz w:val="18"/>
              </w:rPr>
              <w:t>only</w:t>
            </w:r>
            <w:r>
              <w:rPr>
                <w:spacing w:val="-8"/>
                <w:sz w:val="18"/>
              </w:rPr>
              <w:t xml:space="preserve"> </w:t>
            </w:r>
            <w:r>
              <w:rPr>
                <w:sz w:val="18"/>
              </w:rPr>
              <w:t>one</w:t>
            </w:r>
            <w:r>
              <w:rPr>
                <w:spacing w:val="-7"/>
                <w:sz w:val="18"/>
              </w:rPr>
              <w:t xml:space="preserve"> </w:t>
            </w:r>
            <w:r>
              <w:rPr>
                <w:sz w:val="18"/>
              </w:rPr>
              <w:t>source,</w:t>
            </w:r>
            <w:r>
              <w:rPr>
                <w:spacing w:val="-7"/>
                <w:sz w:val="18"/>
              </w:rPr>
              <w:t xml:space="preserve"> </w:t>
            </w:r>
            <w:r>
              <w:rPr>
                <w:sz w:val="18"/>
              </w:rPr>
              <w:t>therefore</w:t>
            </w:r>
            <w:r>
              <w:rPr>
                <w:spacing w:val="-7"/>
                <w:sz w:val="18"/>
              </w:rPr>
              <w:t xml:space="preserve"> </w:t>
            </w:r>
            <w:r>
              <w:rPr>
                <w:sz w:val="18"/>
              </w:rPr>
              <w:t xml:space="preserve">not allowing vendor &amp; price competition. </w:t>
            </w:r>
            <w:r>
              <w:rPr>
                <w:b/>
                <w:sz w:val="18"/>
              </w:rPr>
              <w:t>Indicate bidder in Section A and complete sections B and C.</w:t>
            </w:r>
          </w:p>
          <w:p w14:paraId="5075985D" w14:textId="77777777" w:rsidR="0067499E" w:rsidRDefault="00AE3CFB">
            <w:pPr>
              <w:pStyle w:val="TableParagraph"/>
              <w:numPr>
                <w:ilvl w:val="0"/>
                <w:numId w:val="25"/>
              </w:numPr>
              <w:tabs>
                <w:tab w:val="left" w:pos="769"/>
              </w:tabs>
              <w:spacing w:before="14" w:line="244" w:lineRule="auto"/>
              <w:ind w:right="56"/>
              <w:rPr>
                <w:sz w:val="18"/>
              </w:rPr>
            </w:pPr>
            <w:r>
              <w:rPr>
                <w:sz w:val="18"/>
              </w:rPr>
              <w:t>Competitive</w:t>
            </w:r>
            <w:r>
              <w:rPr>
                <w:spacing w:val="-7"/>
                <w:sz w:val="18"/>
              </w:rPr>
              <w:t xml:space="preserve"> </w:t>
            </w:r>
            <w:r>
              <w:rPr>
                <w:sz w:val="18"/>
              </w:rPr>
              <w:t>purchase/proposal:</w:t>
            </w:r>
            <w:r>
              <w:rPr>
                <w:spacing w:val="-7"/>
                <w:sz w:val="18"/>
              </w:rPr>
              <w:t xml:space="preserve"> </w:t>
            </w:r>
            <w:r>
              <w:rPr>
                <w:sz w:val="18"/>
              </w:rPr>
              <w:t>Same</w:t>
            </w:r>
            <w:r>
              <w:rPr>
                <w:spacing w:val="-6"/>
                <w:sz w:val="18"/>
              </w:rPr>
              <w:t xml:space="preserve"> </w:t>
            </w:r>
            <w:r>
              <w:rPr>
                <w:sz w:val="18"/>
              </w:rPr>
              <w:t>items</w:t>
            </w:r>
            <w:r>
              <w:rPr>
                <w:spacing w:val="-6"/>
                <w:sz w:val="18"/>
              </w:rPr>
              <w:t xml:space="preserve"> </w:t>
            </w:r>
            <w:r>
              <w:rPr>
                <w:sz w:val="18"/>
              </w:rPr>
              <w:t>priced</w:t>
            </w:r>
            <w:r>
              <w:rPr>
                <w:spacing w:val="-6"/>
                <w:sz w:val="18"/>
              </w:rPr>
              <w:t xml:space="preserve"> </w:t>
            </w:r>
            <w:r>
              <w:rPr>
                <w:sz w:val="18"/>
              </w:rPr>
              <w:t>diﬀerently</w:t>
            </w:r>
            <w:r>
              <w:rPr>
                <w:spacing w:val="-6"/>
                <w:sz w:val="18"/>
              </w:rPr>
              <w:t xml:space="preserve"> </w:t>
            </w:r>
            <w:r>
              <w:rPr>
                <w:sz w:val="18"/>
              </w:rPr>
              <w:t>by</w:t>
            </w:r>
            <w:r>
              <w:rPr>
                <w:spacing w:val="-6"/>
                <w:sz w:val="18"/>
              </w:rPr>
              <w:t xml:space="preserve"> </w:t>
            </w:r>
            <w:r>
              <w:rPr>
                <w:sz w:val="18"/>
              </w:rPr>
              <w:t>several</w:t>
            </w:r>
            <w:r>
              <w:rPr>
                <w:spacing w:val="-7"/>
                <w:sz w:val="18"/>
              </w:rPr>
              <w:t xml:space="preserve"> </w:t>
            </w:r>
            <w:r>
              <w:rPr>
                <w:sz w:val="18"/>
              </w:rPr>
              <w:t>vendors.</w:t>
            </w:r>
            <w:r>
              <w:rPr>
                <w:spacing w:val="-7"/>
                <w:sz w:val="18"/>
              </w:rPr>
              <w:t xml:space="preserve"> </w:t>
            </w:r>
            <w:r>
              <w:rPr>
                <w:sz w:val="18"/>
              </w:rPr>
              <w:t>Minimum</w:t>
            </w:r>
            <w:r>
              <w:rPr>
                <w:spacing w:val="-6"/>
                <w:sz w:val="18"/>
              </w:rPr>
              <w:t xml:space="preserve"> </w:t>
            </w:r>
            <w:r>
              <w:rPr>
                <w:sz w:val="18"/>
              </w:rPr>
              <w:t>of</w:t>
            </w:r>
            <w:r>
              <w:rPr>
                <w:spacing w:val="-7"/>
                <w:sz w:val="18"/>
              </w:rPr>
              <w:t xml:space="preserve"> </w:t>
            </w:r>
            <w:r>
              <w:rPr>
                <w:sz w:val="18"/>
              </w:rPr>
              <w:t>two</w:t>
            </w:r>
            <w:r>
              <w:rPr>
                <w:spacing w:val="-7"/>
                <w:sz w:val="18"/>
              </w:rPr>
              <w:t xml:space="preserve"> </w:t>
            </w:r>
            <w:r>
              <w:rPr>
                <w:sz w:val="18"/>
              </w:rPr>
              <w:t>written</w:t>
            </w:r>
            <w:r>
              <w:rPr>
                <w:spacing w:val="-6"/>
                <w:sz w:val="18"/>
              </w:rPr>
              <w:t xml:space="preserve"> </w:t>
            </w:r>
            <w:r>
              <w:rPr>
                <w:sz w:val="18"/>
              </w:rPr>
              <w:t>quotes/proposals</w:t>
            </w:r>
            <w:r>
              <w:rPr>
                <w:spacing w:val="-6"/>
                <w:sz w:val="18"/>
              </w:rPr>
              <w:t xml:space="preserve"> </w:t>
            </w:r>
            <w:r>
              <w:rPr>
                <w:sz w:val="18"/>
              </w:rPr>
              <w:t>required,</w:t>
            </w:r>
            <w:r>
              <w:rPr>
                <w:spacing w:val="-6"/>
                <w:sz w:val="18"/>
              </w:rPr>
              <w:t xml:space="preserve"> </w:t>
            </w:r>
            <w:r>
              <w:rPr>
                <w:sz w:val="18"/>
              </w:rPr>
              <w:t xml:space="preserve">three preferred. Retain copies of proposals/quotations in department ﬁles or </w:t>
            </w:r>
            <w:proofErr w:type="gramStart"/>
            <w:r>
              <w:rPr>
                <w:sz w:val="18"/>
              </w:rPr>
              <w:t>upload</w:t>
            </w:r>
            <w:proofErr w:type="gramEnd"/>
            <w:r>
              <w:rPr>
                <w:sz w:val="18"/>
              </w:rPr>
              <w:t xml:space="preserve"> into B2P &amp; note PR number above for audit purposes.</w:t>
            </w:r>
          </w:p>
          <w:p w14:paraId="4A630BD0" w14:textId="77777777" w:rsidR="0067499E" w:rsidRDefault="00AE3CFB">
            <w:pPr>
              <w:pStyle w:val="TableParagraph"/>
              <w:spacing w:before="12"/>
              <w:ind w:left="769"/>
              <w:rPr>
                <w:b/>
                <w:sz w:val="18"/>
              </w:rPr>
            </w:pPr>
            <w:r>
              <w:rPr>
                <w:b/>
                <w:sz w:val="18"/>
              </w:rPr>
              <w:t>Complete</w:t>
            </w:r>
            <w:r>
              <w:rPr>
                <w:b/>
                <w:spacing w:val="-4"/>
                <w:sz w:val="18"/>
              </w:rPr>
              <w:t xml:space="preserve"> </w:t>
            </w:r>
            <w:r>
              <w:rPr>
                <w:b/>
                <w:sz w:val="18"/>
              </w:rPr>
              <w:t>Sections</w:t>
            </w:r>
            <w:r>
              <w:rPr>
                <w:b/>
                <w:spacing w:val="-4"/>
                <w:sz w:val="18"/>
              </w:rPr>
              <w:t xml:space="preserve"> </w:t>
            </w:r>
            <w:r>
              <w:rPr>
                <w:b/>
                <w:sz w:val="18"/>
              </w:rPr>
              <w:t>A</w:t>
            </w:r>
            <w:r>
              <w:rPr>
                <w:b/>
                <w:spacing w:val="-5"/>
                <w:sz w:val="18"/>
              </w:rPr>
              <w:t xml:space="preserve"> </w:t>
            </w:r>
            <w:r>
              <w:rPr>
                <w:b/>
                <w:sz w:val="18"/>
              </w:rPr>
              <w:t>&amp;</w:t>
            </w:r>
            <w:r>
              <w:rPr>
                <w:b/>
                <w:spacing w:val="-4"/>
                <w:sz w:val="18"/>
              </w:rPr>
              <w:t xml:space="preserve"> </w:t>
            </w:r>
            <w:r>
              <w:rPr>
                <w:b/>
                <w:sz w:val="18"/>
              </w:rPr>
              <w:t>C.</w:t>
            </w:r>
            <w:r>
              <w:rPr>
                <w:b/>
                <w:spacing w:val="-5"/>
                <w:sz w:val="18"/>
              </w:rPr>
              <w:t xml:space="preserve"> </w:t>
            </w:r>
            <w:r>
              <w:rPr>
                <w:sz w:val="18"/>
              </w:rPr>
              <w:t>If</w:t>
            </w:r>
            <w:r>
              <w:rPr>
                <w:spacing w:val="-4"/>
                <w:sz w:val="18"/>
              </w:rPr>
              <w:t xml:space="preserve"> </w:t>
            </w:r>
            <w:r>
              <w:rPr>
                <w:sz w:val="18"/>
              </w:rPr>
              <w:t>only</w:t>
            </w:r>
            <w:r>
              <w:rPr>
                <w:spacing w:val="-4"/>
                <w:sz w:val="18"/>
              </w:rPr>
              <w:t xml:space="preserve"> </w:t>
            </w:r>
            <w:r>
              <w:rPr>
                <w:sz w:val="18"/>
              </w:rPr>
              <w:t>one</w:t>
            </w:r>
            <w:r>
              <w:rPr>
                <w:spacing w:val="-4"/>
                <w:sz w:val="18"/>
              </w:rPr>
              <w:t xml:space="preserve"> </w:t>
            </w:r>
            <w:r>
              <w:rPr>
                <w:sz w:val="18"/>
              </w:rPr>
              <w:t>proposal</w:t>
            </w:r>
            <w:r>
              <w:rPr>
                <w:spacing w:val="-5"/>
                <w:sz w:val="18"/>
              </w:rPr>
              <w:t xml:space="preserve"> </w:t>
            </w:r>
            <w:r>
              <w:rPr>
                <w:sz w:val="18"/>
              </w:rPr>
              <w:t>is</w:t>
            </w:r>
            <w:r>
              <w:rPr>
                <w:spacing w:val="-5"/>
                <w:sz w:val="18"/>
              </w:rPr>
              <w:t xml:space="preserve"> </w:t>
            </w:r>
            <w:r>
              <w:rPr>
                <w:sz w:val="18"/>
              </w:rPr>
              <w:t>received,</w:t>
            </w:r>
            <w:r>
              <w:rPr>
                <w:spacing w:val="-3"/>
                <w:sz w:val="18"/>
              </w:rPr>
              <w:t xml:space="preserve"> </w:t>
            </w:r>
            <w:r>
              <w:rPr>
                <w:sz w:val="18"/>
              </w:rPr>
              <w:t>indicate</w:t>
            </w:r>
            <w:r>
              <w:rPr>
                <w:spacing w:val="-3"/>
                <w:sz w:val="18"/>
              </w:rPr>
              <w:t xml:space="preserve"> </w:t>
            </w:r>
            <w:r>
              <w:rPr>
                <w:sz w:val="18"/>
              </w:rPr>
              <w:t>bidder</w:t>
            </w:r>
            <w:r>
              <w:rPr>
                <w:spacing w:val="-4"/>
                <w:sz w:val="18"/>
              </w:rPr>
              <w:t xml:space="preserve"> </w:t>
            </w:r>
            <w:r>
              <w:rPr>
                <w:sz w:val="18"/>
              </w:rPr>
              <w:t>&amp;</w:t>
            </w:r>
            <w:r>
              <w:rPr>
                <w:spacing w:val="-5"/>
                <w:sz w:val="18"/>
              </w:rPr>
              <w:t xml:space="preserve"> </w:t>
            </w:r>
            <w:r>
              <w:rPr>
                <w:sz w:val="18"/>
              </w:rPr>
              <w:t>complete</w:t>
            </w:r>
            <w:r>
              <w:rPr>
                <w:spacing w:val="-5"/>
                <w:sz w:val="18"/>
              </w:rPr>
              <w:t xml:space="preserve"> </w:t>
            </w:r>
            <w:r>
              <w:rPr>
                <w:b/>
                <w:sz w:val="18"/>
              </w:rPr>
              <w:t>Sections</w:t>
            </w:r>
            <w:r>
              <w:rPr>
                <w:b/>
                <w:spacing w:val="-4"/>
                <w:sz w:val="18"/>
              </w:rPr>
              <w:t xml:space="preserve"> </w:t>
            </w:r>
            <w:r>
              <w:rPr>
                <w:b/>
                <w:sz w:val="18"/>
              </w:rPr>
              <w:t>A,</w:t>
            </w:r>
            <w:r>
              <w:rPr>
                <w:b/>
                <w:spacing w:val="-5"/>
                <w:sz w:val="18"/>
              </w:rPr>
              <w:t xml:space="preserve"> </w:t>
            </w:r>
            <w:r>
              <w:rPr>
                <w:b/>
                <w:sz w:val="18"/>
              </w:rPr>
              <w:t>B</w:t>
            </w:r>
            <w:r>
              <w:rPr>
                <w:b/>
                <w:spacing w:val="-5"/>
                <w:sz w:val="18"/>
              </w:rPr>
              <w:t xml:space="preserve"> </w:t>
            </w:r>
            <w:r>
              <w:rPr>
                <w:b/>
                <w:sz w:val="18"/>
              </w:rPr>
              <w:t>and</w:t>
            </w:r>
            <w:r>
              <w:rPr>
                <w:b/>
                <w:spacing w:val="-5"/>
                <w:sz w:val="18"/>
              </w:rPr>
              <w:t xml:space="preserve"> C.</w:t>
            </w:r>
          </w:p>
          <w:p w14:paraId="54C91735" w14:textId="77777777" w:rsidR="0067499E" w:rsidRDefault="00AE3CFB">
            <w:pPr>
              <w:pStyle w:val="TableParagraph"/>
              <w:spacing w:before="196" w:line="259" w:lineRule="auto"/>
              <w:ind w:left="834" w:hanging="1"/>
              <w:rPr>
                <w:sz w:val="18"/>
              </w:rPr>
            </w:pPr>
            <w:r>
              <w:rPr>
                <w:sz w:val="18"/>
              </w:rPr>
              <w:t>Quotes</w:t>
            </w:r>
            <w:r>
              <w:rPr>
                <w:spacing w:val="-6"/>
                <w:sz w:val="18"/>
              </w:rPr>
              <w:t xml:space="preserve"> </w:t>
            </w:r>
            <w:r>
              <w:rPr>
                <w:sz w:val="18"/>
              </w:rPr>
              <w:t>may</w:t>
            </w:r>
            <w:r>
              <w:rPr>
                <w:spacing w:val="-4"/>
                <w:sz w:val="18"/>
              </w:rPr>
              <w:t xml:space="preserve"> </w:t>
            </w:r>
            <w:r>
              <w:rPr>
                <w:sz w:val="18"/>
              </w:rPr>
              <w:t>be</w:t>
            </w:r>
            <w:r>
              <w:rPr>
                <w:spacing w:val="-5"/>
                <w:sz w:val="18"/>
              </w:rPr>
              <w:t xml:space="preserve"> </w:t>
            </w:r>
            <w:r>
              <w:rPr>
                <w:sz w:val="18"/>
              </w:rPr>
              <w:t>formal</w:t>
            </w:r>
            <w:r>
              <w:rPr>
                <w:spacing w:val="-4"/>
                <w:sz w:val="18"/>
              </w:rPr>
              <w:t xml:space="preserve"> </w:t>
            </w:r>
            <w:r>
              <w:rPr>
                <w:sz w:val="18"/>
              </w:rPr>
              <w:t>requests</w:t>
            </w:r>
            <w:r>
              <w:rPr>
                <w:spacing w:val="-4"/>
                <w:sz w:val="18"/>
              </w:rPr>
              <w:t xml:space="preserve"> </w:t>
            </w:r>
            <w:r>
              <w:rPr>
                <w:sz w:val="18"/>
              </w:rPr>
              <w:t>for</w:t>
            </w:r>
            <w:r>
              <w:rPr>
                <w:spacing w:val="-4"/>
                <w:sz w:val="18"/>
              </w:rPr>
              <w:t xml:space="preserve"> </w:t>
            </w:r>
            <w:proofErr w:type="gramStart"/>
            <w:r>
              <w:rPr>
                <w:sz w:val="18"/>
              </w:rPr>
              <w:t>proposal</w:t>
            </w:r>
            <w:proofErr w:type="gramEnd"/>
            <w:r>
              <w:rPr>
                <w:sz w:val="18"/>
              </w:rPr>
              <w:t>,</w:t>
            </w:r>
            <w:r>
              <w:rPr>
                <w:spacing w:val="-4"/>
                <w:sz w:val="18"/>
              </w:rPr>
              <w:t xml:space="preserve"> </w:t>
            </w:r>
            <w:r>
              <w:rPr>
                <w:sz w:val="18"/>
              </w:rPr>
              <w:t>email</w:t>
            </w:r>
            <w:r>
              <w:rPr>
                <w:spacing w:val="-4"/>
                <w:sz w:val="18"/>
              </w:rPr>
              <w:t xml:space="preserve"> </w:t>
            </w:r>
            <w:r>
              <w:rPr>
                <w:sz w:val="18"/>
              </w:rPr>
              <w:t>correspondence</w:t>
            </w:r>
            <w:r>
              <w:rPr>
                <w:spacing w:val="-4"/>
                <w:sz w:val="18"/>
              </w:rPr>
              <w:t xml:space="preserve"> </w:t>
            </w:r>
            <w:r>
              <w:rPr>
                <w:sz w:val="18"/>
              </w:rPr>
              <w:t>with</w:t>
            </w:r>
            <w:r>
              <w:rPr>
                <w:spacing w:val="-4"/>
                <w:sz w:val="18"/>
              </w:rPr>
              <w:t xml:space="preserve"> </w:t>
            </w:r>
            <w:r>
              <w:rPr>
                <w:sz w:val="18"/>
              </w:rPr>
              <w:t>a</w:t>
            </w:r>
            <w:r>
              <w:rPr>
                <w:spacing w:val="-4"/>
                <w:sz w:val="18"/>
              </w:rPr>
              <w:t xml:space="preserve"> </w:t>
            </w:r>
            <w:r>
              <w:rPr>
                <w:sz w:val="18"/>
              </w:rPr>
              <w:t>vendor/supplier</w:t>
            </w:r>
            <w:r>
              <w:rPr>
                <w:spacing w:val="-4"/>
                <w:sz w:val="18"/>
              </w:rPr>
              <w:t xml:space="preserve"> </w:t>
            </w:r>
            <w:r>
              <w:rPr>
                <w:sz w:val="18"/>
              </w:rPr>
              <w:t>or</w:t>
            </w:r>
            <w:r>
              <w:rPr>
                <w:spacing w:val="-4"/>
                <w:sz w:val="18"/>
              </w:rPr>
              <w:t xml:space="preserve"> </w:t>
            </w:r>
            <w:r>
              <w:rPr>
                <w:sz w:val="18"/>
              </w:rPr>
              <w:t>screen</w:t>
            </w:r>
            <w:r>
              <w:rPr>
                <w:spacing w:val="-4"/>
                <w:sz w:val="18"/>
              </w:rPr>
              <w:t xml:space="preserve"> </w:t>
            </w:r>
            <w:r>
              <w:rPr>
                <w:sz w:val="18"/>
              </w:rPr>
              <w:t>shots</w:t>
            </w:r>
            <w:r>
              <w:rPr>
                <w:spacing w:val="-4"/>
                <w:sz w:val="18"/>
              </w:rPr>
              <w:t xml:space="preserve"> </w:t>
            </w:r>
            <w:r>
              <w:rPr>
                <w:sz w:val="18"/>
              </w:rPr>
              <w:t>of</w:t>
            </w:r>
            <w:r>
              <w:rPr>
                <w:spacing w:val="-6"/>
                <w:sz w:val="18"/>
              </w:rPr>
              <w:t xml:space="preserve"> </w:t>
            </w:r>
            <w:r>
              <w:rPr>
                <w:sz w:val="18"/>
              </w:rPr>
              <w:t>supplier</w:t>
            </w:r>
            <w:r>
              <w:rPr>
                <w:spacing w:val="-4"/>
                <w:sz w:val="18"/>
              </w:rPr>
              <w:t xml:space="preserve"> </w:t>
            </w:r>
            <w:r>
              <w:rPr>
                <w:sz w:val="18"/>
              </w:rPr>
              <w:t>pages</w:t>
            </w:r>
            <w:r>
              <w:rPr>
                <w:spacing w:val="-4"/>
                <w:sz w:val="18"/>
              </w:rPr>
              <w:t xml:space="preserve"> </w:t>
            </w:r>
            <w:r>
              <w:rPr>
                <w:sz w:val="18"/>
              </w:rPr>
              <w:t>showing</w:t>
            </w:r>
            <w:r>
              <w:rPr>
                <w:spacing w:val="-4"/>
                <w:sz w:val="18"/>
              </w:rPr>
              <w:t xml:space="preserve"> </w:t>
            </w:r>
            <w:r>
              <w:rPr>
                <w:sz w:val="18"/>
              </w:rPr>
              <w:t>pricing for the same item.</w:t>
            </w:r>
          </w:p>
        </w:tc>
      </w:tr>
      <w:tr w:rsidR="0067499E" w14:paraId="21498168" w14:textId="77777777">
        <w:trPr>
          <w:trHeight w:val="803"/>
        </w:trPr>
        <w:tc>
          <w:tcPr>
            <w:tcW w:w="11114" w:type="dxa"/>
            <w:tcBorders>
              <w:right w:val="single" w:sz="8" w:space="0" w:color="000000"/>
            </w:tcBorders>
          </w:tcPr>
          <w:p w14:paraId="3ACBDF4D" w14:textId="014B1943" w:rsidR="0067499E" w:rsidRDefault="00AE3CFB">
            <w:pPr>
              <w:pStyle w:val="TableParagraph"/>
              <w:spacing w:before="40" w:line="259" w:lineRule="auto"/>
              <w:ind w:left="404" w:hanging="346"/>
              <w:rPr>
                <w:sz w:val="18"/>
              </w:rPr>
            </w:pPr>
            <w:r>
              <w:rPr>
                <w:rFonts w:ascii="Wingdings" w:hAnsi="Wingdings"/>
                <w:sz w:val="18"/>
              </w:rPr>
              <w:t></w:t>
            </w:r>
            <w:r>
              <w:rPr>
                <w:rFonts w:ascii="Times New Roman" w:hAnsi="Times New Roman"/>
                <w:sz w:val="18"/>
              </w:rPr>
              <w:t xml:space="preserve"> </w:t>
            </w:r>
            <w:r>
              <w:rPr>
                <w:sz w:val="18"/>
              </w:rPr>
              <w:t xml:space="preserve">&gt;$250,000-$750,000 If purchase is not sole-source, Purchaser </w:t>
            </w:r>
            <w:r>
              <w:rPr>
                <w:sz w:val="18"/>
                <w:u w:val="single"/>
              </w:rPr>
              <w:t>will conduct a formal competitive proposal process (RFP),</w:t>
            </w:r>
            <w:r>
              <w:rPr>
                <w:sz w:val="18"/>
              </w:rPr>
              <w:t xml:space="preserve"> obtain a minimum of 2 written</w:t>
            </w:r>
            <w:r>
              <w:rPr>
                <w:spacing w:val="-5"/>
                <w:sz w:val="18"/>
              </w:rPr>
              <w:t xml:space="preserve"> </w:t>
            </w:r>
            <w:r>
              <w:rPr>
                <w:sz w:val="18"/>
              </w:rPr>
              <w:t>proposals</w:t>
            </w:r>
            <w:r>
              <w:rPr>
                <w:spacing w:val="-5"/>
                <w:sz w:val="18"/>
              </w:rPr>
              <w:t xml:space="preserve"> </w:t>
            </w:r>
            <w:r>
              <w:rPr>
                <w:sz w:val="18"/>
              </w:rPr>
              <w:t>AND</w:t>
            </w:r>
            <w:r>
              <w:rPr>
                <w:spacing w:val="-5"/>
                <w:sz w:val="18"/>
              </w:rPr>
              <w:t xml:space="preserve"> </w:t>
            </w:r>
            <w:r>
              <w:rPr>
                <w:sz w:val="18"/>
              </w:rPr>
              <w:t>complete</w:t>
            </w:r>
            <w:r>
              <w:rPr>
                <w:spacing w:val="-6"/>
                <w:sz w:val="18"/>
              </w:rPr>
              <w:t xml:space="preserve"> </w:t>
            </w:r>
            <w:r>
              <w:rPr>
                <w:b/>
                <w:sz w:val="18"/>
              </w:rPr>
              <w:t>Sections</w:t>
            </w:r>
            <w:r>
              <w:rPr>
                <w:b/>
                <w:spacing w:val="-6"/>
                <w:sz w:val="18"/>
              </w:rPr>
              <w:t xml:space="preserve"> </w:t>
            </w:r>
            <w:r>
              <w:rPr>
                <w:b/>
                <w:sz w:val="18"/>
              </w:rPr>
              <w:t>A</w:t>
            </w:r>
            <w:r>
              <w:rPr>
                <w:b/>
                <w:spacing w:val="-6"/>
                <w:sz w:val="18"/>
              </w:rPr>
              <w:t xml:space="preserve"> </w:t>
            </w:r>
            <w:r>
              <w:rPr>
                <w:b/>
                <w:sz w:val="18"/>
              </w:rPr>
              <w:t>and</w:t>
            </w:r>
            <w:r>
              <w:rPr>
                <w:b/>
                <w:spacing w:val="-5"/>
                <w:sz w:val="18"/>
              </w:rPr>
              <w:t xml:space="preserve"> </w:t>
            </w:r>
            <w:r>
              <w:rPr>
                <w:b/>
                <w:sz w:val="18"/>
              </w:rPr>
              <w:t>C</w:t>
            </w:r>
            <w:r>
              <w:rPr>
                <w:sz w:val="18"/>
              </w:rPr>
              <w:t>.</w:t>
            </w:r>
            <w:r>
              <w:rPr>
                <w:spacing w:val="-5"/>
                <w:sz w:val="18"/>
              </w:rPr>
              <w:t xml:space="preserve"> </w:t>
            </w:r>
            <w:r>
              <w:rPr>
                <w:sz w:val="18"/>
              </w:rPr>
              <w:t>Contact</w:t>
            </w:r>
            <w:r>
              <w:rPr>
                <w:spacing w:val="-5"/>
                <w:sz w:val="18"/>
              </w:rPr>
              <w:t xml:space="preserve"> </w:t>
            </w:r>
            <w:r>
              <w:rPr>
                <w:sz w:val="18"/>
              </w:rPr>
              <w:t>your</w:t>
            </w:r>
            <w:r>
              <w:rPr>
                <w:spacing w:val="-5"/>
                <w:sz w:val="18"/>
              </w:rPr>
              <w:t xml:space="preserve"> </w:t>
            </w:r>
            <w:r>
              <w:rPr>
                <w:sz w:val="18"/>
              </w:rPr>
              <w:t>local</w:t>
            </w:r>
            <w:r>
              <w:rPr>
                <w:spacing w:val="-5"/>
                <w:sz w:val="18"/>
              </w:rPr>
              <w:t xml:space="preserve"> </w:t>
            </w:r>
            <w:r>
              <w:rPr>
                <w:sz w:val="18"/>
              </w:rPr>
              <w:t>Finance</w:t>
            </w:r>
            <w:r>
              <w:rPr>
                <w:spacing w:val="-5"/>
                <w:sz w:val="18"/>
              </w:rPr>
              <w:t xml:space="preserve"> </w:t>
            </w:r>
            <w:r>
              <w:rPr>
                <w:sz w:val="18"/>
              </w:rPr>
              <w:t>or</w:t>
            </w:r>
            <w:r>
              <w:rPr>
                <w:spacing w:val="-4"/>
                <w:sz w:val="18"/>
              </w:rPr>
              <w:t xml:space="preserve"> </w:t>
            </w:r>
            <w:r>
              <w:rPr>
                <w:sz w:val="18"/>
              </w:rPr>
              <w:t>Procurement</w:t>
            </w:r>
            <w:r>
              <w:rPr>
                <w:spacing w:val="-5"/>
                <w:sz w:val="18"/>
              </w:rPr>
              <w:t xml:space="preserve"> </w:t>
            </w:r>
            <w:r>
              <w:rPr>
                <w:sz w:val="18"/>
              </w:rPr>
              <w:t>Oﬃce</w:t>
            </w:r>
            <w:r>
              <w:rPr>
                <w:spacing w:val="-5"/>
                <w:sz w:val="18"/>
              </w:rPr>
              <w:t xml:space="preserve"> </w:t>
            </w:r>
            <w:r>
              <w:rPr>
                <w:sz w:val="18"/>
              </w:rPr>
              <w:t>and</w:t>
            </w:r>
            <w:r>
              <w:rPr>
                <w:spacing w:val="-5"/>
                <w:sz w:val="18"/>
              </w:rPr>
              <w:t xml:space="preserve"> </w:t>
            </w:r>
            <w:r>
              <w:rPr>
                <w:sz w:val="18"/>
              </w:rPr>
              <w:t>refer</w:t>
            </w:r>
            <w:r>
              <w:rPr>
                <w:spacing w:val="-5"/>
                <w:sz w:val="18"/>
              </w:rPr>
              <w:t xml:space="preserve"> </w:t>
            </w:r>
            <w:r>
              <w:rPr>
                <w:sz w:val="18"/>
              </w:rPr>
              <w:t>to</w:t>
            </w:r>
            <w:r>
              <w:rPr>
                <w:spacing w:val="-6"/>
                <w:sz w:val="18"/>
              </w:rPr>
              <w:t xml:space="preserve"> </w:t>
            </w:r>
            <w:r>
              <w:rPr>
                <w:sz w:val="18"/>
              </w:rPr>
              <w:t>the</w:t>
            </w:r>
            <w:r>
              <w:rPr>
                <w:color w:val="0000FF"/>
                <w:spacing w:val="-5"/>
                <w:sz w:val="18"/>
                <w:u w:val="single" w:color="0000FF"/>
              </w:rPr>
              <w:t xml:space="preserve"> </w:t>
            </w:r>
            <w:hyperlink r:id="rId124" w:history="1">
              <w:r w:rsidR="0067499E" w:rsidRPr="0024289D">
                <w:rPr>
                  <w:rStyle w:val="Hyperlink"/>
                  <w:sz w:val="18"/>
                </w:rPr>
                <w:t>Procure-to-Pay</w:t>
              </w:r>
              <w:r w:rsidR="0067499E" w:rsidRPr="0024289D">
                <w:rPr>
                  <w:rStyle w:val="Hyperlink"/>
                  <w:spacing w:val="-5"/>
                  <w:sz w:val="18"/>
                </w:rPr>
                <w:t xml:space="preserve"> </w:t>
              </w:r>
              <w:r w:rsidR="0067499E" w:rsidRPr="0024289D">
                <w:rPr>
                  <w:rStyle w:val="Hyperlink"/>
                  <w:sz w:val="18"/>
                </w:rPr>
                <w:t>Manual</w:t>
              </w:r>
            </w:hyperlink>
            <w:r>
              <w:rPr>
                <w:color w:val="0000FF"/>
                <w:spacing w:val="-6"/>
                <w:sz w:val="18"/>
              </w:rPr>
              <w:t xml:space="preserve"> </w:t>
            </w:r>
            <w:r>
              <w:rPr>
                <w:sz w:val="18"/>
              </w:rPr>
              <w:t>for</w:t>
            </w:r>
          </w:p>
          <w:p w14:paraId="3A426C82" w14:textId="77777777" w:rsidR="0067499E" w:rsidRDefault="00AE3CFB">
            <w:pPr>
              <w:pStyle w:val="TableParagraph"/>
              <w:spacing w:before="37"/>
              <w:ind w:left="404"/>
              <w:rPr>
                <w:sz w:val="18"/>
              </w:rPr>
            </w:pPr>
            <w:r>
              <w:rPr>
                <w:spacing w:val="-2"/>
                <w:sz w:val="18"/>
              </w:rPr>
              <w:t>guidance.</w:t>
            </w:r>
            <w:r>
              <w:rPr>
                <w:spacing w:val="-2"/>
                <w:sz w:val="18"/>
                <w:vertAlign w:val="superscript"/>
              </w:rPr>
              <w:t>2</w:t>
            </w:r>
          </w:p>
        </w:tc>
      </w:tr>
      <w:tr w:rsidR="0067499E" w14:paraId="51E38D12" w14:textId="77777777">
        <w:trPr>
          <w:trHeight w:val="408"/>
        </w:trPr>
        <w:tc>
          <w:tcPr>
            <w:tcW w:w="11114" w:type="dxa"/>
            <w:tcBorders>
              <w:right w:val="single" w:sz="8" w:space="0" w:color="000000"/>
            </w:tcBorders>
          </w:tcPr>
          <w:p w14:paraId="1BF645E1" w14:textId="77777777" w:rsidR="0067499E" w:rsidRDefault="00AE3CFB">
            <w:pPr>
              <w:pStyle w:val="TableParagraph"/>
              <w:spacing w:before="39"/>
              <w:ind w:left="113"/>
              <w:rPr>
                <w:sz w:val="18"/>
              </w:rPr>
            </w:pPr>
            <w:r>
              <w:rPr>
                <w:rFonts w:ascii="Wingdings" w:hAnsi="Wingdings"/>
                <w:sz w:val="18"/>
              </w:rPr>
              <w:t></w:t>
            </w:r>
            <w:r>
              <w:rPr>
                <w:rFonts w:ascii="Times New Roman" w:hAnsi="Times New Roman"/>
                <w:spacing w:val="-10"/>
                <w:sz w:val="18"/>
              </w:rPr>
              <w:t xml:space="preserve"> </w:t>
            </w:r>
            <w:r>
              <w:rPr>
                <w:sz w:val="18"/>
              </w:rPr>
              <w:t>&gt;$750,000</w:t>
            </w:r>
            <w:r>
              <w:rPr>
                <w:spacing w:val="-5"/>
                <w:sz w:val="18"/>
              </w:rPr>
              <w:t xml:space="preserve"> </w:t>
            </w:r>
            <w:r>
              <w:rPr>
                <w:sz w:val="18"/>
              </w:rPr>
              <w:t>Contact</w:t>
            </w:r>
            <w:r>
              <w:rPr>
                <w:spacing w:val="-6"/>
                <w:sz w:val="18"/>
              </w:rPr>
              <w:t xml:space="preserve"> </w:t>
            </w:r>
            <w:r>
              <w:rPr>
                <w:sz w:val="18"/>
              </w:rPr>
              <w:t>your</w:t>
            </w:r>
            <w:r>
              <w:rPr>
                <w:spacing w:val="-6"/>
                <w:sz w:val="18"/>
              </w:rPr>
              <w:t xml:space="preserve"> </w:t>
            </w:r>
            <w:r>
              <w:rPr>
                <w:sz w:val="18"/>
              </w:rPr>
              <w:t>local</w:t>
            </w:r>
            <w:r>
              <w:rPr>
                <w:spacing w:val="-5"/>
                <w:sz w:val="18"/>
              </w:rPr>
              <w:t xml:space="preserve"> </w:t>
            </w:r>
            <w:r>
              <w:rPr>
                <w:sz w:val="18"/>
              </w:rPr>
              <w:t>Finance</w:t>
            </w:r>
            <w:r>
              <w:rPr>
                <w:spacing w:val="-5"/>
                <w:sz w:val="18"/>
              </w:rPr>
              <w:t xml:space="preserve"> </w:t>
            </w:r>
            <w:r>
              <w:rPr>
                <w:sz w:val="18"/>
              </w:rPr>
              <w:t>or</w:t>
            </w:r>
            <w:r>
              <w:rPr>
                <w:spacing w:val="-5"/>
                <w:sz w:val="18"/>
              </w:rPr>
              <w:t xml:space="preserve"> </w:t>
            </w:r>
            <w:r>
              <w:rPr>
                <w:sz w:val="18"/>
              </w:rPr>
              <w:t>Procurement</w:t>
            </w:r>
            <w:r>
              <w:rPr>
                <w:spacing w:val="-6"/>
                <w:sz w:val="18"/>
              </w:rPr>
              <w:t xml:space="preserve"> </w:t>
            </w:r>
            <w:r>
              <w:rPr>
                <w:sz w:val="18"/>
              </w:rPr>
              <w:t>Oﬃce</w:t>
            </w:r>
            <w:r>
              <w:rPr>
                <w:spacing w:val="-5"/>
                <w:sz w:val="18"/>
              </w:rPr>
              <w:t xml:space="preserve"> </w:t>
            </w:r>
            <w:r>
              <w:rPr>
                <w:sz w:val="18"/>
              </w:rPr>
              <w:t>for</w:t>
            </w:r>
            <w:r>
              <w:rPr>
                <w:spacing w:val="-5"/>
                <w:sz w:val="18"/>
              </w:rPr>
              <w:t xml:space="preserve"> </w:t>
            </w:r>
            <w:r>
              <w:rPr>
                <w:spacing w:val="-2"/>
                <w:sz w:val="18"/>
              </w:rPr>
              <w:t>guidance.</w:t>
            </w:r>
          </w:p>
        </w:tc>
      </w:tr>
    </w:tbl>
    <w:p w14:paraId="21A7DE8E" w14:textId="77777777" w:rsidR="0067499E" w:rsidRDefault="00AE3CFB">
      <w:pPr>
        <w:pStyle w:val="BodyText"/>
        <w:spacing w:before="10"/>
        <w:rPr>
          <w:sz w:val="16"/>
        </w:rPr>
      </w:pPr>
      <w:r>
        <w:rPr>
          <w:noProof/>
          <w:sz w:val="16"/>
        </w:rPr>
        <mc:AlternateContent>
          <mc:Choice Requires="wps">
            <w:drawing>
              <wp:anchor distT="0" distB="0" distL="0" distR="0" simplePos="0" relativeHeight="487592448" behindDoc="1" locked="0" layoutInCell="1" allowOverlap="1" wp14:anchorId="573DF37B" wp14:editId="7EB29810">
                <wp:simplePos x="0" y="0"/>
                <wp:positionH relativeFrom="page">
                  <wp:posOffset>365759</wp:posOffset>
                </wp:positionH>
                <wp:positionV relativeFrom="paragraph">
                  <wp:posOffset>145795</wp:posOffset>
                </wp:positionV>
                <wp:extent cx="182880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B1C712" id="Graphic 20" o:spid="_x0000_s1026" style="position:absolute;margin-left:28.8pt;margin-top:11.5pt;width:2in;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" path="m1828800,l,,,9143r1828800,l1828800,xe" fillcolor="black" stroked="f">
                <v:path arrowok="t"/>
                <w10:wrap type="topAndBottom" anchorx="page"/>
              </v:shape>
            </w:pict>
          </mc:Fallback>
        </mc:AlternateContent>
      </w:r>
    </w:p>
    <w:p w14:paraId="4011C075" w14:textId="77777777" w:rsidR="0067499E" w:rsidRDefault="00AE3CFB">
      <w:pPr>
        <w:spacing w:before="121" w:line="244" w:lineRule="auto"/>
        <w:ind w:left="250" w:right="664"/>
        <w:rPr>
          <w:sz w:val="20"/>
        </w:rPr>
      </w:pPr>
      <w:r>
        <w:rPr>
          <w:sz w:val="20"/>
          <w:vertAlign w:val="superscript"/>
        </w:rPr>
        <w:t>2</w:t>
      </w:r>
      <w:r>
        <w:rPr>
          <w:spacing w:val="-4"/>
          <w:sz w:val="20"/>
        </w:rPr>
        <w:t xml:space="preserve"> </w:t>
      </w:r>
      <w:r>
        <w:rPr>
          <w:sz w:val="20"/>
        </w:rPr>
        <w:t>In</w:t>
      </w:r>
      <w:r>
        <w:rPr>
          <w:spacing w:val="-4"/>
          <w:sz w:val="20"/>
        </w:rPr>
        <w:t xml:space="preserve"> </w:t>
      </w:r>
      <w:r>
        <w:rPr>
          <w:sz w:val="20"/>
        </w:rPr>
        <w:t>some</w:t>
      </w:r>
      <w:r>
        <w:rPr>
          <w:spacing w:val="-4"/>
          <w:sz w:val="20"/>
        </w:rPr>
        <w:t xml:space="preserve"> </w:t>
      </w:r>
      <w:r>
        <w:rPr>
          <w:sz w:val="20"/>
        </w:rPr>
        <w:t>cases,</w:t>
      </w:r>
      <w:r>
        <w:rPr>
          <w:spacing w:val="-4"/>
          <w:sz w:val="20"/>
        </w:rPr>
        <w:t xml:space="preserve"> </w:t>
      </w:r>
      <w:r>
        <w:rPr>
          <w:sz w:val="20"/>
        </w:rPr>
        <w:t>a</w:t>
      </w:r>
      <w:r>
        <w:rPr>
          <w:spacing w:val="-4"/>
          <w:sz w:val="20"/>
        </w:rPr>
        <w:t xml:space="preserve"> </w:t>
      </w:r>
      <w:r>
        <w:rPr>
          <w:sz w:val="20"/>
        </w:rPr>
        <w:t>sole-</w:t>
      </w:r>
      <w:r>
        <w:rPr>
          <w:spacing w:val="-4"/>
          <w:sz w:val="20"/>
        </w:rPr>
        <w:t xml:space="preserve"> </w:t>
      </w:r>
      <w:r>
        <w:rPr>
          <w:sz w:val="20"/>
        </w:rPr>
        <w:t>or</w:t>
      </w:r>
      <w:r>
        <w:rPr>
          <w:spacing w:val="-4"/>
          <w:sz w:val="20"/>
        </w:rPr>
        <w:t xml:space="preserve"> </w:t>
      </w:r>
      <w:r>
        <w:rPr>
          <w:sz w:val="20"/>
        </w:rPr>
        <w:t>single-source</w:t>
      </w:r>
      <w:r>
        <w:rPr>
          <w:spacing w:val="-8"/>
          <w:sz w:val="20"/>
        </w:rPr>
        <w:t xml:space="preserve"> </w:t>
      </w:r>
      <w:r>
        <w:rPr>
          <w:sz w:val="20"/>
        </w:rPr>
        <w:t>supplier</w:t>
      </w:r>
      <w:r>
        <w:rPr>
          <w:spacing w:val="-4"/>
          <w:sz w:val="20"/>
        </w:rPr>
        <w:t xml:space="preserve"> </w:t>
      </w:r>
      <w:r>
        <w:rPr>
          <w:sz w:val="20"/>
        </w:rPr>
        <w:t>may</w:t>
      </w:r>
      <w:r>
        <w:rPr>
          <w:spacing w:val="-5"/>
          <w:sz w:val="20"/>
        </w:rPr>
        <w:t xml:space="preserve"> </w:t>
      </w:r>
      <w:r>
        <w:rPr>
          <w:sz w:val="20"/>
        </w:rPr>
        <w:t>be</w:t>
      </w:r>
      <w:r>
        <w:rPr>
          <w:spacing w:val="-4"/>
          <w:sz w:val="20"/>
        </w:rPr>
        <w:t xml:space="preserve"> </w:t>
      </w:r>
      <w:r>
        <w:rPr>
          <w:sz w:val="20"/>
        </w:rPr>
        <w:t>allowable</w:t>
      </w:r>
      <w:r>
        <w:rPr>
          <w:spacing w:val="-4"/>
          <w:sz w:val="20"/>
        </w:rPr>
        <w:t xml:space="preserve"> </w:t>
      </w:r>
      <w:r>
        <w:rPr>
          <w:sz w:val="20"/>
        </w:rPr>
        <w:t>at</w:t>
      </w:r>
      <w:r>
        <w:rPr>
          <w:spacing w:val="-5"/>
          <w:sz w:val="20"/>
        </w:rPr>
        <w:t xml:space="preserve"> </w:t>
      </w:r>
      <w:r>
        <w:rPr>
          <w:sz w:val="20"/>
        </w:rPr>
        <w:t>the</w:t>
      </w:r>
      <w:r>
        <w:rPr>
          <w:spacing w:val="-4"/>
          <w:sz w:val="20"/>
        </w:rPr>
        <w:t xml:space="preserve"> </w:t>
      </w:r>
      <w:r>
        <w:rPr>
          <w:sz w:val="20"/>
        </w:rPr>
        <w:t>&gt;$250,000</w:t>
      </w:r>
      <w:r>
        <w:rPr>
          <w:spacing w:val="-5"/>
          <w:sz w:val="20"/>
        </w:rPr>
        <w:t xml:space="preserve"> </w:t>
      </w:r>
      <w:r>
        <w:rPr>
          <w:sz w:val="20"/>
        </w:rPr>
        <w:t>threshold;</w:t>
      </w:r>
      <w:r>
        <w:rPr>
          <w:spacing w:val="-5"/>
          <w:sz w:val="20"/>
        </w:rPr>
        <w:t xml:space="preserve"> </w:t>
      </w:r>
      <w:r>
        <w:rPr>
          <w:sz w:val="20"/>
        </w:rPr>
        <w:t>however,</w:t>
      </w:r>
      <w:r>
        <w:rPr>
          <w:spacing w:val="-5"/>
          <w:sz w:val="20"/>
        </w:rPr>
        <w:t xml:space="preserve"> </w:t>
      </w:r>
      <w:r>
        <w:rPr>
          <w:sz w:val="20"/>
        </w:rPr>
        <w:t>a</w:t>
      </w:r>
      <w:r>
        <w:rPr>
          <w:spacing w:val="-4"/>
          <w:sz w:val="20"/>
        </w:rPr>
        <w:t xml:space="preserve"> </w:t>
      </w:r>
      <w:r>
        <w:rPr>
          <w:sz w:val="20"/>
        </w:rPr>
        <w:t>cost</w:t>
      </w:r>
      <w:r>
        <w:rPr>
          <w:spacing w:val="-4"/>
          <w:sz w:val="20"/>
        </w:rPr>
        <w:t xml:space="preserve"> </w:t>
      </w:r>
      <w:r>
        <w:rPr>
          <w:sz w:val="20"/>
        </w:rPr>
        <w:t>analysis</w:t>
      </w:r>
      <w:r>
        <w:rPr>
          <w:spacing w:val="-4"/>
          <w:sz w:val="20"/>
        </w:rPr>
        <w:t xml:space="preserve"> </w:t>
      </w:r>
      <w:r>
        <w:rPr>
          <w:sz w:val="20"/>
        </w:rPr>
        <w:t>may</w:t>
      </w:r>
      <w:r>
        <w:rPr>
          <w:spacing w:val="-5"/>
          <w:sz w:val="20"/>
        </w:rPr>
        <w:t xml:space="preserve"> </w:t>
      </w:r>
      <w:r>
        <w:rPr>
          <w:sz w:val="20"/>
        </w:rPr>
        <w:t>be required. Purchasers must complete sections A, B, and C if non-competitive bid (sole or single source supplier).</w:t>
      </w:r>
    </w:p>
    <w:p w14:paraId="04111E4D" w14:textId="77777777" w:rsidR="0067499E" w:rsidRDefault="0067499E">
      <w:pPr>
        <w:spacing w:line="244" w:lineRule="auto"/>
        <w:rPr>
          <w:sz w:val="20"/>
        </w:rPr>
        <w:sectPr w:rsidR="0067499E">
          <w:headerReference w:type="default" r:id="rId125"/>
          <w:footerReference w:type="default" r:id="rId126"/>
          <w:pgSz w:w="12240" w:h="15840"/>
          <w:pgMar w:top="1740" w:right="0" w:bottom="640" w:left="360" w:header="1283" w:footer="447"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60"/>
      </w:tblGrid>
      <w:tr w:rsidR="0067499E" w14:paraId="09C6BC60" w14:textId="77777777">
        <w:trPr>
          <w:trHeight w:val="660"/>
        </w:trPr>
        <w:tc>
          <w:tcPr>
            <w:tcW w:w="11260" w:type="dxa"/>
          </w:tcPr>
          <w:p w14:paraId="1FC422A0" w14:textId="77777777" w:rsidR="0067499E" w:rsidRDefault="00AE3CFB">
            <w:pPr>
              <w:pStyle w:val="TableParagraph"/>
              <w:spacing w:before="1"/>
              <w:ind w:left="50" w:right="42"/>
              <w:jc w:val="center"/>
              <w:rPr>
                <w:b/>
                <w:i/>
              </w:rPr>
            </w:pPr>
            <w:r>
              <w:rPr>
                <w:b/>
                <w:i/>
              </w:rPr>
              <w:lastRenderedPageBreak/>
              <w:t>SECTION</w:t>
            </w:r>
            <w:r>
              <w:rPr>
                <w:b/>
                <w:i/>
                <w:spacing w:val="-10"/>
              </w:rPr>
              <w:t xml:space="preserve"> </w:t>
            </w:r>
            <w:r>
              <w:rPr>
                <w:b/>
                <w:i/>
              </w:rPr>
              <w:t>A</w:t>
            </w:r>
            <w:r>
              <w:rPr>
                <w:b/>
                <w:i/>
                <w:spacing w:val="-9"/>
              </w:rPr>
              <w:t xml:space="preserve"> </w:t>
            </w:r>
            <w:r>
              <w:rPr>
                <w:b/>
                <w:i/>
              </w:rPr>
              <w:t>–</w:t>
            </w:r>
            <w:r>
              <w:rPr>
                <w:b/>
                <w:i/>
                <w:spacing w:val="-7"/>
              </w:rPr>
              <w:t xml:space="preserve"> </w:t>
            </w:r>
            <w:r>
              <w:rPr>
                <w:b/>
                <w:i/>
              </w:rPr>
              <w:t>Vendor</w:t>
            </w:r>
            <w:r>
              <w:rPr>
                <w:b/>
                <w:i/>
                <w:spacing w:val="-9"/>
              </w:rPr>
              <w:t xml:space="preserve"> </w:t>
            </w:r>
            <w:r>
              <w:rPr>
                <w:b/>
                <w:i/>
                <w:spacing w:val="-2"/>
              </w:rPr>
              <w:t>Quotes</w:t>
            </w:r>
          </w:p>
          <w:p w14:paraId="427125DF" w14:textId="77777777" w:rsidR="0067499E" w:rsidRDefault="00AE3CFB">
            <w:pPr>
              <w:pStyle w:val="TableParagraph"/>
              <w:spacing w:before="111"/>
              <w:ind w:left="52" w:right="2"/>
              <w:jc w:val="center"/>
              <w:rPr>
                <w:sz w:val="20"/>
              </w:rPr>
            </w:pPr>
            <w:r>
              <w:rPr>
                <w:sz w:val="20"/>
              </w:rPr>
              <w:t>Retain</w:t>
            </w:r>
            <w:r>
              <w:rPr>
                <w:spacing w:val="-8"/>
                <w:sz w:val="20"/>
              </w:rPr>
              <w:t xml:space="preserve"> </w:t>
            </w:r>
            <w:r>
              <w:rPr>
                <w:sz w:val="20"/>
              </w:rPr>
              <w:t>copies</w:t>
            </w:r>
            <w:r>
              <w:rPr>
                <w:spacing w:val="-7"/>
                <w:sz w:val="20"/>
              </w:rPr>
              <w:t xml:space="preserve"> </w:t>
            </w:r>
            <w:r>
              <w:rPr>
                <w:sz w:val="20"/>
              </w:rPr>
              <w:t>of</w:t>
            </w:r>
            <w:r>
              <w:rPr>
                <w:spacing w:val="-7"/>
                <w:sz w:val="20"/>
              </w:rPr>
              <w:t xml:space="preserve"> </w:t>
            </w:r>
            <w:r>
              <w:rPr>
                <w:sz w:val="20"/>
              </w:rPr>
              <w:t>proposals/quotations</w:t>
            </w:r>
            <w:r>
              <w:rPr>
                <w:spacing w:val="-8"/>
                <w:sz w:val="20"/>
              </w:rPr>
              <w:t xml:space="preserve"> </w:t>
            </w:r>
            <w:r>
              <w:rPr>
                <w:sz w:val="20"/>
              </w:rPr>
              <w:t>in</w:t>
            </w:r>
            <w:r>
              <w:rPr>
                <w:spacing w:val="-9"/>
                <w:sz w:val="20"/>
              </w:rPr>
              <w:t xml:space="preserve"> </w:t>
            </w:r>
            <w:r>
              <w:rPr>
                <w:sz w:val="20"/>
              </w:rPr>
              <w:t>department</w:t>
            </w:r>
            <w:r>
              <w:rPr>
                <w:spacing w:val="-5"/>
                <w:sz w:val="20"/>
              </w:rPr>
              <w:t xml:space="preserve"> </w:t>
            </w:r>
            <w:r>
              <w:rPr>
                <w:sz w:val="20"/>
              </w:rPr>
              <w:t>ﬁ</w:t>
            </w:r>
            <w:r>
              <w:rPr>
                <w:sz w:val="20"/>
              </w:rPr>
              <w:t>les.</w:t>
            </w:r>
            <w:r>
              <w:rPr>
                <w:spacing w:val="-8"/>
                <w:sz w:val="20"/>
              </w:rPr>
              <w:t xml:space="preserve"> </w:t>
            </w:r>
            <w:r>
              <w:rPr>
                <w:sz w:val="20"/>
              </w:rPr>
              <w:t>Note</w:t>
            </w:r>
            <w:r>
              <w:rPr>
                <w:spacing w:val="-7"/>
                <w:sz w:val="20"/>
              </w:rPr>
              <w:t xml:space="preserve"> </w:t>
            </w:r>
            <w:r>
              <w:rPr>
                <w:sz w:val="20"/>
              </w:rPr>
              <w:t>PR</w:t>
            </w:r>
            <w:r>
              <w:rPr>
                <w:spacing w:val="-7"/>
                <w:sz w:val="20"/>
              </w:rPr>
              <w:t xml:space="preserve"> </w:t>
            </w:r>
            <w:r>
              <w:rPr>
                <w:sz w:val="20"/>
              </w:rPr>
              <w:t>number</w:t>
            </w:r>
            <w:r>
              <w:rPr>
                <w:spacing w:val="-8"/>
                <w:sz w:val="20"/>
              </w:rPr>
              <w:t xml:space="preserve"> </w:t>
            </w:r>
            <w:r>
              <w:rPr>
                <w:spacing w:val="-2"/>
                <w:sz w:val="20"/>
              </w:rPr>
              <w:t>above</w:t>
            </w:r>
          </w:p>
        </w:tc>
      </w:tr>
      <w:tr w:rsidR="0067499E" w14:paraId="7EBE5A7F" w14:textId="77777777">
        <w:trPr>
          <w:trHeight w:val="1288"/>
        </w:trPr>
        <w:tc>
          <w:tcPr>
            <w:tcW w:w="11260" w:type="dxa"/>
          </w:tcPr>
          <w:p w14:paraId="2835529E" w14:textId="77777777" w:rsidR="0067499E" w:rsidRDefault="00AE3CFB">
            <w:pPr>
              <w:pStyle w:val="TableParagraph"/>
              <w:ind w:left="154"/>
              <w:jc w:val="both"/>
              <w:rPr>
                <w:sz w:val="20"/>
              </w:rPr>
            </w:pPr>
            <w:r>
              <w:rPr>
                <w:b/>
                <w:sz w:val="20"/>
              </w:rPr>
              <w:t>Competitive</w:t>
            </w:r>
            <w:r>
              <w:rPr>
                <w:b/>
                <w:spacing w:val="-7"/>
                <w:sz w:val="20"/>
              </w:rPr>
              <w:t xml:space="preserve"> </w:t>
            </w:r>
            <w:r>
              <w:rPr>
                <w:b/>
                <w:sz w:val="20"/>
              </w:rPr>
              <w:t>Proposal:</w:t>
            </w:r>
            <w:r>
              <w:rPr>
                <w:b/>
                <w:spacing w:val="-6"/>
                <w:sz w:val="20"/>
              </w:rPr>
              <w:t xml:space="preserve"> </w:t>
            </w:r>
            <w:r>
              <w:rPr>
                <w:i/>
                <w:sz w:val="20"/>
              </w:rPr>
              <w:t>Minimum</w:t>
            </w:r>
            <w:r>
              <w:rPr>
                <w:i/>
                <w:spacing w:val="-6"/>
                <w:sz w:val="20"/>
              </w:rPr>
              <w:t xml:space="preserve"> </w:t>
            </w:r>
            <w:r>
              <w:rPr>
                <w:i/>
                <w:sz w:val="20"/>
              </w:rPr>
              <w:t>of</w:t>
            </w:r>
            <w:r>
              <w:rPr>
                <w:i/>
                <w:spacing w:val="-5"/>
                <w:sz w:val="20"/>
              </w:rPr>
              <w:t xml:space="preserve"> </w:t>
            </w:r>
            <w:r>
              <w:rPr>
                <w:i/>
                <w:sz w:val="20"/>
              </w:rPr>
              <w:t>two</w:t>
            </w:r>
            <w:r>
              <w:rPr>
                <w:i/>
                <w:spacing w:val="-6"/>
                <w:sz w:val="20"/>
              </w:rPr>
              <w:t xml:space="preserve"> </w:t>
            </w:r>
            <w:r>
              <w:rPr>
                <w:i/>
                <w:sz w:val="20"/>
              </w:rPr>
              <w:t>proposals</w:t>
            </w:r>
            <w:r>
              <w:rPr>
                <w:i/>
                <w:spacing w:val="-6"/>
                <w:sz w:val="20"/>
              </w:rPr>
              <w:t xml:space="preserve"> </w:t>
            </w:r>
            <w:r>
              <w:rPr>
                <w:i/>
                <w:sz w:val="20"/>
              </w:rPr>
              <w:t>required</w:t>
            </w:r>
            <w:r>
              <w:rPr>
                <w:sz w:val="20"/>
              </w:rPr>
              <w:t>,</w:t>
            </w:r>
            <w:r>
              <w:rPr>
                <w:spacing w:val="-6"/>
                <w:sz w:val="20"/>
              </w:rPr>
              <w:t xml:space="preserve"> </w:t>
            </w:r>
            <w:r>
              <w:rPr>
                <w:sz w:val="20"/>
              </w:rPr>
              <w:t>three</w:t>
            </w:r>
            <w:r>
              <w:rPr>
                <w:spacing w:val="-7"/>
                <w:sz w:val="20"/>
              </w:rPr>
              <w:t xml:space="preserve"> </w:t>
            </w:r>
            <w:r>
              <w:rPr>
                <w:spacing w:val="-2"/>
                <w:sz w:val="20"/>
              </w:rPr>
              <w:t>preferred.</w:t>
            </w:r>
          </w:p>
          <w:p w14:paraId="20AF4387" w14:textId="77777777" w:rsidR="0067499E" w:rsidRDefault="00AE3CFB">
            <w:pPr>
              <w:pStyle w:val="TableParagraph"/>
              <w:tabs>
                <w:tab w:val="left" w:pos="4150"/>
                <w:tab w:val="left" w:pos="6448"/>
                <w:tab w:val="left" w:pos="9044"/>
                <w:tab w:val="left" w:pos="9078"/>
                <w:tab w:val="left" w:pos="11024"/>
                <w:tab w:val="left" w:pos="11058"/>
              </w:tabs>
              <w:spacing w:before="18" w:line="252" w:lineRule="auto"/>
              <w:ind w:left="108" w:right="188"/>
              <w:jc w:val="both"/>
              <w:rPr>
                <w:sz w:val="20"/>
              </w:rPr>
            </w:pPr>
            <w:r>
              <w:rPr>
                <w:sz w:val="20"/>
              </w:rPr>
              <w:t>Contractor A</w:t>
            </w:r>
            <w:proofErr w:type="gramStart"/>
            <w:r>
              <w:rPr>
                <w:sz w:val="20"/>
              </w:rPr>
              <w:t xml:space="preserve">: </w:t>
            </w:r>
            <w:r>
              <w:rPr>
                <w:sz w:val="20"/>
                <w:u w:val="single"/>
              </w:rPr>
              <w:tab/>
            </w:r>
            <w:r>
              <w:rPr>
                <w:sz w:val="20"/>
              </w:rPr>
              <w:t>Total</w:t>
            </w:r>
            <w:proofErr w:type="gramEnd"/>
            <w:r>
              <w:rPr>
                <w:sz w:val="20"/>
              </w:rPr>
              <w:t xml:space="preserve"> Price</w:t>
            </w:r>
            <w:proofErr w:type="gramStart"/>
            <w:r>
              <w:rPr>
                <w:sz w:val="20"/>
              </w:rPr>
              <w:t xml:space="preserve">: </w:t>
            </w:r>
            <w:r>
              <w:rPr>
                <w:sz w:val="20"/>
                <w:u w:val="single"/>
              </w:rPr>
              <w:tab/>
            </w:r>
            <w:r>
              <w:rPr>
                <w:sz w:val="20"/>
              </w:rPr>
              <w:t>Quote</w:t>
            </w:r>
            <w:proofErr w:type="gramEnd"/>
            <w:r>
              <w:rPr>
                <w:sz w:val="20"/>
              </w:rPr>
              <w:t xml:space="preserve"> Contact:</w:t>
            </w:r>
            <w:r>
              <w:rPr>
                <w:sz w:val="20"/>
                <w:u w:val="single"/>
              </w:rPr>
              <w:tab/>
            </w:r>
            <w:r>
              <w:rPr>
                <w:sz w:val="20"/>
              </w:rPr>
              <w:t xml:space="preserve">Quote Date: </w:t>
            </w:r>
            <w:r>
              <w:rPr>
                <w:sz w:val="20"/>
                <w:u w:val="single"/>
              </w:rPr>
              <w:tab/>
            </w:r>
            <w:r>
              <w:rPr>
                <w:sz w:val="20"/>
                <w:u w:val="single"/>
              </w:rPr>
              <w:tab/>
            </w:r>
            <w:r>
              <w:rPr>
                <w:sz w:val="20"/>
              </w:rPr>
              <w:t xml:space="preserve"> Contractor B</w:t>
            </w:r>
            <w:proofErr w:type="gramStart"/>
            <w:r>
              <w:rPr>
                <w:sz w:val="20"/>
              </w:rPr>
              <w:t xml:space="preserve">: </w:t>
            </w:r>
            <w:r>
              <w:rPr>
                <w:sz w:val="20"/>
                <w:u w:val="single"/>
              </w:rPr>
              <w:tab/>
            </w:r>
            <w:r>
              <w:rPr>
                <w:sz w:val="20"/>
              </w:rPr>
              <w:t>Total</w:t>
            </w:r>
            <w:proofErr w:type="gramEnd"/>
            <w:r>
              <w:rPr>
                <w:sz w:val="20"/>
              </w:rPr>
              <w:t xml:space="preserve"> Price</w:t>
            </w:r>
            <w:proofErr w:type="gramStart"/>
            <w:r>
              <w:rPr>
                <w:sz w:val="20"/>
              </w:rPr>
              <w:t xml:space="preserve">: </w:t>
            </w:r>
            <w:r>
              <w:rPr>
                <w:sz w:val="20"/>
                <w:u w:val="single"/>
              </w:rPr>
              <w:tab/>
            </w:r>
            <w:r>
              <w:rPr>
                <w:sz w:val="20"/>
              </w:rPr>
              <w:t>Quote</w:t>
            </w:r>
            <w:proofErr w:type="gramEnd"/>
            <w:r>
              <w:rPr>
                <w:sz w:val="20"/>
              </w:rPr>
              <w:t xml:space="preserve"> Contact:</w:t>
            </w:r>
            <w:r>
              <w:rPr>
                <w:sz w:val="20"/>
                <w:u w:val="single"/>
              </w:rPr>
              <w:tab/>
            </w:r>
            <w:r>
              <w:rPr>
                <w:sz w:val="20"/>
              </w:rPr>
              <w:t xml:space="preserve">Quote Date: </w:t>
            </w:r>
            <w:r>
              <w:rPr>
                <w:sz w:val="20"/>
                <w:u w:val="single"/>
              </w:rPr>
              <w:tab/>
            </w:r>
            <w:r>
              <w:rPr>
                <w:sz w:val="20"/>
                <w:u w:val="single"/>
              </w:rPr>
              <w:tab/>
            </w:r>
            <w:r>
              <w:rPr>
                <w:sz w:val="20"/>
              </w:rPr>
              <w:t xml:space="preserve"> </w:t>
            </w:r>
            <w:r>
              <w:rPr>
                <w:spacing w:val="-2"/>
                <w:sz w:val="20"/>
              </w:rPr>
              <w:t xml:space="preserve">Contractor </w:t>
            </w:r>
            <w:r>
              <w:rPr>
                <w:sz w:val="20"/>
              </w:rPr>
              <w:t>C</w:t>
            </w:r>
            <w:proofErr w:type="gramStart"/>
            <w:r>
              <w:rPr>
                <w:sz w:val="20"/>
              </w:rPr>
              <w:t xml:space="preserve">: </w:t>
            </w:r>
            <w:r>
              <w:rPr>
                <w:sz w:val="20"/>
                <w:u w:val="single"/>
              </w:rPr>
              <w:tab/>
            </w:r>
            <w:r>
              <w:rPr>
                <w:spacing w:val="-4"/>
                <w:sz w:val="20"/>
              </w:rPr>
              <w:t>Total</w:t>
            </w:r>
            <w:proofErr w:type="gramEnd"/>
            <w:r>
              <w:rPr>
                <w:spacing w:val="-4"/>
                <w:sz w:val="20"/>
              </w:rPr>
              <w:t xml:space="preserve"> </w:t>
            </w:r>
            <w:r>
              <w:rPr>
                <w:sz w:val="20"/>
              </w:rPr>
              <w:t>Price</w:t>
            </w:r>
            <w:proofErr w:type="gramStart"/>
            <w:r>
              <w:rPr>
                <w:sz w:val="20"/>
              </w:rPr>
              <w:t xml:space="preserve">: </w:t>
            </w:r>
            <w:r>
              <w:rPr>
                <w:sz w:val="20"/>
                <w:u w:val="single"/>
              </w:rPr>
              <w:tab/>
            </w:r>
            <w:r>
              <w:rPr>
                <w:sz w:val="20"/>
              </w:rPr>
              <w:t>Quote</w:t>
            </w:r>
            <w:proofErr w:type="gramEnd"/>
            <w:r>
              <w:rPr>
                <w:spacing w:val="-3"/>
                <w:sz w:val="20"/>
              </w:rPr>
              <w:t xml:space="preserve"> </w:t>
            </w:r>
            <w:r>
              <w:rPr>
                <w:spacing w:val="-2"/>
                <w:sz w:val="20"/>
              </w:rPr>
              <w:t>Contact</w:t>
            </w:r>
            <w:proofErr w:type="gramStart"/>
            <w:r>
              <w:rPr>
                <w:spacing w:val="-2"/>
                <w:sz w:val="20"/>
              </w:rPr>
              <w:t>:</w:t>
            </w:r>
            <w:r>
              <w:rPr>
                <w:sz w:val="20"/>
                <w:u w:val="single"/>
              </w:rPr>
              <w:tab/>
            </w:r>
            <w:r>
              <w:rPr>
                <w:sz w:val="20"/>
                <w:u w:val="single"/>
              </w:rPr>
              <w:tab/>
            </w:r>
            <w:r>
              <w:rPr>
                <w:sz w:val="20"/>
              </w:rPr>
              <w:t>Quote</w:t>
            </w:r>
            <w:proofErr w:type="gramEnd"/>
            <w:r>
              <w:rPr>
                <w:sz w:val="20"/>
              </w:rPr>
              <w:t xml:space="preserve"> Date:</w:t>
            </w:r>
            <w:r>
              <w:rPr>
                <w:spacing w:val="40"/>
                <w:sz w:val="20"/>
              </w:rPr>
              <w:t xml:space="preserve"> </w:t>
            </w:r>
            <w:r>
              <w:rPr>
                <w:sz w:val="20"/>
                <w:u w:val="single"/>
              </w:rPr>
              <w:tab/>
            </w:r>
          </w:p>
        </w:tc>
      </w:tr>
      <w:tr w:rsidR="0067499E" w14:paraId="1A50F7B7" w14:textId="77777777">
        <w:trPr>
          <w:trHeight w:val="720"/>
        </w:trPr>
        <w:tc>
          <w:tcPr>
            <w:tcW w:w="11260" w:type="dxa"/>
          </w:tcPr>
          <w:p w14:paraId="67A2ACC6" w14:textId="77777777" w:rsidR="0067499E" w:rsidRDefault="00AE3CFB">
            <w:pPr>
              <w:pStyle w:val="TableParagraph"/>
              <w:ind w:left="2314"/>
              <w:rPr>
                <w:b/>
                <w:i/>
              </w:rPr>
            </w:pPr>
            <w:r>
              <w:rPr>
                <w:b/>
                <w:i/>
                <w:spacing w:val="-2"/>
              </w:rPr>
              <w:t>SECTION</w:t>
            </w:r>
            <w:r>
              <w:rPr>
                <w:b/>
                <w:i/>
                <w:spacing w:val="5"/>
              </w:rPr>
              <w:t xml:space="preserve"> </w:t>
            </w:r>
            <w:r>
              <w:rPr>
                <w:b/>
                <w:i/>
                <w:spacing w:val="-2"/>
              </w:rPr>
              <w:t>B</w:t>
            </w:r>
            <w:r>
              <w:rPr>
                <w:b/>
                <w:i/>
                <w:spacing w:val="8"/>
              </w:rPr>
              <w:t xml:space="preserve"> </w:t>
            </w:r>
            <w:r>
              <w:rPr>
                <w:b/>
                <w:i/>
                <w:spacing w:val="-2"/>
              </w:rPr>
              <w:t>–</w:t>
            </w:r>
            <w:r>
              <w:rPr>
                <w:b/>
                <w:i/>
                <w:spacing w:val="8"/>
              </w:rPr>
              <w:t xml:space="preserve"> </w:t>
            </w:r>
            <w:r>
              <w:rPr>
                <w:b/>
                <w:i/>
                <w:spacing w:val="-2"/>
              </w:rPr>
              <w:t>Non-Competitive/Sole-Source/Single-Source</w:t>
            </w:r>
            <w:r>
              <w:rPr>
                <w:b/>
                <w:i/>
                <w:spacing w:val="8"/>
              </w:rPr>
              <w:t xml:space="preserve"> </w:t>
            </w:r>
            <w:r>
              <w:rPr>
                <w:b/>
                <w:i/>
                <w:spacing w:val="-2"/>
              </w:rPr>
              <w:t>Proposals</w:t>
            </w:r>
          </w:p>
          <w:p w14:paraId="66CB24D5" w14:textId="77777777" w:rsidR="0067499E" w:rsidRDefault="00AE3CFB">
            <w:pPr>
              <w:pStyle w:val="TableParagraph"/>
              <w:spacing w:before="22"/>
              <w:ind w:left="846"/>
              <w:rPr>
                <w:b/>
                <w:i/>
              </w:rPr>
            </w:pPr>
            <w:r>
              <w:rPr>
                <w:b/>
                <w:i/>
              </w:rPr>
              <w:t>Retain</w:t>
            </w:r>
            <w:r>
              <w:rPr>
                <w:b/>
                <w:i/>
                <w:spacing w:val="-11"/>
              </w:rPr>
              <w:t xml:space="preserve"> </w:t>
            </w:r>
            <w:r>
              <w:rPr>
                <w:b/>
                <w:i/>
              </w:rPr>
              <w:t>Vendor</w:t>
            </w:r>
            <w:r>
              <w:rPr>
                <w:b/>
                <w:i/>
                <w:spacing w:val="-11"/>
              </w:rPr>
              <w:t xml:space="preserve"> </w:t>
            </w:r>
            <w:r>
              <w:rPr>
                <w:b/>
                <w:i/>
              </w:rPr>
              <w:t>selection</w:t>
            </w:r>
            <w:r>
              <w:rPr>
                <w:b/>
                <w:i/>
                <w:spacing w:val="-11"/>
              </w:rPr>
              <w:t xml:space="preserve"> </w:t>
            </w:r>
            <w:r>
              <w:rPr>
                <w:b/>
                <w:i/>
              </w:rPr>
              <w:t>documentation</w:t>
            </w:r>
            <w:r>
              <w:rPr>
                <w:b/>
                <w:i/>
                <w:spacing w:val="-11"/>
              </w:rPr>
              <w:t xml:space="preserve"> </w:t>
            </w:r>
            <w:r>
              <w:rPr>
                <w:b/>
                <w:i/>
              </w:rPr>
              <w:t>in</w:t>
            </w:r>
            <w:r>
              <w:rPr>
                <w:b/>
                <w:i/>
                <w:spacing w:val="-11"/>
              </w:rPr>
              <w:t xml:space="preserve"> </w:t>
            </w:r>
            <w:r>
              <w:rPr>
                <w:b/>
                <w:i/>
              </w:rPr>
              <w:t>department</w:t>
            </w:r>
            <w:r>
              <w:rPr>
                <w:b/>
                <w:i/>
                <w:spacing w:val="-10"/>
              </w:rPr>
              <w:t xml:space="preserve"> </w:t>
            </w:r>
            <w:r>
              <w:rPr>
                <w:b/>
                <w:i/>
              </w:rPr>
              <w:t>ﬁ</w:t>
            </w:r>
            <w:r>
              <w:rPr>
                <w:b/>
                <w:i/>
              </w:rPr>
              <w:t>les.</w:t>
            </w:r>
            <w:r>
              <w:rPr>
                <w:b/>
                <w:i/>
                <w:spacing w:val="-10"/>
              </w:rPr>
              <w:t xml:space="preserve"> </w:t>
            </w:r>
            <w:r>
              <w:rPr>
                <w:b/>
                <w:i/>
              </w:rPr>
              <w:t>See</w:t>
            </w:r>
            <w:r>
              <w:rPr>
                <w:b/>
                <w:i/>
                <w:spacing w:val="-10"/>
              </w:rPr>
              <w:t xml:space="preserve"> </w:t>
            </w:r>
            <w:r>
              <w:rPr>
                <w:b/>
                <w:i/>
              </w:rPr>
              <w:t>the</w:t>
            </w:r>
            <w:r>
              <w:rPr>
                <w:b/>
                <w:i/>
                <w:spacing w:val="-11"/>
              </w:rPr>
              <w:t xml:space="preserve"> </w:t>
            </w:r>
            <w:r>
              <w:rPr>
                <w:b/>
                <w:i/>
              </w:rPr>
              <w:t>Procure-to-Pay</w:t>
            </w:r>
            <w:r>
              <w:rPr>
                <w:b/>
                <w:i/>
                <w:spacing w:val="-11"/>
              </w:rPr>
              <w:t xml:space="preserve"> </w:t>
            </w:r>
            <w:r>
              <w:rPr>
                <w:b/>
                <w:i/>
              </w:rPr>
              <w:t>Manual</w:t>
            </w:r>
            <w:r>
              <w:rPr>
                <w:b/>
                <w:i/>
                <w:spacing w:val="-11"/>
              </w:rPr>
              <w:t xml:space="preserve"> </w:t>
            </w:r>
            <w:r>
              <w:rPr>
                <w:b/>
                <w:i/>
              </w:rPr>
              <w:t>for</w:t>
            </w:r>
            <w:r>
              <w:rPr>
                <w:b/>
                <w:i/>
                <w:spacing w:val="-11"/>
              </w:rPr>
              <w:t xml:space="preserve"> </w:t>
            </w:r>
            <w:r>
              <w:rPr>
                <w:b/>
                <w:i/>
                <w:spacing w:val="-2"/>
              </w:rPr>
              <w:t>guidance.</w:t>
            </w:r>
          </w:p>
        </w:tc>
      </w:tr>
      <w:tr w:rsidR="0067499E" w14:paraId="331168E2" w14:textId="77777777">
        <w:trPr>
          <w:trHeight w:val="4132"/>
        </w:trPr>
        <w:tc>
          <w:tcPr>
            <w:tcW w:w="11260" w:type="dxa"/>
          </w:tcPr>
          <w:p w14:paraId="2F3BF662" w14:textId="77777777" w:rsidR="0067499E" w:rsidRDefault="00AE3CFB">
            <w:pPr>
              <w:pStyle w:val="TableParagraph"/>
              <w:spacing w:before="1"/>
              <w:ind w:left="109"/>
              <w:rPr>
                <w:sz w:val="20"/>
              </w:rPr>
            </w:pPr>
            <w:r>
              <w:rPr>
                <w:sz w:val="20"/>
              </w:rPr>
              <w:t>If</w:t>
            </w:r>
            <w:r>
              <w:rPr>
                <w:spacing w:val="-7"/>
                <w:sz w:val="20"/>
              </w:rPr>
              <w:t xml:space="preserve"> </w:t>
            </w:r>
            <w:r>
              <w:rPr>
                <w:sz w:val="20"/>
              </w:rPr>
              <w:t>a</w:t>
            </w:r>
            <w:r>
              <w:rPr>
                <w:spacing w:val="-6"/>
                <w:sz w:val="20"/>
              </w:rPr>
              <w:t xml:space="preserve"> </w:t>
            </w:r>
            <w:r>
              <w:rPr>
                <w:sz w:val="20"/>
              </w:rPr>
              <w:t>noncompetitive</w:t>
            </w:r>
            <w:r>
              <w:rPr>
                <w:spacing w:val="-6"/>
                <w:sz w:val="20"/>
              </w:rPr>
              <w:t xml:space="preserve"> </w:t>
            </w:r>
            <w:r>
              <w:rPr>
                <w:sz w:val="20"/>
              </w:rPr>
              <w:t>purchase/proposal</w:t>
            </w:r>
            <w:r>
              <w:rPr>
                <w:spacing w:val="-7"/>
                <w:sz w:val="20"/>
              </w:rPr>
              <w:t xml:space="preserve"> </w:t>
            </w:r>
            <w:r>
              <w:rPr>
                <w:sz w:val="20"/>
              </w:rPr>
              <w:t>check</w:t>
            </w:r>
            <w:r>
              <w:rPr>
                <w:spacing w:val="-6"/>
                <w:sz w:val="20"/>
              </w:rPr>
              <w:t xml:space="preserve"> </w:t>
            </w:r>
            <w:r>
              <w:rPr>
                <w:sz w:val="20"/>
              </w:rPr>
              <w:t>one</w:t>
            </w:r>
            <w:r>
              <w:rPr>
                <w:spacing w:val="-6"/>
                <w:sz w:val="20"/>
              </w:rPr>
              <w:t xml:space="preserve"> </w:t>
            </w:r>
            <w:r>
              <w:rPr>
                <w:sz w:val="20"/>
              </w:rPr>
              <w:t>or</w:t>
            </w:r>
            <w:r>
              <w:rPr>
                <w:spacing w:val="-7"/>
                <w:sz w:val="20"/>
              </w:rPr>
              <w:t xml:space="preserve"> </w:t>
            </w:r>
            <w:r>
              <w:rPr>
                <w:sz w:val="20"/>
              </w:rPr>
              <w:t>more</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following</w:t>
            </w:r>
            <w:r>
              <w:rPr>
                <w:spacing w:val="-6"/>
                <w:sz w:val="20"/>
              </w:rPr>
              <w:t xml:space="preserve"> </w:t>
            </w:r>
            <w:r>
              <w:rPr>
                <w:spacing w:val="-2"/>
                <w:sz w:val="20"/>
              </w:rPr>
              <w:t>boxes.</w:t>
            </w:r>
          </w:p>
          <w:p w14:paraId="2A67CB58" w14:textId="77777777" w:rsidR="0067499E" w:rsidRDefault="00AE3CFB">
            <w:pPr>
              <w:pStyle w:val="TableParagraph"/>
              <w:numPr>
                <w:ilvl w:val="0"/>
                <w:numId w:val="24"/>
              </w:numPr>
              <w:tabs>
                <w:tab w:val="left" w:pos="498"/>
              </w:tabs>
              <w:spacing w:before="19"/>
              <w:ind w:left="498" w:hanging="359"/>
              <w:rPr>
                <w:sz w:val="20"/>
              </w:rPr>
            </w:pPr>
            <w:r>
              <w:rPr>
                <w:sz w:val="20"/>
              </w:rPr>
              <w:t>Item</w:t>
            </w:r>
            <w:r>
              <w:rPr>
                <w:spacing w:val="-7"/>
                <w:sz w:val="20"/>
              </w:rPr>
              <w:t xml:space="preserve"> </w:t>
            </w:r>
            <w:r>
              <w:rPr>
                <w:sz w:val="20"/>
              </w:rPr>
              <w:t>or</w:t>
            </w:r>
            <w:r>
              <w:rPr>
                <w:spacing w:val="-4"/>
                <w:sz w:val="20"/>
              </w:rPr>
              <w:t xml:space="preserve"> </w:t>
            </w:r>
            <w:r>
              <w:rPr>
                <w:sz w:val="20"/>
              </w:rPr>
              <w:t>service</w:t>
            </w:r>
            <w:r>
              <w:rPr>
                <w:spacing w:val="-4"/>
                <w:sz w:val="20"/>
              </w:rPr>
              <w:t xml:space="preserve"> </w:t>
            </w:r>
            <w:r>
              <w:rPr>
                <w:sz w:val="20"/>
              </w:rPr>
              <w:t>is</w:t>
            </w:r>
            <w:r>
              <w:rPr>
                <w:spacing w:val="-4"/>
                <w:sz w:val="20"/>
              </w:rPr>
              <w:t xml:space="preserve"> </w:t>
            </w:r>
            <w:r>
              <w:rPr>
                <w:sz w:val="20"/>
              </w:rPr>
              <w:t>available</w:t>
            </w:r>
            <w:r>
              <w:rPr>
                <w:spacing w:val="-4"/>
                <w:sz w:val="20"/>
              </w:rPr>
              <w:t xml:space="preserve"> </w:t>
            </w:r>
            <w:r>
              <w:rPr>
                <w:sz w:val="20"/>
              </w:rPr>
              <w:t>only</w:t>
            </w:r>
            <w:r>
              <w:rPr>
                <w:spacing w:val="-4"/>
                <w:sz w:val="20"/>
              </w:rPr>
              <w:t xml:space="preserve"> </w:t>
            </w:r>
            <w:r>
              <w:rPr>
                <w:sz w:val="20"/>
              </w:rPr>
              <w:t>from</w:t>
            </w:r>
            <w:r>
              <w:rPr>
                <w:spacing w:val="-5"/>
                <w:sz w:val="20"/>
              </w:rPr>
              <w:t xml:space="preserve"> </w:t>
            </w:r>
            <w:r>
              <w:rPr>
                <w:sz w:val="20"/>
              </w:rPr>
              <w:t>a</w:t>
            </w:r>
            <w:r>
              <w:rPr>
                <w:spacing w:val="-4"/>
                <w:sz w:val="20"/>
              </w:rPr>
              <w:t xml:space="preserve"> </w:t>
            </w:r>
            <w:r>
              <w:rPr>
                <w:sz w:val="20"/>
              </w:rPr>
              <w:t>single</w:t>
            </w:r>
            <w:r>
              <w:rPr>
                <w:spacing w:val="-4"/>
                <w:sz w:val="20"/>
              </w:rPr>
              <w:t xml:space="preserve"> </w:t>
            </w:r>
            <w:r>
              <w:rPr>
                <w:spacing w:val="-2"/>
                <w:sz w:val="20"/>
              </w:rPr>
              <w:t>source.</w:t>
            </w:r>
          </w:p>
          <w:p w14:paraId="6AF0BC38" w14:textId="27F95CA8" w:rsidR="0067499E" w:rsidRDefault="00AE3CFB">
            <w:pPr>
              <w:pStyle w:val="TableParagraph"/>
              <w:spacing w:before="151"/>
              <w:ind w:left="572"/>
              <w:rPr>
                <w:sz w:val="20"/>
              </w:rPr>
            </w:pPr>
            <w:r>
              <w:rPr>
                <w:noProof/>
                <w:sz w:val="20"/>
              </w:rPr>
              <mc:AlternateContent>
                <mc:Choice Requires="wpg">
                  <w:drawing>
                    <wp:anchor distT="0" distB="0" distL="0" distR="0" simplePos="0" relativeHeight="486951936" behindDoc="1" locked="0" layoutInCell="1" allowOverlap="1" wp14:anchorId="24808A9C" wp14:editId="7252529E">
                      <wp:simplePos x="0" y="0"/>
                      <wp:positionH relativeFrom="column">
                        <wp:posOffset>262890</wp:posOffset>
                      </wp:positionH>
                      <wp:positionV relativeFrom="paragraph">
                        <wp:posOffset>8782</wp:posOffset>
                      </wp:positionV>
                      <wp:extent cx="6837045" cy="68326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7045" cy="683260"/>
                                <a:chOff x="0" y="0"/>
                                <a:chExt cx="6837045" cy="683260"/>
                              </a:xfrm>
                            </wpg:grpSpPr>
                            <wps:wsp>
                              <wps:cNvPr id="23" name="Graphic 23"/>
                              <wps:cNvSpPr/>
                              <wps:spPr>
                                <a:xfrm>
                                  <a:off x="0" y="0"/>
                                  <a:ext cx="6837045" cy="683260"/>
                                </a:xfrm>
                                <a:custGeom>
                                  <a:avLst/>
                                  <a:gdLst/>
                                  <a:ahLst/>
                                  <a:cxnLst/>
                                  <a:rect l="l" t="t" r="r" b="b"/>
                                  <a:pathLst>
                                    <a:path w="6837045" h="683260">
                                      <a:moveTo>
                                        <a:pt x="6836664" y="86880"/>
                                      </a:moveTo>
                                      <a:lnTo>
                                        <a:pt x="6827520" y="86880"/>
                                      </a:lnTo>
                                      <a:lnTo>
                                        <a:pt x="6827520" y="673608"/>
                                      </a:lnTo>
                                      <a:lnTo>
                                        <a:pt x="9144" y="673608"/>
                                      </a:lnTo>
                                      <a:lnTo>
                                        <a:pt x="9144" y="86880"/>
                                      </a:lnTo>
                                      <a:lnTo>
                                        <a:pt x="0" y="86880"/>
                                      </a:lnTo>
                                      <a:lnTo>
                                        <a:pt x="0" y="673608"/>
                                      </a:lnTo>
                                      <a:lnTo>
                                        <a:pt x="0" y="682752"/>
                                      </a:lnTo>
                                      <a:lnTo>
                                        <a:pt x="9144" y="682752"/>
                                      </a:lnTo>
                                      <a:lnTo>
                                        <a:pt x="6827520" y="682752"/>
                                      </a:lnTo>
                                      <a:lnTo>
                                        <a:pt x="6836664" y="682752"/>
                                      </a:lnTo>
                                      <a:lnTo>
                                        <a:pt x="6836664" y="673608"/>
                                      </a:lnTo>
                                      <a:lnTo>
                                        <a:pt x="6836664" y="86880"/>
                                      </a:lnTo>
                                      <a:close/>
                                    </a:path>
                                    <a:path w="6837045" h="683260">
                                      <a:moveTo>
                                        <a:pt x="6836664" y="0"/>
                                      </a:moveTo>
                                      <a:lnTo>
                                        <a:pt x="6827520" y="0"/>
                                      </a:lnTo>
                                      <a:lnTo>
                                        <a:pt x="9144" y="0"/>
                                      </a:lnTo>
                                      <a:lnTo>
                                        <a:pt x="0" y="0"/>
                                      </a:lnTo>
                                      <a:lnTo>
                                        <a:pt x="0" y="9144"/>
                                      </a:lnTo>
                                      <a:lnTo>
                                        <a:pt x="0" y="86868"/>
                                      </a:lnTo>
                                      <a:lnTo>
                                        <a:pt x="9144" y="86868"/>
                                      </a:lnTo>
                                      <a:lnTo>
                                        <a:pt x="9144" y="9144"/>
                                      </a:lnTo>
                                      <a:lnTo>
                                        <a:pt x="6827520" y="9144"/>
                                      </a:lnTo>
                                      <a:lnTo>
                                        <a:pt x="6827520" y="86868"/>
                                      </a:lnTo>
                                      <a:lnTo>
                                        <a:pt x="6836664" y="86868"/>
                                      </a:lnTo>
                                      <a:lnTo>
                                        <a:pt x="6836664" y="9144"/>
                                      </a:lnTo>
                                      <a:lnTo>
                                        <a:pt x="68366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09207E" id="Group 22" o:spid="_x0000_s1026" style="position:absolute;margin-left:20.7pt;margin-top:.7pt;width:538.35pt;height:53.8pt;z-index:-16364544;mso-wrap-distance-left:0;mso-wrap-distance-right:0" coordsize="68370,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">
                      <v:shape id="Graphic 23" o:spid="_x0000_s1027" style="position:absolute;width:68370;height:6832;visibility:visible;mso-wrap-style:square;v-text-anchor:top" coordsize="683704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" path="m6836664,86880r-9144,l6827520,673608r-6818376,l9144,86880,,86880,,673608r,9144l9144,682752r6818376,l6836664,682752r,-9144l6836664,86880xem6836664,r-9144,l9144,,,,,9144,,86868r9144,l9144,9144r6818376,l6827520,86868r9144,l6836664,9144r,-9144xe" fillcolor="black" stroked="f">
                        <v:path arrowok="t"/>
                      </v:shape>
                    </v:group>
                  </w:pict>
                </mc:Fallback>
              </mc:AlternateContent>
            </w:r>
            <w:r>
              <w:rPr>
                <w:sz w:val="20"/>
              </w:rPr>
              <w:t>Supply</w:t>
            </w:r>
            <w:r>
              <w:rPr>
                <w:spacing w:val="-6"/>
                <w:sz w:val="20"/>
              </w:rPr>
              <w:t xml:space="preserve"> </w:t>
            </w:r>
            <w:r>
              <w:rPr>
                <w:sz w:val="20"/>
              </w:rPr>
              <w:t>a</w:t>
            </w:r>
            <w:r>
              <w:rPr>
                <w:spacing w:val="-5"/>
                <w:sz w:val="20"/>
              </w:rPr>
              <w:t xml:space="preserve"> </w:t>
            </w:r>
            <w:r>
              <w:rPr>
                <w:sz w:val="20"/>
              </w:rPr>
              <w:t>brief</w:t>
            </w:r>
            <w:r>
              <w:rPr>
                <w:spacing w:val="-6"/>
                <w:sz w:val="20"/>
              </w:rPr>
              <w:t xml:space="preserve"> </w:t>
            </w:r>
            <w:r>
              <w:rPr>
                <w:sz w:val="20"/>
              </w:rPr>
              <w:t>description</w:t>
            </w:r>
            <w:r>
              <w:rPr>
                <w:spacing w:val="-5"/>
                <w:sz w:val="20"/>
              </w:rPr>
              <w:t xml:space="preserve"> </w:t>
            </w:r>
            <w:r>
              <w:rPr>
                <w:sz w:val="20"/>
              </w:rPr>
              <w:t>and</w:t>
            </w:r>
            <w:r>
              <w:rPr>
                <w:spacing w:val="-5"/>
                <w:sz w:val="20"/>
              </w:rPr>
              <w:t xml:space="preserve"> </w:t>
            </w:r>
            <w:r>
              <w:rPr>
                <w:sz w:val="20"/>
              </w:rPr>
              <w:t>explanation</w:t>
            </w:r>
            <w:r>
              <w:rPr>
                <w:spacing w:val="-6"/>
                <w:sz w:val="20"/>
              </w:rPr>
              <w:t xml:space="preserve"> </w:t>
            </w:r>
            <w:r>
              <w:rPr>
                <w:sz w:val="20"/>
              </w:rPr>
              <w:t>for</w:t>
            </w:r>
            <w:r>
              <w:rPr>
                <w:spacing w:val="-5"/>
                <w:sz w:val="20"/>
              </w:rPr>
              <w:t xml:space="preserve"> </w:t>
            </w:r>
            <w:r>
              <w:rPr>
                <w:sz w:val="20"/>
              </w:rPr>
              <w:t>reason</w:t>
            </w:r>
            <w:r>
              <w:rPr>
                <w:spacing w:val="-6"/>
                <w:sz w:val="20"/>
              </w:rPr>
              <w:t xml:space="preserve"> </w:t>
            </w:r>
            <w:r>
              <w:rPr>
                <w:sz w:val="20"/>
              </w:rPr>
              <w:t>vendor</w:t>
            </w:r>
            <w:r>
              <w:rPr>
                <w:spacing w:val="-5"/>
                <w:sz w:val="20"/>
              </w:rPr>
              <w:t xml:space="preserve"> </w:t>
            </w:r>
            <w:r>
              <w:rPr>
                <w:sz w:val="20"/>
              </w:rPr>
              <w:t>is</w:t>
            </w:r>
            <w:r>
              <w:rPr>
                <w:spacing w:val="-5"/>
                <w:sz w:val="20"/>
              </w:rPr>
              <w:t xml:space="preserve"> </w:t>
            </w:r>
            <w:r>
              <w:rPr>
                <w:sz w:val="20"/>
              </w:rPr>
              <w:t>unique</w:t>
            </w:r>
            <w:r>
              <w:rPr>
                <w:spacing w:val="-7"/>
                <w:sz w:val="20"/>
              </w:rPr>
              <w:t xml:space="preserve"> </w:t>
            </w:r>
            <w:r>
              <w:rPr>
                <w:sz w:val="20"/>
              </w:rPr>
              <w:t>(see</w:t>
            </w:r>
            <w:r>
              <w:rPr>
                <w:spacing w:val="-5"/>
                <w:sz w:val="20"/>
              </w:rPr>
              <w:t xml:space="preserve"> </w:t>
            </w:r>
            <w:hyperlink w:anchor="VJF_Sample_Language" w:history="1">
              <w:r w:rsidR="0067499E" w:rsidRPr="0024289D">
                <w:rPr>
                  <w:rStyle w:val="Hyperlink"/>
                  <w:sz w:val="20"/>
                </w:rPr>
                <w:t>VJF</w:t>
              </w:r>
              <w:r w:rsidR="0067499E" w:rsidRPr="0024289D">
                <w:rPr>
                  <w:rStyle w:val="Hyperlink"/>
                  <w:spacing w:val="-5"/>
                  <w:sz w:val="20"/>
                </w:rPr>
                <w:t xml:space="preserve"> </w:t>
              </w:r>
              <w:r w:rsidR="0067499E" w:rsidRPr="0024289D">
                <w:rPr>
                  <w:rStyle w:val="Hyperlink"/>
                  <w:sz w:val="20"/>
                </w:rPr>
                <w:t>sample</w:t>
              </w:r>
              <w:r w:rsidR="0067499E" w:rsidRPr="0024289D">
                <w:rPr>
                  <w:rStyle w:val="Hyperlink"/>
                  <w:spacing w:val="-5"/>
                  <w:sz w:val="20"/>
                </w:rPr>
                <w:t xml:space="preserve"> </w:t>
              </w:r>
              <w:r w:rsidR="0067499E" w:rsidRPr="0024289D">
                <w:rPr>
                  <w:rStyle w:val="Hyperlink"/>
                  <w:spacing w:val="-2"/>
                  <w:sz w:val="20"/>
                </w:rPr>
                <w:t>language</w:t>
              </w:r>
            </w:hyperlink>
            <w:r>
              <w:rPr>
                <w:spacing w:val="-2"/>
                <w:sz w:val="20"/>
              </w:rPr>
              <w:t>):</w:t>
            </w:r>
          </w:p>
          <w:p w14:paraId="30719499" w14:textId="77777777" w:rsidR="0067499E" w:rsidRDefault="0067499E">
            <w:pPr>
              <w:pStyle w:val="TableParagraph"/>
              <w:rPr>
                <w:sz w:val="20"/>
              </w:rPr>
            </w:pPr>
          </w:p>
          <w:p w14:paraId="105E8CEC" w14:textId="77777777" w:rsidR="0067499E" w:rsidRDefault="0067499E">
            <w:pPr>
              <w:pStyle w:val="TableParagraph"/>
              <w:spacing w:before="204"/>
              <w:rPr>
                <w:sz w:val="20"/>
              </w:rPr>
            </w:pPr>
          </w:p>
          <w:p w14:paraId="1650FD53" w14:textId="77777777" w:rsidR="0067499E" w:rsidRDefault="00AE3CFB">
            <w:pPr>
              <w:pStyle w:val="TableParagraph"/>
              <w:numPr>
                <w:ilvl w:val="0"/>
                <w:numId w:val="24"/>
              </w:numPr>
              <w:tabs>
                <w:tab w:val="left" w:pos="454"/>
              </w:tabs>
              <w:spacing w:before="1" w:line="308" w:lineRule="exact"/>
              <w:ind w:left="454" w:hanging="345"/>
              <w:rPr>
                <w:sz w:val="20"/>
              </w:rPr>
            </w:pPr>
            <w:r>
              <w:rPr>
                <w:sz w:val="20"/>
              </w:rPr>
              <w:t>Public</w:t>
            </w:r>
            <w:r>
              <w:rPr>
                <w:spacing w:val="-8"/>
                <w:sz w:val="20"/>
              </w:rPr>
              <w:t xml:space="preserve"> </w:t>
            </w:r>
            <w:r>
              <w:rPr>
                <w:sz w:val="20"/>
              </w:rPr>
              <w:t>emergency</w:t>
            </w:r>
            <w:r>
              <w:rPr>
                <w:spacing w:val="-7"/>
                <w:sz w:val="20"/>
              </w:rPr>
              <w:t xml:space="preserve"> </w:t>
            </w:r>
            <w:r>
              <w:rPr>
                <w:sz w:val="20"/>
              </w:rPr>
              <w:t>procurement</w:t>
            </w:r>
            <w:r>
              <w:rPr>
                <w:spacing w:val="-7"/>
                <w:sz w:val="20"/>
              </w:rPr>
              <w:t xml:space="preserve"> </w:t>
            </w:r>
            <w:r>
              <w:rPr>
                <w:sz w:val="20"/>
              </w:rPr>
              <w:t>will</w:t>
            </w:r>
            <w:r>
              <w:rPr>
                <w:spacing w:val="-7"/>
                <w:sz w:val="20"/>
              </w:rPr>
              <w:t xml:space="preserve"> </w:t>
            </w:r>
            <w:r>
              <w:rPr>
                <w:sz w:val="20"/>
              </w:rPr>
              <w:t>not</w:t>
            </w:r>
            <w:r>
              <w:rPr>
                <w:spacing w:val="-8"/>
                <w:sz w:val="20"/>
              </w:rPr>
              <w:t xml:space="preserve"> </w:t>
            </w:r>
            <w:r>
              <w:rPr>
                <w:sz w:val="20"/>
              </w:rPr>
              <w:t>permit</w:t>
            </w:r>
            <w:r>
              <w:rPr>
                <w:spacing w:val="-7"/>
                <w:sz w:val="20"/>
              </w:rPr>
              <w:t xml:space="preserve"> </w:t>
            </w:r>
            <w:r>
              <w:rPr>
                <w:sz w:val="20"/>
              </w:rPr>
              <w:t>a</w:t>
            </w:r>
            <w:r>
              <w:rPr>
                <w:spacing w:val="-7"/>
                <w:sz w:val="20"/>
              </w:rPr>
              <w:t xml:space="preserve"> </w:t>
            </w:r>
            <w:r>
              <w:rPr>
                <w:sz w:val="20"/>
              </w:rPr>
              <w:t>delay</w:t>
            </w:r>
            <w:r>
              <w:rPr>
                <w:spacing w:val="-8"/>
                <w:sz w:val="20"/>
              </w:rPr>
              <w:t xml:space="preserve"> </w:t>
            </w:r>
            <w:r>
              <w:rPr>
                <w:sz w:val="20"/>
              </w:rPr>
              <w:t>in</w:t>
            </w:r>
            <w:r>
              <w:rPr>
                <w:spacing w:val="-7"/>
                <w:sz w:val="20"/>
              </w:rPr>
              <w:t xml:space="preserve"> </w:t>
            </w:r>
            <w:r>
              <w:rPr>
                <w:sz w:val="20"/>
              </w:rPr>
              <w:t>competitive</w:t>
            </w:r>
            <w:r>
              <w:rPr>
                <w:spacing w:val="-7"/>
                <w:sz w:val="20"/>
              </w:rPr>
              <w:t xml:space="preserve"> </w:t>
            </w:r>
            <w:r>
              <w:rPr>
                <w:spacing w:val="-2"/>
                <w:sz w:val="20"/>
              </w:rPr>
              <w:t>solicitation.</w:t>
            </w:r>
          </w:p>
          <w:p w14:paraId="3C13067C" w14:textId="77777777" w:rsidR="0067499E" w:rsidRDefault="00AE3CFB">
            <w:pPr>
              <w:pStyle w:val="TableParagraph"/>
              <w:numPr>
                <w:ilvl w:val="0"/>
                <w:numId w:val="24"/>
              </w:numPr>
              <w:tabs>
                <w:tab w:val="left" w:pos="454"/>
              </w:tabs>
              <w:spacing w:line="305" w:lineRule="exact"/>
              <w:ind w:left="454" w:hanging="345"/>
              <w:rPr>
                <w:sz w:val="20"/>
              </w:rPr>
            </w:pPr>
            <w:r>
              <w:rPr>
                <w:sz w:val="20"/>
              </w:rPr>
              <w:t>After</w:t>
            </w:r>
            <w:r>
              <w:rPr>
                <w:spacing w:val="-8"/>
                <w:sz w:val="20"/>
              </w:rPr>
              <w:t xml:space="preserve"> </w:t>
            </w:r>
            <w:r>
              <w:rPr>
                <w:sz w:val="20"/>
              </w:rPr>
              <w:t>solicitation</w:t>
            </w:r>
            <w:r>
              <w:rPr>
                <w:spacing w:val="-8"/>
                <w:sz w:val="20"/>
              </w:rPr>
              <w:t xml:space="preserve"> </w:t>
            </w:r>
            <w:r>
              <w:rPr>
                <w:sz w:val="20"/>
              </w:rPr>
              <w:t>of</w:t>
            </w:r>
            <w:r>
              <w:rPr>
                <w:spacing w:val="-8"/>
                <w:sz w:val="20"/>
              </w:rPr>
              <w:t xml:space="preserve"> </w:t>
            </w:r>
            <w:r>
              <w:rPr>
                <w:sz w:val="20"/>
              </w:rPr>
              <w:t>a</w:t>
            </w:r>
            <w:r>
              <w:rPr>
                <w:spacing w:val="-7"/>
                <w:sz w:val="20"/>
              </w:rPr>
              <w:t xml:space="preserve"> </w:t>
            </w:r>
            <w:r>
              <w:rPr>
                <w:sz w:val="20"/>
              </w:rPr>
              <w:t>number</w:t>
            </w:r>
            <w:r>
              <w:rPr>
                <w:spacing w:val="-8"/>
                <w:sz w:val="20"/>
              </w:rPr>
              <w:t xml:space="preserve"> </w:t>
            </w:r>
            <w:r>
              <w:rPr>
                <w:sz w:val="20"/>
              </w:rPr>
              <w:t>of</w:t>
            </w:r>
            <w:r>
              <w:rPr>
                <w:spacing w:val="-7"/>
                <w:sz w:val="20"/>
              </w:rPr>
              <w:t xml:space="preserve"> </w:t>
            </w:r>
            <w:r>
              <w:rPr>
                <w:sz w:val="20"/>
              </w:rPr>
              <w:t>sources,</w:t>
            </w:r>
            <w:r>
              <w:rPr>
                <w:spacing w:val="-8"/>
                <w:sz w:val="20"/>
              </w:rPr>
              <w:t xml:space="preserve"> </w:t>
            </w:r>
            <w:r>
              <w:rPr>
                <w:sz w:val="20"/>
              </w:rPr>
              <w:t>competition</w:t>
            </w:r>
            <w:r>
              <w:rPr>
                <w:spacing w:val="-8"/>
                <w:sz w:val="20"/>
              </w:rPr>
              <w:t xml:space="preserve"> </w:t>
            </w:r>
            <w:r>
              <w:rPr>
                <w:sz w:val="20"/>
              </w:rPr>
              <w:t>is</w:t>
            </w:r>
            <w:r>
              <w:rPr>
                <w:spacing w:val="-8"/>
                <w:sz w:val="20"/>
              </w:rPr>
              <w:t xml:space="preserve"> </w:t>
            </w:r>
            <w:r>
              <w:rPr>
                <w:sz w:val="20"/>
              </w:rPr>
              <w:t>determined</w:t>
            </w:r>
            <w:r>
              <w:rPr>
                <w:spacing w:val="-7"/>
                <w:sz w:val="20"/>
              </w:rPr>
              <w:t xml:space="preserve"> </w:t>
            </w:r>
            <w:r>
              <w:rPr>
                <w:spacing w:val="-2"/>
                <w:sz w:val="20"/>
              </w:rPr>
              <w:t>inadequate.</w:t>
            </w:r>
          </w:p>
          <w:p w14:paraId="40EC98C4" w14:textId="77777777" w:rsidR="0067499E" w:rsidRDefault="00AE3CFB">
            <w:pPr>
              <w:pStyle w:val="TableParagraph"/>
              <w:numPr>
                <w:ilvl w:val="0"/>
                <w:numId w:val="24"/>
              </w:numPr>
              <w:tabs>
                <w:tab w:val="left" w:pos="454"/>
              </w:tabs>
              <w:spacing w:line="305" w:lineRule="exact"/>
              <w:ind w:left="454" w:hanging="345"/>
              <w:rPr>
                <w:sz w:val="20"/>
              </w:rPr>
            </w:pPr>
            <w:r>
              <w:rPr>
                <w:sz w:val="20"/>
              </w:rPr>
              <w:t>The</w:t>
            </w:r>
            <w:r>
              <w:rPr>
                <w:spacing w:val="-10"/>
                <w:sz w:val="20"/>
              </w:rPr>
              <w:t xml:space="preserve"> </w:t>
            </w:r>
            <w:r>
              <w:rPr>
                <w:sz w:val="20"/>
              </w:rPr>
              <w:t>Federal</w:t>
            </w:r>
            <w:r>
              <w:rPr>
                <w:spacing w:val="-9"/>
                <w:sz w:val="20"/>
              </w:rPr>
              <w:t xml:space="preserve"> </w:t>
            </w:r>
            <w:r>
              <w:rPr>
                <w:sz w:val="20"/>
              </w:rPr>
              <w:t>awarding</w:t>
            </w:r>
            <w:r>
              <w:rPr>
                <w:spacing w:val="-9"/>
                <w:sz w:val="20"/>
              </w:rPr>
              <w:t xml:space="preserve"> </w:t>
            </w:r>
            <w:r>
              <w:rPr>
                <w:sz w:val="20"/>
              </w:rPr>
              <w:t>agency</w:t>
            </w:r>
            <w:r>
              <w:rPr>
                <w:spacing w:val="-10"/>
                <w:sz w:val="20"/>
              </w:rPr>
              <w:t xml:space="preserve"> </w:t>
            </w:r>
            <w:r>
              <w:rPr>
                <w:sz w:val="20"/>
              </w:rPr>
              <w:t>or</w:t>
            </w:r>
            <w:r>
              <w:rPr>
                <w:spacing w:val="-9"/>
                <w:sz w:val="20"/>
              </w:rPr>
              <w:t xml:space="preserve"> </w:t>
            </w:r>
            <w:r>
              <w:rPr>
                <w:sz w:val="20"/>
              </w:rPr>
              <w:t>pass-through</w:t>
            </w:r>
            <w:r>
              <w:rPr>
                <w:spacing w:val="-9"/>
                <w:sz w:val="20"/>
              </w:rPr>
              <w:t xml:space="preserve"> </w:t>
            </w:r>
            <w:r>
              <w:rPr>
                <w:sz w:val="20"/>
              </w:rPr>
              <w:t>expressly</w:t>
            </w:r>
            <w:r>
              <w:rPr>
                <w:spacing w:val="-9"/>
                <w:sz w:val="20"/>
              </w:rPr>
              <w:t xml:space="preserve"> </w:t>
            </w:r>
            <w:r>
              <w:rPr>
                <w:sz w:val="20"/>
              </w:rPr>
              <w:t>authorizes</w:t>
            </w:r>
            <w:r>
              <w:rPr>
                <w:spacing w:val="-9"/>
                <w:sz w:val="20"/>
              </w:rPr>
              <w:t xml:space="preserve"> </w:t>
            </w:r>
            <w:r>
              <w:rPr>
                <w:sz w:val="20"/>
              </w:rPr>
              <w:t>noncompetitive</w:t>
            </w:r>
            <w:r>
              <w:rPr>
                <w:spacing w:val="-10"/>
                <w:sz w:val="20"/>
              </w:rPr>
              <w:t xml:space="preserve"> </w:t>
            </w:r>
            <w:r>
              <w:rPr>
                <w:sz w:val="20"/>
              </w:rPr>
              <w:t>proposals</w:t>
            </w:r>
            <w:r>
              <w:rPr>
                <w:spacing w:val="-9"/>
                <w:sz w:val="20"/>
              </w:rPr>
              <w:t xml:space="preserve"> </w:t>
            </w:r>
            <w:r>
              <w:rPr>
                <w:sz w:val="20"/>
              </w:rPr>
              <w:t>(must</w:t>
            </w:r>
            <w:r>
              <w:rPr>
                <w:spacing w:val="-9"/>
                <w:sz w:val="20"/>
              </w:rPr>
              <w:t xml:space="preserve"> </w:t>
            </w:r>
            <w:r>
              <w:rPr>
                <w:sz w:val="20"/>
              </w:rPr>
              <w:t>be</w:t>
            </w:r>
            <w:r>
              <w:rPr>
                <w:spacing w:val="-11"/>
                <w:sz w:val="20"/>
              </w:rPr>
              <w:t xml:space="preserve"> </w:t>
            </w:r>
            <w:r>
              <w:rPr>
                <w:spacing w:val="-2"/>
                <w:sz w:val="20"/>
              </w:rPr>
              <w:t>documented).</w:t>
            </w:r>
          </w:p>
          <w:p w14:paraId="4FAD6940" w14:textId="77777777" w:rsidR="0067499E" w:rsidRDefault="00AE3CFB">
            <w:pPr>
              <w:pStyle w:val="TableParagraph"/>
              <w:numPr>
                <w:ilvl w:val="0"/>
                <w:numId w:val="24"/>
              </w:numPr>
              <w:tabs>
                <w:tab w:val="left" w:pos="454"/>
              </w:tabs>
              <w:spacing w:line="308" w:lineRule="exact"/>
              <w:ind w:left="454" w:hanging="345"/>
              <w:rPr>
                <w:sz w:val="20"/>
              </w:rPr>
            </w:pPr>
            <w:r>
              <w:rPr>
                <w:sz w:val="20"/>
              </w:rPr>
              <w:t>Continuity</w:t>
            </w:r>
            <w:r>
              <w:rPr>
                <w:spacing w:val="-8"/>
                <w:sz w:val="20"/>
              </w:rPr>
              <w:t xml:space="preserve"> </w:t>
            </w:r>
            <w:r>
              <w:rPr>
                <w:sz w:val="20"/>
              </w:rPr>
              <w:t>of</w:t>
            </w:r>
            <w:r>
              <w:rPr>
                <w:spacing w:val="-9"/>
                <w:sz w:val="20"/>
              </w:rPr>
              <w:t xml:space="preserve"> </w:t>
            </w:r>
            <w:r>
              <w:rPr>
                <w:sz w:val="20"/>
              </w:rPr>
              <w:t>existing</w:t>
            </w:r>
            <w:r>
              <w:rPr>
                <w:spacing w:val="-8"/>
                <w:sz w:val="20"/>
              </w:rPr>
              <w:t xml:space="preserve"> </w:t>
            </w:r>
            <w:r>
              <w:rPr>
                <w:spacing w:val="-2"/>
                <w:sz w:val="20"/>
              </w:rPr>
              <w:t>research/work.</w:t>
            </w:r>
          </w:p>
          <w:p w14:paraId="4AAB921E" w14:textId="3C71B244" w:rsidR="0067499E" w:rsidRDefault="00AE3CFB">
            <w:pPr>
              <w:pStyle w:val="TableParagraph"/>
              <w:spacing w:before="133"/>
              <w:ind w:left="557"/>
              <w:rPr>
                <w:sz w:val="20"/>
              </w:rPr>
            </w:pPr>
            <w:r>
              <w:rPr>
                <w:noProof/>
                <w:sz w:val="20"/>
              </w:rPr>
              <mc:AlternateContent>
                <mc:Choice Requires="wpg">
                  <w:drawing>
                    <wp:anchor distT="0" distB="0" distL="0" distR="0" simplePos="0" relativeHeight="486951424" behindDoc="1" locked="0" layoutInCell="1" allowOverlap="1" wp14:anchorId="5B387055" wp14:editId="1F3A4D50">
                      <wp:simplePos x="0" y="0"/>
                      <wp:positionH relativeFrom="column">
                        <wp:posOffset>253745</wp:posOffset>
                      </wp:positionH>
                      <wp:positionV relativeFrom="paragraph">
                        <wp:posOffset>-3387</wp:posOffset>
                      </wp:positionV>
                      <wp:extent cx="6846570" cy="66484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6570" cy="664845"/>
                                <a:chOff x="0" y="0"/>
                                <a:chExt cx="6846570" cy="664845"/>
                              </a:xfrm>
                            </wpg:grpSpPr>
                            <wps:wsp>
                              <wps:cNvPr id="25" name="Graphic 25"/>
                              <wps:cNvSpPr/>
                              <wps:spPr>
                                <a:xfrm>
                                  <a:off x="0" y="0"/>
                                  <a:ext cx="6846570" cy="664845"/>
                                </a:xfrm>
                                <a:custGeom>
                                  <a:avLst/>
                                  <a:gdLst/>
                                  <a:ahLst/>
                                  <a:cxnLst/>
                                  <a:rect l="l" t="t" r="r" b="b"/>
                                  <a:pathLst>
                                    <a:path w="6846570" h="664845">
                                      <a:moveTo>
                                        <a:pt x="6846570" y="0"/>
                                      </a:moveTo>
                                      <a:lnTo>
                                        <a:pt x="6837426" y="0"/>
                                      </a:lnTo>
                                      <a:lnTo>
                                        <a:pt x="6837426" y="9144"/>
                                      </a:lnTo>
                                      <a:lnTo>
                                        <a:pt x="6837426" y="9906"/>
                                      </a:lnTo>
                                      <a:lnTo>
                                        <a:pt x="6837426" y="655320"/>
                                      </a:lnTo>
                                      <a:lnTo>
                                        <a:pt x="9144" y="655320"/>
                                      </a:lnTo>
                                      <a:lnTo>
                                        <a:pt x="9144" y="9906"/>
                                      </a:lnTo>
                                      <a:lnTo>
                                        <a:pt x="9144" y="9144"/>
                                      </a:lnTo>
                                      <a:lnTo>
                                        <a:pt x="6837426" y="9144"/>
                                      </a:lnTo>
                                      <a:lnTo>
                                        <a:pt x="6837426" y="0"/>
                                      </a:lnTo>
                                      <a:lnTo>
                                        <a:pt x="9144" y="0"/>
                                      </a:lnTo>
                                      <a:lnTo>
                                        <a:pt x="0" y="0"/>
                                      </a:lnTo>
                                      <a:lnTo>
                                        <a:pt x="0" y="9144"/>
                                      </a:lnTo>
                                      <a:lnTo>
                                        <a:pt x="0" y="9906"/>
                                      </a:lnTo>
                                      <a:lnTo>
                                        <a:pt x="0" y="655320"/>
                                      </a:lnTo>
                                      <a:lnTo>
                                        <a:pt x="0" y="664464"/>
                                      </a:lnTo>
                                      <a:lnTo>
                                        <a:pt x="9144" y="664464"/>
                                      </a:lnTo>
                                      <a:lnTo>
                                        <a:pt x="6837426" y="664464"/>
                                      </a:lnTo>
                                      <a:lnTo>
                                        <a:pt x="6846570" y="664464"/>
                                      </a:lnTo>
                                      <a:lnTo>
                                        <a:pt x="6846570" y="655320"/>
                                      </a:lnTo>
                                      <a:lnTo>
                                        <a:pt x="6846570" y="9906"/>
                                      </a:lnTo>
                                      <a:lnTo>
                                        <a:pt x="6846570" y="9144"/>
                                      </a:lnTo>
                                      <a:lnTo>
                                        <a:pt x="68465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EC2AC4" id="Group 24" o:spid="_x0000_s1026" style="position:absolute;margin-left:20pt;margin-top:-.25pt;width:539.1pt;height:52.35pt;z-index:-16365056;mso-wrap-distance-left:0;mso-wrap-distance-right:0" coordsize="68465,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">
                      <v:shape id="Graphic 25" o:spid="_x0000_s1027" style="position:absolute;width:68465;height:6648;visibility:visible;mso-wrap-style:square;v-text-anchor:top" coordsize="6846570,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" path="m6846570,r-9144,l6837426,9144r,762l6837426,655320r-6828282,l9144,9906r,-762l6837426,9144r,-9144l9144,,,,,9144r,762l,655320r,9144l9144,664464r6828282,l6846570,664464r,-9144l6846570,9906r,-762l6846570,xe" fillcolor="black" stroked="f">
                        <v:path arrowok="t"/>
                      </v:shape>
                    </v:group>
                  </w:pict>
                </mc:Fallback>
              </mc:AlternateContent>
            </w:r>
            <w:r>
              <w:rPr>
                <w:sz w:val="20"/>
              </w:rPr>
              <w:t>Supply</w:t>
            </w:r>
            <w:r>
              <w:rPr>
                <w:spacing w:val="-7"/>
                <w:sz w:val="20"/>
              </w:rPr>
              <w:t xml:space="preserve"> </w:t>
            </w:r>
            <w:r>
              <w:rPr>
                <w:sz w:val="20"/>
              </w:rPr>
              <w:t>a</w:t>
            </w:r>
            <w:r>
              <w:rPr>
                <w:spacing w:val="-5"/>
                <w:sz w:val="20"/>
              </w:rPr>
              <w:t xml:space="preserve"> </w:t>
            </w:r>
            <w:r>
              <w:rPr>
                <w:sz w:val="20"/>
              </w:rPr>
              <w:t>brief</w:t>
            </w:r>
            <w:r>
              <w:rPr>
                <w:spacing w:val="-6"/>
                <w:sz w:val="20"/>
              </w:rPr>
              <w:t xml:space="preserve"> </w:t>
            </w:r>
            <w:r>
              <w:rPr>
                <w:sz w:val="20"/>
              </w:rPr>
              <w:t>description</w:t>
            </w:r>
            <w:r>
              <w:rPr>
                <w:spacing w:val="-5"/>
                <w:sz w:val="20"/>
              </w:rPr>
              <w:t xml:space="preserve"> </w:t>
            </w:r>
            <w:r>
              <w:rPr>
                <w:sz w:val="20"/>
              </w:rPr>
              <w:t>(see</w:t>
            </w:r>
            <w:r>
              <w:rPr>
                <w:spacing w:val="-6"/>
                <w:sz w:val="20"/>
              </w:rPr>
              <w:t xml:space="preserve"> </w:t>
            </w:r>
            <w:hyperlink w:anchor="VJF_Sample_Language" w:history="1">
              <w:r w:rsidR="0067499E" w:rsidRPr="0024289D">
                <w:rPr>
                  <w:rStyle w:val="Hyperlink"/>
                  <w:sz w:val="20"/>
                </w:rPr>
                <w:t>VJF</w:t>
              </w:r>
              <w:r w:rsidR="0067499E" w:rsidRPr="0024289D">
                <w:rPr>
                  <w:rStyle w:val="Hyperlink"/>
                  <w:spacing w:val="-6"/>
                  <w:sz w:val="20"/>
                </w:rPr>
                <w:t xml:space="preserve"> </w:t>
              </w:r>
              <w:r w:rsidR="0067499E" w:rsidRPr="0024289D">
                <w:rPr>
                  <w:rStyle w:val="Hyperlink"/>
                  <w:sz w:val="20"/>
                </w:rPr>
                <w:t>sample</w:t>
              </w:r>
              <w:r w:rsidR="0067499E" w:rsidRPr="0024289D">
                <w:rPr>
                  <w:rStyle w:val="Hyperlink"/>
                  <w:spacing w:val="-5"/>
                  <w:sz w:val="20"/>
                </w:rPr>
                <w:t xml:space="preserve"> </w:t>
              </w:r>
              <w:r w:rsidR="0067499E" w:rsidRPr="0024289D">
                <w:rPr>
                  <w:rStyle w:val="Hyperlink"/>
                  <w:spacing w:val="-2"/>
                  <w:sz w:val="20"/>
                </w:rPr>
                <w:t>language</w:t>
              </w:r>
            </w:hyperlink>
            <w:r>
              <w:rPr>
                <w:spacing w:val="-2"/>
                <w:sz w:val="20"/>
              </w:rPr>
              <w:t>):</w:t>
            </w:r>
          </w:p>
        </w:tc>
      </w:tr>
      <w:tr w:rsidR="0067499E" w14:paraId="72F1874D" w14:textId="77777777">
        <w:trPr>
          <w:trHeight w:val="340"/>
        </w:trPr>
        <w:tc>
          <w:tcPr>
            <w:tcW w:w="11260" w:type="dxa"/>
          </w:tcPr>
          <w:p w14:paraId="3DF173BA" w14:textId="77777777" w:rsidR="0067499E" w:rsidRDefault="00AE3CFB">
            <w:pPr>
              <w:pStyle w:val="TableParagraph"/>
              <w:ind w:left="50" w:right="52"/>
              <w:jc w:val="center"/>
              <w:rPr>
                <w:b/>
                <w:i/>
              </w:rPr>
            </w:pPr>
            <w:r>
              <w:rPr>
                <w:b/>
                <w:i/>
              </w:rPr>
              <w:t>SECTION</w:t>
            </w:r>
            <w:r>
              <w:rPr>
                <w:b/>
                <w:i/>
                <w:spacing w:val="-6"/>
              </w:rPr>
              <w:t xml:space="preserve"> </w:t>
            </w:r>
            <w:r>
              <w:rPr>
                <w:b/>
                <w:i/>
              </w:rPr>
              <w:t>C</w:t>
            </w:r>
            <w:r>
              <w:rPr>
                <w:b/>
                <w:i/>
                <w:spacing w:val="-7"/>
              </w:rPr>
              <w:t xml:space="preserve"> </w:t>
            </w:r>
            <w:r>
              <w:rPr>
                <w:b/>
                <w:i/>
              </w:rPr>
              <w:t>–</w:t>
            </w:r>
            <w:r>
              <w:rPr>
                <w:b/>
                <w:i/>
                <w:spacing w:val="-5"/>
              </w:rPr>
              <w:t xml:space="preserve"> </w:t>
            </w:r>
            <w:r>
              <w:rPr>
                <w:b/>
                <w:i/>
              </w:rPr>
              <w:t>Selection</w:t>
            </w:r>
            <w:r>
              <w:rPr>
                <w:b/>
                <w:i/>
                <w:spacing w:val="-7"/>
              </w:rPr>
              <w:t xml:space="preserve"> </w:t>
            </w:r>
            <w:r>
              <w:rPr>
                <w:b/>
                <w:i/>
              </w:rPr>
              <w:t>of</w:t>
            </w:r>
            <w:r>
              <w:rPr>
                <w:b/>
                <w:i/>
                <w:spacing w:val="-7"/>
              </w:rPr>
              <w:t xml:space="preserve"> </w:t>
            </w:r>
            <w:r>
              <w:rPr>
                <w:b/>
                <w:i/>
              </w:rPr>
              <w:t>Source</w:t>
            </w:r>
            <w:r>
              <w:rPr>
                <w:b/>
                <w:i/>
                <w:spacing w:val="-6"/>
              </w:rPr>
              <w:t xml:space="preserve"> </w:t>
            </w:r>
            <w:r>
              <w:rPr>
                <w:b/>
                <w:i/>
              </w:rPr>
              <w:t>and</w:t>
            </w:r>
            <w:r>
              <w:rPr>
                <w:b/>
                <w:i/>
                <w:spacing w:val="-7"/>
              </w:rPr>
              <w:t xml:space="preserve"> </w:t>
            </w:r>
            <w:r>
              <w:rPr>
                <w:b/>
                <w:i/>
              </w:rPr>
              <w:t>Price</w:t>
            </w:r>
            <w:r>
              <w:rPr>
                <w:b/>
                <w:i/>
                <w:spacing w:val="-7"/>
              </w:rPr>
              <w:t xml:space="preserve"> </w:t>
            </w:r>
            <w:r>
              <w:rPr>
                <w:b/>
                <w:i/>
                <w:spacing w:val="-2"/>
              </w:rPr>
              <w:t>Reasonableness</w:t>
            </w:r>
          </w:p>
        </w:tc>
      </w:tr>
      <w:tr w:rsidR="0067499E" w14:paraId="5FA83587" w14:textId="77777777">
        <w:trPr>
          <w:trHeight w:val="3602"/>
        </w:trPr>
        <w:tc>
          <w:tcPr>
            <w:tcW w:w="11260" w:type="dxa"/>
          </w:tcPr>
          <w:p w14:paraId="36E081EB" w14:textId="77777777" w:rsidR="0067499E" w:rsidRDefault="00AE3CFB">
            <w:pPr>
              <w:pStyle w:val="TableParagraph"/>
              <w:spacing w:before="1"/>
              <w:ind w:left="148"/>
              <w:rPr>
                <w:i/>
                <w:sz w:val="20"/>
              </w:rPr>
            </w:pPr>
            <w:r>
              <w:rPr>
                <w:b/>
                <w:sz w:val="20"/>
              </w:rPr>
              <w:t>Cost/</w:t>
            </w:r>
            <w:r>
              <w:rPr>
                <w:b/>
                <w:spacing w:val="-6"/>
                <w:sz w:val="20"/>
              </w:rPr>
              <w:t xml:space="preserve"> </w:t>
            </w:r>
            <w:r>
              <w:rPr>
                <w:b/>
                <w:sz w:val="20"/>
              </w:rPr>
              <w:t>Price</w:t>
            </w:r>
            <w:r>
              <w:rPr>
                <w:b/>
                <w:spacing w:val="-4"/>
                <w:sz w:val="20"/>
              </w:rPr>
              <w:t xml:space="preserve"> </w:t>
            </w:r>
            <w:r>
              <w:rPr>
                <w:b/>
                <w:sz w:val="20"/>
              </w:rPr>
              <w:t>Analysis</w:t>
            </w:r>
            <w:r>
              <w:rPr>
                <w:b/>
                <w:spacing w:val="-4"/>
                <w:sz w:val="20"/>
              </w:rPr>
              <w:t xml:space="preserve"> </w:t>
            </w:r>
            <w:r>
              <w:rPr>
                <w:i/>
                <w:sz w:val="20"/>
              </w:rPr>
              <w:t>Select</w:t>
            </w:r>
            <w:r>
              <w:rPr>
                <w:i/>
                <w:spacing w:val="-4"/>
                <w:sz w:val="20"/>
              </w:rPr>
              <w:t xml:space="preserve"> </w:t>
            </w:r>
            <w:r>
              <w:rPr>
                <w:b/>
                <w:i/>
                <w:sz w:val="20"/>
              </w:rPr>
              <w:t>one</w:t>
            </w:r>
            <w:r>
              <w:rPr>
                <w:b/>
                <w:i/>
                <w:spacing w:val="-3"/>
                <w:sz w:val="20"/>
              </w:rPr>
              <w:t xml:space="preserve"> </w:t>
            </w:r>
            <w:r>
              <w:rPr>
                <w:b/>
                <w:i/>
                <w:sz w:val="20"/>
              </w:rPr>
              <w:t>or</w:t>
            </w:r>
            <w:r>
              <w:rPr>
                <w:b/>
                <w:i/>
                <w:spacing w:val="-4"/>
                <w:sz w:val="20"/>
              </w:rPr>
              <w:t xml:space="preserve"> </w:t>
            </w:r>
            <w:r>
              <w:rPr>
                <w:b/>
                <w:i/>
                <w:sz w:val="20"/>
              </w:rPr>
              <w:t>more</w:t>
            </w:r>
            <w:r>
              <w:rPr>
                <w:b/>
                <w:i/>
                <w:spacing w:val="-4"/>
                <w:sz w:val="20"/>
              </w:rPr>
              <w:t xml:space="preserve"> </w:t>
            </w:r>
            <w:r>
              <w:rPr>
                <w:i/>
                <w:sz w:val="20"/>
              </w:rPr>
              <w:t>of</w:t>
            </w:r>
            <w:r>
              <w:rPr>
                <w:i/>
                <w:spacing w:val="-4"/>
                <w:sz w:val="20"/>
              </w:rPr>
              <w:t xml:space="preserve"> </w:t>
            </w:r>
            <w:r>
              <w:rPr>
                <w:i/>
                <w:sz w:val="20"/>
              </w:rPr>
              <w:t>the</w:t>
            </w:r>
            <w:r>
              <w:rPr>
                <w:i/>
                <w:spacing w:val="-3"/>
                <w:sz w:val="20"/>
              </w:rPr>
              <w:t xml:space="preserve"> </w:t>
            </w:r>
            <w:r>
              <w:rPr>
                <w:i/>
                <w:sz w:val="20"/>
              </w:rPr>
              <w:t>following</w:t>
            </w:r>
            <w:r>
              <w:rPr>
                <w:i/>
                <w:spacing w:val="-4"/>
                <w:sz w:val="20"/>
              </w:rPr>
              <w:t xml:space="preserve"> </w:t>
            </w:r>
            <w:r>
              <w:rPr>
                <w:i/>
                <w:sz w:val="20"/>
              </w:rPr>
              <w:t>statements</w:t>
            </w:r>
            <w:r>
              <w:rPr>
                <w:i/>
                <w:spacing w:val="-4"/>
                <w:sz w:val="20"/>
              </w:rPr>
              <w:t xml:space="preserve"> </w:t>
            </w:r>
            <w:r>
              <w:rPr>
                <w:i/>
                <w:sz w:val="20"/>
              </w:rPr>
              <w:t>to</w:t>
            </w:r>
            <w:r>
              <w:rPr>
                <w:i/>
                <w:spacing w:val="-3"/>
                <w:sz w:val="20"/>
              </w:rPr>
              <w:t xml:space="preserve"> </w:t>
            </w:r>
            <w:r>
              <w:rPr>
                <w:i/>
                <w:sz w:val="20"/>
              </w:rPr>
              <w:t>indicate</w:t>
            </w:r>
            <w:r>
              <w:rPr>
                <w:i/>
                <w:spacing w:val="-4"/>
                <w:sz w:val="20"/>
              </w:rPr>
              <w:t xml:space="preserve"> </w:t>
            </w:r>
            <w:r>
              <w:rPr>
                <w:i/>
                <w:sz w:val="20"/>
              </w:rPr>
              <w:t>that</w:t>
            </w:r>
            <w:r>
              <w:rPr>
                <w:i/>
                <w:spacing w:val="-3"/>
                <w:sz w:val="20"/>
              </w:rPr>
              <w:t xml:space="preserve"> </w:t>
            </w:r>
            <w:r>
              <w:rPr>
                <w:i/>
                <w:sz w:val="20"/>
              </w:rPr>
              <w:t>the</w:t>
            </w:r>
            <w:r>
              <w:rPr>
                <w:i/>
                <w:spacing w:val="-5"/>
                <w:sz w:val="20"/>
              </w:rPr>
              <w:t xml:space="preserve"> </w:t>
            </w:r>
            <w:r>
              <w:rPr>
                <w:i/>
                <w:sz w:val="20"/>
              </w:rPr>
              <w:t>bid</w:t>
            </w:r>
            <w:r>
              <w:rPr>
                <w:i/>
                <w:spacing w:val="-3"/>
                <w:sz w:val="20"/>
              </w:rPr>
              <w:t xml:space="preserve"> </w:t>
            </w:r>
            <w:r>
              <w:rPr>
                <w:i/>
                <w:sz w:val="20"/>
              </w:rPr>
              <w:t>price</w:t>
            </w:r>
            <w:r>
              <w:rPr>
                <w:i/>
                <w:spacing w:val="-4"/>
                <w:sz w:val="20"/>
              </w:rPr>
              <w:t xml:space="preserve"> </w:t>
            </w:r>
            <w:r>
              <w:rPr>
                <w:i/>
                <w:sz w:val="20"/>
              </w:rPr>
              <w:t>was</w:t>
            </w:r>
            <w:r>
              <w:rPr>
                <w:i/>
                <w:spacing w:val="-3"/>
                <w:sz w:val="20"/>
              </w:rPr>
              <w:t xml:space="preserve"> </w:t>
            </w:r>
            <w:r>
              <w:rPr>
                <w:i/>
                <w:sz w:val="20"/>
              </w:rPr>
              <w:t>fair</w:t>
            </w:r>
            <w:r>
              <w:rPr>
                <w:i/>
                <w:spacing w:val="-4"/>
                <w:sz w:val="20"/>
              </w:rPr>
              <w:t xml:space="preserve"> </w:t>
            </w:r>
            <w:r>
              <w:rPr>
                <w:i/>
                <w:sz w:val="20"/>
              </w:rPr>
              <w:t>and</w:t>
            </w:r>
            <w:r>
              <w:rPr>
                <w:i/>
                <w:spacing w:val="-4"/>
                <w:sz w:val="20"/>
              </w:rPr>
              <w:t xml:space="preserve"> </w:t>
            </w:r>
            <w:r>
              <w:rPr>
                <w:i/>
                <w:spacing w:val="-2"/>
                <w:sz w:val="20"/>
              </w:rPr>
              <w:t>reasonable.</w:t>
            </w:r>
          </w:p>
          <w:p w14:paraId="5DE4F268" w14:textId="77777777" w:rsidR="0067499E" w:rsidRDefault="00AE3CFB">
            <w:pPr>
              <w:pStyle w:val="TableParagraph"/>
              <w:numPr>
                <w:ilvl w:val="0"/>
                <w:numId w:val="23"/>
              </w:numPr>
              <w:tabs>
                <w:tab w:val="left" w:pos="467"/>
                <w:tab w:val="left" w:pos="469"/>
              </w:tabs>
              <w:spacing w:before="165" w:line="235" w:lineRule="auto"/>
              <w:ind w:right="341" w:hanging="361"/>
              <w:rPr>
                <w:sz w:val="20"/>
              </w:rPr>
            </w:pPr>
            <w:r>
              <w:rPr>
                <w:sz w:val="20"/>
              </w:rPr>
              <w:t>The</w:t>
            </w:r>
            <w:r>
              <w:rPr>
                <w:spacing w:val="-6"/>
                <w:sz w:val="20"/>
              </w:rPr>
              <w:t xml:space="preserve"> </w:t>
            </w:r>
            <w:r>
              <w:rPr>
                <w:sz w:val="20"/>
              </w:rPr>
              <w:t>quoted</w:t>
            </w:r>
            <w:r>
              <w:rPr>
                <w:spacing w:val="-8"/>
                <w:sz w:val="20"/>
              </w:rPr>
              <w:t xml:space="preserve"> </w:t>
            </w:r>
            <w:r>
              <w:rPr>
                <w:sz w:val="20"/>
              </w:rPr>
              <w:t>prices</w:t>
            </w:r>
            <w:r>
              <w:rPr>
                <w:spacing w:val="-6"/>
                <w:sz w:val="20"/>
              </w:rPr>
              <w:t xml:space="preserve"> </w:t>
            </w:r>
            <w:r>
              <w:rPr>
                <w:sz w:val="20"/>
              </w:rPr>
              <w:t>incorporate</w:t>
            </w:r>
            <w:r>
              <w:rPr>
                <w:spacing w:val="-6"/>
                <w:sz w:val="20"/>
              </w:rPr>
              <w:t xml:space="preserve"> </w:t>
            </w:r>
            <w:r>
              <w:rPr>
                <w:sz w:val="20"/>
              </w:rPr>
              <w:t>discounts</w:t>
            </w:r>
            <w:r>
              <w:rPr>
                <w:spacing w:val="-6"/>
                <w:sz w:val="20"/>
              </w:rPr>
              <w:t xml:space="preserve"> </w:t>
            </w:r>
            <w:r>
              <w:rPr>
                <w:sz w:val="20"/>
              </w:rPr>
              <w:t>not</w:t>
            </w:r>
            <w:r>
              <w:rPr>
                <w:spacing w:val="-6"/>
                <w:sz w:val="20"/>
              </w:rPr>
              <w:t xml:space="preserve"> </w:t>
            </w:r>
            <w:r>
              <w:rPr>
                <w:sz w:val="20"/>
              </w:rPr>
              <w:t>available</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general</w:t>
            </w:r>
            <w:r>
              <w:rPr>
                <w:spacing w:val="-6"/>
                <w:sz w:val="20"/>
              </w:rPr>
              <w:t xml:space="preserve"> </w:t>
            </w:r>
            <w:r>
              <w:rPr>
                <w:sz w:val="20"/>
              </w:rPr>
              <w:t>public</w:t>
            </w:r>
            <w:r>
              <w:rPr>
                <w:spacing w:val="-6"/>
                <w:sz w:val="20"/>
              </w:rPr>
              <w:t xml:space="preserve"> </w:t>
            </w:r>
            <w:r>
              <w:rPr>
                <w:sz w:val="20"/>
              </w:rPr>
              <w:t>&amp;</w:t>
            </w:r>
            <w:r>
              <w:rPr>
                <w:spacing w:val="-6"/>
                <w:sz w:val="20"/>
              </w:rPr>
              <w:t xml:space="preserve"> </w:t>
            </w:r>
            <w:r>
              <w:rPr>
                <w:sz w:val="20"/>
              </w:rPr>
              <w:t>reﬂect</w:t>
            </w:r>
            <w:r>
              <w:rPr>
                <w:spacing w:val="-7"/>
                <w:sz w:val="20"/>
              </w:rPr>
              <w:t xml:space="preserve"> </w:t>
            </w:r>
            <w:r>
              <w:rPr>
                <w:sz w:val="20"/>
              </w:rPr>
              <w:t>substantial</w:t>
            </w:r>
            <w:r>
              <w:rPr>
                <w:spacing w:val="-6"/>
                <w:sz w:val="20"/>
              </w:rPr>
              <w:t xml:space="preserve"> </w:t>
            </w:r>
            <w:r>
              <w:rPr>
                <w:sz w:val="20"/>
              </w:rPr>
              <w:t>savings</w:t>
            </w:r>
            <w:r>
              <w:rPr>
                <w:spacing w:val="-6"/>
                <w:sz w:val="20"/>
              </w:rPr>
              <w:t xml:space="preserve"> </w:t>
            </w:r>
            <w:r>
              <w:rPr>
                <w:sz w:val="20"/>
              </w:rPr>
              <w:t>(e.g.</w:t>
            </w:r>
            <w:r>
              <w:rPr>
                <w:spacing w:val="-6"/>
                <w:sz w:val="20"/>
              </w:rPr>
              <w:t xml:space="preserve"> </w:t>
            </w:r>
            <w:r>
              <w:rPr>
                <w:sz w:val="20"/>
              </w:rPr>
              <w:t>Preferred</w:t>
            </w:r>
            <w:r>
              <w:rPr>
                <w:spacing w:val="-6"/>
                <w:sz w:val="20"/>
              </w:rPr>
              <w:t xml:space="preserve"> </w:t>
            </w:r>
            <w:r>
              <w:rPr>
                <w:sz w:val="20"/>
              </w:rPr>
              <w:t>Vendor</w:t>
            </w:r>
            <w:r>
              <w:rPr>
                <w:spacing w:val="-6"/>
                <w:sz w:val="20"/>
              </w:rPr>
              <w:t xml:space="preserve"> </w:t>
            </w:r>
            <w:r>
              <w:rPr>
                <w:sz w:val="20"/>
              </w:rPr>
              <w:t>or contract partnership agreements, negotiated pricing, etc.).</w:t>
            </w:r>
          </w:p>
          <w:p w14:paraId="3334580C" w14:textId="77777777" w:rsidR="0067499E" w:rsidRDefault="00AE3CFB">
            <w:pPr>
              <w:pStyle w:val="TableParagraph"/>
              <w:numPr>
                <w:ilvl w:val="0"/>
                <w:numId w:val="23"/>
              </w:numPr>
              <w:tabs>
                <w:tab w:val="left" w:pos="468"/>
                <w:tab w:val="left" w:pos="10484"/>
              </w:tabs>
              <w:spacing w:before="1" w:line="308" w:lineRule="exact"/>
              <w:ind w:left="468" w:hanging="359"/>
              <w:rPr>
                <w:sz w:val="20"/>
              </w:rPr>
            </w:pPr>
            <w:r>
              <w:rPr>
                <w:sz w:val="20"/>
              </w:rPr>
              <w:t>The</w:t>
            </w:r>
            <w:r>
              <w:rPr>
                <w:spacing w:val="-5"/>
                <w:sz w:val="20"/>
              </w:rPr>
              <w:t xml:space="preserve"> </w:t>
            </w:r>
            <w:r>
              <w:rPr>
                <w:sz w:val="20"/>
              </w:rPr>
              <w:t>quoted</w:t>
            </w:r>
            <w:r>
              <w:rPr>
                <w:spacing w:val="-6"/>
                <w:sz w:val="20"/>
              </w:rPr>
              <w:t xml:space="preserve"> </w:t>
            </w:r>
            <w:r>
              <w:rPr>
                <w:sz w:val="20"/>
              </w:rPr>
              <w:t>prices</w:t>
            </w:r>
            <w:r>
              <w:rPr>
                <w:spacing w:val="-5"/>
                <w:sz w:val="20"/>
              </w:rPr>
              <w:t xml:space="preserve"> </w:t>
            </w:r>
            <w:r>
              <w:rPr>
                <w:sz w:val="20"/>
              </w:rPr>
              <w:t>compare</w:t>
            </w:r>
            <w:r>
              <w:rPr>
                <w:spacing w:val="-6"/>
                <w:sz w:val="20"/>
              </w:rPr>
              <w:t xml:space="preserve"> </w:t>
            </w:r>
            <w:r>
              <w:rPr>
                <w:sz w:val="20"/>
              </w:rPr>
              <w:t>favorably</w:t>
            </w:r>
            <w:r>
              <w:rPr>
                <w:spacing w:val="-5"/>
                <w:sz w:val="20"/>
              </w:rPr>
              <w:t xml:space="preserve"> </w:t>
            </w:r>
            <w:r>
              <w:rPr>
                <w:sz w:val="20"/>
              </w:rPr>
              <w:t>to</w:t>
            </w:r>
            <w:r>
              <w:rPr>
                <w:spacing w:val="-6"/>
                <w:sz w:val="20"/>
              </w:rPr>
              <w:t xml:space="preserve"> </w:t>
            </w:r>
            <w:r>
              <w:rPr>
                <w:sz w:val="20"/>
              </w:rPr>
              <w:t>previous</w:t>
            </w:r>
            <w:r>
              <w:rPr>
                <w:spacing w:val="-5"/>
                <w:sz w:val="20"/>
              </w:rPr>
              <w:t xml:space="preserve"> </w:t>
            </w:r>
            <w:r>
              <w:rPr>
                <w:sz w:val="20"/>
              </w:rPr>
              <w:t>prices</w:t>
            </w:r>
            <w:r>
              <w:rPr>
                <w:spacing w:val="-6"/>
                <w:sz w:val="20"/>
              </w:rPr>
              <w:t xml:space="preserve"> </w:t>
            </w:r>
            <w:r>
              <w:rPr>
                <w:sz w:val="20"/>
              </w:rPr>
              <w:t>paid</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same</w:t>
            </w:r>
            <w:r>
              <w:rPr>
                <w:spacing w:val="-6"/>
                <w:sz w:val="20"/>
              </w:rPr>
              <w:t xml:space="preserve"> </w:t>
            </w:r>
            <w:r>
              <w:rPr>
                <w:sz w:val="20"/>
              </w:rPr>
              <w:t>or</w:t>
            </w:r>
            <w:r>
              <w:rPr>
                <w:spacing w:val="-5"/>
                <w:sz w:val="20"/>
              </w:rPr>
              <w:t xml:space="preserve"> </w:t>
            </w:r>
            <w:r>
              <w:rPr>
                <w:sz w:val="20"/>
              </w:rPr>
              <w:t>similar</w:t>
            </w:r>
            <w:r>
              <w:rPr>
                <w:spacing w:val="-5"/>
                <w:sz w:val="20"/>
              </w:rPr>
              <w:t xml:space="preserve"> </w:t>
            </w:r>
            <w:r>
              <w:rPr>
                <w:sz w:val="20"/>
              </w:rPr>
              <w:t>items</w:t>
            </w:r>
            <w:r>
              <w:rPr>
                <w:spacing w:val="-5"/>
                <w:sz w:val="20"/>
              </w:rPr>
              <w:t xml:space="preserve"> </w:t>
            </w:r>
            <w:r>
              <w:rPr>
                <w:sz w:val="20"/>
              </w:rPr>
              <w:t>on</w:t>
            </w:r>
            <w:r>
              <w:rPr>
                <w:spacing w:val="-5"/>
                <w:sz w:val="20"/>
              </w:rPr>
              <w:t xml:space="preserve"> </w:t>
            </w:r>
            <w:r>
              <w:rPr>
                <w:sz w:val="20"/>
              </w:rPr>
              <w:t>Payment</w:t>
            </w:r>
            <w:r>
              <w:rPr>
                <w:spacing w:val="-7"/>
                <w:sz w:val="20"/>
              </w:rPr>
              <w:t xml:space="preserve"> </w:t>
            </w:r>
            <w:r>
              <w:rPr>
                <w:sz w:val="20"/>
              </w:rPr>
              <w:t>Req.:</w:t>
            </w:r>
            <w:r>
              <w:rPr>
                <w:spacing w:val="-8"/>
                <w:sz w:val="20"/>
              </w:rPr>
              <w:t xml:space="preserve"> </w:t>
            </w:r>
            <w:r>
              <w:rPr>
                <w:sz w:val="20"/>
                <w:u w:val="single"/>
              </w:rPr>
              <w:tab/>
            </w:r>
          </w:p>
          <w:p w14:paraId="7A229D25" w14:textId="77777777" w:rsidR="0067499E" w:rsidRDefault="00AE3CFB">
            <w:pPr>
              <w:pStyle w:val="TableParagraph"/>
              <w:numPr>
                <w:ilvl w:val="0"/>
                <w:numId w:val="23"/>
              </w:numPr>
              <w:tabs>
                <w:tab w:val="left" w:pos="468"/>
              </w:tabs>
              <w:spacing w:line="305" w:lineRule="exact"/>
              <w:ind w:left="468" w:hanging="359"/>
              <w:rPr>
                <w:sz w:val="20"/>
              </w:rPr>
            </w:pPr>
            <w:r>
              <w:rPr>
                <w:sz w:val="20"/>
              </w:rPr>
              <w:t>The</w:t>
            </w:r>
            <w:r>
              <w:rPr>
                <w:spacing w:val="-8"/>
                <w:sz w:val="20"/>
              </w:rPr>
              <w:t xml:space="preserve"> </w:t>
            </w:r>
            <w:r>
              <w:rPr>
                <w:sz w:val="20"/>
              </w:rPr>
              <w:t>quoted</w:t>
            </w:r>
            <w:r>
              <w:rPr>
                <w:spacing w:val="-9"/>
                <w:sz w:val="20"/>
              </w:rPr>
              <w:t xml:space="preserve"> </w:t>
            </w:r>
            <w:r>
              <w:rPr>
                <w:sz w:val="20"/>
              </w:rPr>
              <w:t>prices</w:t>
            </w:r>
            <w:r>
              <w:rPr>
                <w:spacing w:val="-8"/>
                <w:sz w:val="20"/>
              </w:rPr>
              <w:t xml:space="preserve"> </w:t>
            </w:r>
            <w:r>
              <w:rPr>
                <w:sz w:val="20"/>
              </w:rPr>
              <w:t>compare</w:t>
            </w:r>
            <w:r>
              <w:rPr>
                <w:spacing w:val="-9"/>
                <w:sz w:val="20"/>
              </w:rPr>
              <w:t xml:space="preserve"> </w:t>
            </w:r>
            <w:r>
              <w:rPr>
                <w:sz w:val="20"/>
              </w:rPr>
              <w:t>favorably</w:t>
            </w:r>
            <w:r>
              <w:rPr>
                <w:spacing w:val="-7"/>
                <w:sz w:val="20"/>
              </w:rPr>
              <w:t xml:space="preserve"> </w:t>
            </w:r>
            <w:r>
              <w:rPr>
                <w:sz w:val="20"/>
              </w:rPr>
              <w:t>to</w:t>
            </w:r>
            <w:r>
              <w:rPr>
                <w:spacing w:val="-8"/>
                <w:sz w:val="20"/>
              </w:rPr>
              <w:t xml:space="preserve"> </w:t>
            </w:r>
            <w:r>
              <w:rPr>
                <w:sz w:val="20"/>
              </w:rPr>
              <w:t>Harvard</w:t>
            </w:r>
            <w:r>
              <w:rPr>
                <w:spacing w:val="-8"/>
                <w:sz w:val="20"/>
              </w:rPr>
              <w:t xml:space="preserve"> </w:t>
            </w:r>
            <w:r>
              <w:rPr>
                <w:sz w:val="20"/>
              </w:rPr>
              <w:t>internal</w:t>
            </w:r>
            <w:r>
              <w:rPr>
                <w:spacing w:val="-8"/>
                <w:sz w:val="20"/>
              </w:rPr>
              <w:t xml:space="preserve"> </w:t>
            </w:r>
            <w:r>
              <w:rPr>
                <w:sz w:val="20"/>
              </w:rPr>
              <w:t>estimates</w:t>
            </w:r>
            <w:r>
              <w:rPr>
                <w:spacing w:val="-8"/>
                <w:sz w:val="20"/>
              </w:rPr>
              <w:t xml:space="preserve"> </w:t>
            </w:r>
            <w:r>
              <w:rPr>
                <w:sz w:val="20"/>
              </w:rPr>
              <w:t>(e.g.</w:t>
            </w:r>
            <w:r>
              <w:rPr>
                <w:spacing w:val="-9"/>
                <w:sz w:val="20"/>
              </w:rPr>
              <w:t xml:space="preserve"> </w:t>
            </w:r>
            <w:r>
              <w:rPr>
                <w:sz w:val="20"/>
              </w:rPr>
              <w:t>HUIT,</w:t>
            </w:r>
            <w:r>
              <w:rPr>
                <w:spacing w:val="-8"/>
                <w:sz w:val="20"/>
              </w:rPr>
              <w:t xml:space="preserve"> </w:t>
            </w:r>
            <w:r>
              <w:rPr>
                <w:sz w:val="20"/>
              </w:rPr>
              <w:t>UOS,</w:t>
            </w:r>
            <w:r>
              <w:rPr>
                <w:spacing w:val="-8"/>
                <w:sz w:val="20"/>
              </w:rPr>
              <w:t xml:space="preserve"> </w:t>
            </w:r>
            <w:r>
              <w:rPr>
                <w:sz w:val="20"/>
              </w:rPr>
              <w:t>etc.</w:t>
            </w:r>
            <w:r>
              <w:rPr>
                <w:b/>
                <w:sz w:val="20"/>
              </w:rPr>
              <w:t>)</w:t>
            </w:r>
            <w:r>
              <w:rPr>
                <w:b/>
                <w:spacing w:val="-8"/>
                <w:sz w:val="20"/>
              </w:rPr>
              <w:t xml:space="preserve"> </w:t>
            </w:r>
            <w:r>
              <w:rPr>
                <w:sz w:val="20"/>
              </w:rPr>
              <w:t>for</w:t>
            </w:r>
            <w:r>
              <w:rPr>
                <w:spacing w:val="-8"/>
                <w:sz w:val="20"/>
              </w:rPr>
              <w:t xml:space="preserve"> </w:t>
            </w:r>
            <w:r>
              <w:rPr>
                <w:sz w:val="20"/>
              </w:rPr>
              <w:t>similar</w:t>
            </w:r>
            <w:r>
              <w:rPr>
                <w:spacing w:val="-8"/>
                <w:sz w:val="20"/>
              </w:rPr>
              <w:t xml:space="preserve"> </w:t>
            </w:r>
            <w:r>
              <w:rPr>
                <w:spacing w:val="-2"/>
                <w:sz w:val="20"/>
              </w:rPr>
              <w:t>items.</w:t>
            </w:r>
          </w:p>
          <w:p w14:paraId="1CF39E03" w14:textId="77777777" w:rsidR="0067499E" w:rsidRDefault="00AE3CFB">
            <w:pPr>
              <w:pStyle w:val="TableParagraph"/>
              <w:numPr>
                <w:ilvl w:val="0"/>
                <w:numId w:val="23"/>
              </w:numPr>
              <w:tabs>
                <w:tab w:val="left" w:pos="468"/>
              </w:tabs>
              <w:spacing w:line="305" w:lineRule="exact"/>
              <w:ind w:left="468" w:hanging="359"/>
              <w:rPr>
                <w:sz w:val="20"/>
              </w:rPr>
            </w:pPr>
            <w:r>
              <w:rPr>
                <w:sz w:val="20"/>
              </w:rPr>
              <w:t>The</w:t>
            </w:r>
            <w:r>
              <w:rPr>
                <w:spacing w:val="-7"/>
                <w:sz w:val="20"/>
              </w:rPr>
              <w:t xml:space="preserve"> </w:t>
            </w:r>
            <w:r>
              <w:rPr>
                <w:sz w:val="20"/>
              </w:rPr>
              <w:t>quoted</w:t>
            </w:r>
            <w:r>
              <w:rPr>
                <w:spacing w:val="-6"/>
                <w:sz w:val="20"/>
              </w:rPr>
              <w:t xml:space="preserve"> </w:t>
            </w:r>
            <w:r>
              <w:rPr>
                <w:sz w:val="20"/>
              </w:rPr>
              <w:t>prices</w:t>
            </w:r>
            <w:r>
              <w:rPr>
                <w:spacing w:val="-5"/>
                <w:sz w:val="20"/>
              </w:rPr>
              <w:t xml:space="preserve"> </w:t>
            </w:r>
            <w:r>
              <w:rPr>
                <w:sz w:val="20"/>
              </w:rPr>
              <w:t>were</w:t>
            </w:r>
            <w:r>
              <w:rPr>
                <w:spacing w:val="-6"/>
                <w:sz w:val="20"/>
              </w:rPr>
              <w:t xml:space="preserve"> </w:t>
            </w:r>
            <w:r>
              <w:rPr>
                <w:sz w:val="20"/>
              </w:rPr>
              <w:t>reviewed</w:t>
            </w:r>
            <w:r>
              <w:rPr>
                <w:spacing w:val="-5"/>
                <w:sz w:val="20"/>
              </w:rPr>
              <w:t xml:space="preserve"> </w:t>
            </w:r>
            <w:r>
              <w:rPr>
                <w:sz w:val="20"/>
              </w:rPr>
              <w:t>as</w:t>
            </w:r>
            <w:r>
              <w:rPr>
                <w:spacing w:val="-6"/>
                <w:sz w:val="20"/>
              </w:rPr>
              <w:t xml:space="preserve"> </w:t>
            </w:r>
            <w:r>
              <w:rPr>
                <w:sz w:val="20"/>
              </w:rPr>
              <w:t>part</w:t>
            </w:r>
            <w:r>
              <w:rPr>
                <w:spacing w:val="-6"/>
                <w:sz w:val="20"/>
              </w:rPr>
              <w:t xml:space="preserve"> </w:t>
            </w:r>
            <w:r>
              <w:rPr>
                <w:sz w:val="20"/>
              </w:rPr>
              <w:t>of</w:t>
            </w:r>
            <w:r>
              <w:rPr>
                <w:spacing w:val="-6"/>
                <w:sz w:val="20"/>
              </w:rPr>
              <w:t xml:space="preserve"> </w:t>
            </w:r>
            <w:r>
              <w:rPr>
                <w:sz w:val="20"/>
              </w:rPr>
              <w:t>Harvard’s</w:t>
            </w:r>
            <w:r>
              <w:rPr>
                <w:spacing w:val="-5"/>
                <w:sz w:val="20"/>
              </w:rPr>
              <w:t xml:space="preserve"> </w:t>
            </w:r>
            <w:r>
              <w:rPr>
                <w:sz w:val="20"/>
              </w:rPr>
              <w:t>overall</w:t>
            </w:r>
            <w:r>
              <w:rPr>
                <w:spacing w:val="-5"/>
                <w:sz w:val="20"/>
              </w:rPr>
              <w:t xml:space="preserve"> </w:t>
            </w:r>
            <w:r>
              <w:rPr>
                <w:sz w:val="20"/>
              </w:rPr>
              <w:t>proposal</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federal</w:t>
            </w:r>
            <w:r>
              <w:rPr>
                <w:spacing w:val="-5"/>
                <w:sz w:val="20"/>
              </w:rPr>
              <w:t xml:space="preserve"> </w:t>
            </w:r>
            <w:r>
              <w:rPr>
                <w:sz w:val="20"/>
              </w:rPr>
              <w:t>sponsoring</w:t>
            </w:r>
            <w:r>
              <w:rPr>
                <w:spacing w:val="-6"/>
                <w:sz w:val="20"/>
              </w:rPr>
              <w:t xml:space="preserve"> </w:t>
            </w:r>
            <w:r>
              <w:rPr>
                <w:sz w:val="20"/>
              </w:rPr>
              <w:t>agency</w:t>
            </w:r>
            <w:r>
              <w:rPr>
                <w:spacing w:val="-6"/>
                <w:sz w:val="20"/>
              </w:rPr>
              <w:t xml:space="preserve"> </w:t>
            </w:r>
            <w:r>
              <w:rPr>
                <w:sz w:val="20"/>
              </w:rPr>
              <w:t>&amp;</w:t>
            </w:r>
            <w:r>
              <w:rPr>
                <w:spacing w:val="-5"/>
                <w:sz w:val="20"/>
              </w:rPr>
              <w:t xml:space="preserve"> </w:t>
            </w:r>
            <w:r>
              <w:rPr>
                <w:sz w:val="20"/>
              </w:rPr>
              <w:t>found</w:t>
            </w:r>
            <w:r>
              <w:rPr>
                <w:spacing w:val="-5"/>
                <w:sz w:val="20"/>
              </w:rPr>
              <w:t xml:space="preserve"> </w:t>
            </w:r>
            <w:r>
              <w:rPr>
                <w:sz w:val="20"/>
              </w:rPr>
              <w:t>to</w:t>
            </w:r>
            <w:r>
              <w:rPr>
                <w:spacing w:val="-6"/>
                <w:sz w:val="20"/>
              </w:rPr>
              <w:t xml:space="preserve"> </w:t>
            </w:r>
            <w:r>
              <w:rPr>
                <w:sz w:val="20"/>
              </w:rPr>
              <w:t>be</w:t>
            </w:r>
            <w:r>
              <w:rPr>
                <w:spacing w:val="-5"/>
                <w:sz w:val="20"/>
              </w:rPr>
              <w:t xml:space="preserve"> </w:t>
            </w:r>
            <w:r>
              <w:rPr>
                <w:spacing w:val="-2"/>
                <w:sz w:val="20"/>
              </w:rPr>
              <w:t>acceptable.</w:t>
            </w:r>
          </w:p>
          <w:p w14:paraId="49019F73" w14:textId="77777777" w:rsidR="0067499E" w:rsidRDefault="00AE3CFB">
            <w:pPr>
              <w:pStyle w:val="TableParagraph"/>
              <w:numPr>
                <w:ilvl w:val="0"/>
                <w:numId w:val="23"/>
              </w:numPr>
              <w:tabs>
                <w:tab w:val="left" w:pos="468"/>
              </w:tabs>
              <w:spacing w:line="305" w:lineRule="exact"/>
              <w:ind w:left="468" w:hanging="359"/>
              <w:rPr>
                <w:sz w:val="20"/>
              </w:rPr>
            </w:pPr>
            <w:r>
              <w:rPr>
                <w:sz w:val="20"/>
              </w:rPr>
              <w:t>The</w:t>
            </w:r>
            <w:r>
              <w:rPr>
                <w:spacing w:val="-9"/>
                <w:sz w:val="20"/>
              </w:rPr>
              <w:t xml:space="preserve"> </w:t>
            </w:r>
            <w:r>
              <w:rPr>
                <w:sz w:val="20"/>
              </w:rPr>
              <w:t>contractor</w:t>
            </w:r>
            <w:r>
              <w:rPr>
                <w:spacing w:val="-9"/>
                <w:sz w:val="20"/>
              </w:rPr>
              <w:t xml:space="preserve"> </w:t>
            </w:r>
            <w:r>
              <w:rPr>
                <w:sz w:val="20"/>
              </w:rPr>
              <w:t>has</w:t>
            </w:r>
            <w:r>
              <w:rPr>
                <w:spacing w:val="-6"/>
                <w:sz w:val="20"/>
              </w:rPr>
              <w:t xml:space="preserve"> </w:t>
            </w:r>
            <w:r>
              <w:rPr>
                <w:sz w:val="20"/>
              </w:rPr>
              <w:t>stated</w:t>
            </w:r>
            <w:r>
              <w:rPr>
                <w:spacing w:val="-8"/>
                <w:sz w:val="20"/>
              </w:rPr>
              <w:t xml:space="preserve"> </w:t>
            </w:r>
            <w:r>
              <w:rPr>
                <w:sz w:val="20"/>
              </w:rPr>
              <w:t>that</w:t>
            </w:r>
            <w:r>
              <w:rPr>
                <w:spacing w:val="-6"/>
                <w:sz w:val="20"/>
              </w:rPr>
              <w:t xml:space="preserve"> </w:t>
            </w:r>
            <w:r>
              <w:rPr>
                <w:sz w:val="20"/>
              </w:rPr>
              <w:t>the</w:t>
            </w:r>
            <w:r>
              <w:rPr>
                <w:spacing w:val="-8"/>
                <w:sz w:val="20"/>
              </w:rPr>
              <w:t xml:space="preserve"> </w:t>
            </w:r>
            <w:r>
              <w:rPr>
                <w:sz w:val="20"/>
              </w:rPr>
              <w:t>quoted</w:t>
            </w:r>
            <w:r>
              <w:rPr>
                <w:spacing w:val="-7"/>
                <w:sz w:val="20"/>
              </w:rPr>
              <w:t xml:space="preserve"> </w:t>
            </w:r>
            <w:r>
              <w:rPr>
                <w:sz w:val="20"/>
              </w:rPr>
              <w:t>prices</w:t>
            </w:r>
            <w:r>
              <w:rPr>
                <w:spacing w:val="-7"/>
                <w:sz w:val="20"/>
              </w:rPr>
              <w:t xml:space="preserve"> </w:t>
            </w:r>
            <w:r>
              <w:rPr>
                <w:sz w:val="20"/>
              </w:rPr>
              <w:t>are</w:t>
            </w:r>
            <w:r>
              <w:rPr>
                <w:spacing w:val="-7"/>
                <w:sz w:val="20"/>
              </w:rPr>
              <w:t xml:space="preserve"> </w:t>
            </w:r>
            <w:r>
              <w:rPr>
                <w:sz w:val="20"/>
              </w:rPr>
              <w:t>no</w:t>
            </w:r>
            <w:r>
              <w:rPr>
                <w:spacing w:val="-6"/>
                <w:sz w:val="20"/>
              </w:rPr>
              <w:t xml:space="preserve"> </w:t>
            </w:r>
            <w:r>
              <w:rPr>
                <w:sz w:val="20"/>
              </w:rPr>
              <w:t>greater</w:t>
            </w:r>
            <w:r>
              <w:rPr>
                <w:spacing w:val="-7"/>
                <w:sz w:val="20"/>
              </w:rPr>
              <w:t xml:space="preserve"> </w:t>
            </w:r>
            <w:r>
              <w:rPr>
                <w:sz w:val="20"/>
              </w:rPr>
              <w:t>than</w:t>
            </w:r>
            <w:r>
              <w:rPr>
                <w:spacing w:val="-7"/>
                <w:sz w:val="20"/>
              </w:rPr>
              <w:t xml:space="preserve"> </w:t>
            </w:r>
            <w:r>
              <w:rPr>
                <w:sz w:val="20"/>
              </w:rPr>
              <w:t>those</w:t>
            </w:r>
            <w:r>
              <w:rPr>
                <w:spacing w:val="-7"/>
                <w:sz w:val="20"/>
              </w:rPr>
              <w:t xml:space="preserve"> </w:t>
            </w:r>
            <w:r>
              <w:rPr>
                <w:sz w:val="20"/>
              </w:rPr>
              <w:t>charged</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contractor’s</w:t>
            </w:r>
            <w:r>
              <w:rPr>
                <w:spacing w:val="-8"/>
                <w:sz w:val="20"/>
              </w:rPr>
              <w:t xml:space="preserve"> </w:t>
            </w:r>
            <w:r>
              <w:rPr>
                <w:sz w:val="20"/>
              </w:rPr>
              <w:t>most</w:t>
            </w:r>
            <w:r>
              <w:rPr>
                <w:spacing w:val="-7"/>
                <w:sz w:val="20"/>
              </w:rPr>
              <w:t xml:space="preserve"> </w:t>
            </w:r>
            <w:r>
              <w:rPr>
                <w:sz w:val="20"/>
              </w:rPr>
              <w:t>favored</w:t>
            </w:r>
            <w:r>
              <w:rPr>
                <w:spacing w:val="-7"/>
                <w:sz w:val="20"/>
              </w:rPr>
              <w:t xml:space="preserve"> </w:t>
            </w:r>
            <w:r>
              <w:rPr>
                <w:spacing w:val="-2"/>
                <w:sz w:val="20"/>
              </w:rPr>
              <w:t>customer.</w:t>
            </w:r>
          </w:p>
          <w:p w14:paraId="5E4EC7C2" w14:textId="77777777" w:rsidR="0067499E" w:rsidRDefault="00AE3CFB">
            <w:pPr>
              <w:pStyle w:val="TableParagraph"/>
              <w:numPr>
                <w:ilvl w:val="0"/>
                <w:numId w:val="23"/>
              </w:numPr>
              <w:tabs>
                <w:tab w:val="left" w:pos="469"/>
              </w:tabs>
              <w:spacing w:before="2" w:line="235" w:lineRule="auto"/>
              <w:ind w:right="6624"/>
              <w:rPr>
                <w:sz w:val="20"/>
              </w:rPr>
            </w:pPr>
            <w:r>
              <w:rPr>
                <w:noProof/>
                <w:sz w:val="20"/>
              </w:rPr>
              <mc:AlternateContent>
                <mc:Choice Requires="wpg">
                  <w:drawing>
                    <wp:anchor distT="0" distB="0" distL="0" distR="0" simplePos="0" relativeHeight="486950912" behindDoc="1" locked="0" layoutInCell="1" allowOverlap="1" wp14:anchorId="1AB4C723" wp14:editId="244851B9">
                      <wp:simplePos x="0" y="0"/>
                      <wp:positionH relativeFrom="column">
                        <wp:posOffset>3002279</wp:posOffset>
                      </wp:positionH>
                      <wp:positionV relativeFrom="paragraph">
                        <wp:posOffset>128946</wp:posOffset>
                      </wp:positionV>
                      <wp:extent cx="4112260" cy="69278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2260" cy="692785"/>
                                <a:chOff x="0" y="0"/>
                                <a:chExt cx="4112260" cy="692785"/>
                              </a:xfrm>
                            </wpg:grpSpPr>
                            <wps:wsp>
                              <wps:cNvPr id="27" name="Graphic 27"/>
                              <wps:cNvSpPr/>
                              <wps:spPr>
                                <a:xfrm>
                                  <a:off x="0" y="0"/>
                                  <a:ext cx="4112260" cy="692785"/>
                                </a:xfrm>
                                <a:custGeom>
                                  <a:avLst/>
                                  <a:gdLst/>
                                  <a:ahLst/>
                                  <a:cxnLst/>
                                  <a:rect l="l" t="t" r="r" b="b"/>
                                  <a:pathLst>
                                    <a:path w="4112260" h="692785">
                                      <a:moveTo>
                                        <a:pt x="4111752" y="0"/>
                                      </a:moveTo>
                                      <a:lnTo>
                                        <a:pt x="4105656" y="0"/>
                                      </a:lnTo>
                                      <a:lnTo>
                                        <a:pt x="6096" y="0"/>
                                      </a:lnTo>
                                      <a:lnTo>
                                        <a:pt x="0" y="0"/>
                                      </a:lnTo>
                                      <a:lnTo>
                                        <a:pt x="0" y="6096"/>
                                      </a:lnTo>
                                      <a:lnTo>
                                        <a:pt x="0" y="79248"/>
                                      </a:lnTo>
                                      <a:lnTo>
                                        <a:pt x="0" y="686562"/>
                                      </a:lnTo>
                                      <a:lnTo>
                                        <a:pt x="0" y="692658"/>
                                      </a:lnTo>
                                      <a:lnTo>
                                        <a:pt x="6096" y="692658"/>
                                      </a:lnTo>
                                      <a:lnTo>
                                        <a:pt x="4105656" y="692658"/>
                                      </a:lnTo>
                                      <a:lnTo>
                                        <a:pt x="4105656" y="686562"/>
                                      </a:lnTo>
                                      <a:lnTo>
                                        <a:pt x="6096" y="686562"/>
                                      </a:lnTo>
                                      <a:lnTo>
                                        <a:pt x="6096" y="79248"/>
                                      </a:lnTo>
                                      <a:lnTo>
                                        <a:pt x="6096" y="6096"/>
                                      </a:lnTo>
                                      <a:lnTo>
                                        <a:pt x="4105656" y="6096"/>
                                      </a:lnTo>
                                      <a:lnTo>
                                        <a:pt x="4111752" y="6096"/>
                                      </a:lnTo>
                                      <a:lnTo>
                                        <a:pt x="41117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14C0CBF" id="Group 26" o:spid="_x0000_s1026" style="position:absolute;margin-left:236.4pt;margin-top:10.15pt;width:323.8pt;height:54.55pt;z-index:-16365568;mso-wrap-distance-left:0;mso-wrap-distance-right:0" coordsize="41122,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">
                      <v:shape id="Graphic 27" o:spid="_x0000_s1027" style="position:absolute;width:41122;height:6927;visibility:visible;mso-wrap-style:square;v-text-anchor:top" coordsize="411226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" path="m4111752,r-6096,l6096,,,,,6096,,79248,,686562r,6096l6096,692658r4099560,l4105656,686562r-4099560,l6096,79248r,-73152l4105656,6096r6096,l4111752,xe" fillcolor="black" stroked="f">
                        <v:path arrowok="t"/>
                      </v:shape>
                    </v:group>
                  </w:pict>
                </mc:Fallback>
              </mc:AlternateContent>
            </w:r>
            <w:r>
              <w:rPr>
                <w:sz w:val="20"/>
              </w:rPr>
              <w:t>The</w:t>
            </w:r>
            <w:r>
              <w:rPr>
                <w:spacing w:val="-7"/>
                <w:sz w:val="20"/>
              </w:rPr>
              <w:t xml:space="preserve"> </w:t>
            </w:r>
            <w:r>
              <w:rPr>
                <w:sz w:val="20"/>
              </w:rPr>
              <w:t>price</w:t>
            </w:r>
            <w:r>
              <w:rPr>
                <w:spacing w:val="-7"/>
                <w:sz w:val="20"/>
              </w:rPr>
              <w:t xml:space="preserve"> </w:t>
            </w:r>
            <w:r>
              <w:rPr>
                <w:sz w:val="20"/>
              </w:rPr>
              <w:t>was</w:t>
            </w:r>
            <w:r>
              <w:rPr>
                <w:spacing w:val="-9"/>
                <w:sz w:val="20"/>
              </w:rPr>
              <w:t xml:space="preserve"> </w:t>
            </w:r>
            <w:r>
              <w:rPr>
                <w:sz w:val="20"/>
              </w:rPr>
              <w:t>obtained</w:t>
            </w:r>
            <w:r>
              <w:rPr>
                <w:spacing w:val="-7"/>
                <w:sz w:val="20"/>
              </w:rPr>
              <w:t xml:space="preserve"> </w:t>
            </w:r>
            <w:r>
              <w:rPr>
                <w:sz w:val="20"/>
              </w:rPr>
              <w:t>from</w:t>
            </w:r>
            <w:r>
              <w:rPr>
                <w:spacing w:val="-9"/>
                <w:sz w:val="20"/>
              </w:rPr>
              <w:t xml:space="preserve"> </w:t>
            </w:r>
            <w:r>
              <w:rPr>
                <w:sz w:val="20"/>
              </w:rPr>
              <w:t>a</w:t>
            </w:r>
            <w:r>
              <w:rPr>
                <w:spacing w:val="-7"/>
                <w:sz w:val="20"/>
              </w:rPr>
              <w:t xml:space="preserve"> </w:t>
            </w:r>
            <w:r>
              <w:rPr>
                <w:sz w:val="20"/>
              </w:rPr>
              <w:t>current</w:t>
            </w:r>
            <w:r>
              <w:rPr>
                <w:spacing w:val="-7"/>
                <w:sz w:val="20"/>
              </w:rPr>
              <w:t xml:space="preserve"> </w:t>
            </w:r>
            <w:r>
              <w:rPr>
                <w:sz w:val="20"/>
              </w:rPr>
              <w:t>catalogue</w:t>
            </w:r>
            <w:r>
              <w:rPr>
                <w:spacing w:val="-7"/>
                <w:sz w:val="20"/>
              </w:rPr>
              <w:t xml:space="preserve"> </w:t>
            </w:r>
            <w:r>
              <w:rPr>
                <w:sz w:val="20"/>
              </w:rPr>
              <w:t>or standard printed price list.</w:t>
            </w:r>
          </w:p>
          <w:p w14:paraId="0F52342C" w14:textId="77777777" w:rsidR="0067499E" w:rsidRDefault="00AE3CFB">
            <w:pPr>
              <w:pStyle w:val="TableParagraph"/>
              <w:numPr>
                <w:ilvl w:val="0"/>
                <w:numId w:val="23"/>
              </w:numPr>
              <w:tabs>
                <w:tab w:val="left" w:pos="468"/>
              </w:tabs>
              <w:spacing w:before="1"/>
              <w:ind w:left="468" w:hanging="359"/>
              <w:rPr>
                <w:sz w:val="20"/>
              </w:rPr>
            </w:pPr>
            <w:r>
              <w:rPr>
                <w:sz w:val="20"/>
              </w:rPr>
              <w:t>Other</w:t>
            </w:r>
            <w:r>
              <w:rPr>
                <w:spacing w:val="-7"/>
                <w:sz w:val="20"/>
              </w:rPr>
              <w:t xml:space="preserve"> </w:t>
            </w:r>
            <w:r>
              <w:rPr>
                <w:sz w:val="20"/>
              </w:rPr>
              <w:t>(e.g.,</w:t>
            </w:r>
            <w:r>
              <w:rPr>
                <w:spacing w:val="-5"/>
                <w:sz w:val="20"/>
              </w:rPr>
              <w:t xml:space="preserve"> </w:t>
            </w:r>
            <w:r>
              <w:rPr>
                <w:sz w:val="20"/>
              </w:rPr>
              <w:t>cost</w:t>
            </w:r>
            <w:r>
              <w:rPr>
                <w:spacing w:val="-5"/>
                <w:sz w:val="20"/>
              </w:rPr>
              <w:t xml:space="preserve"> </w:t>
            </w:r>
            <w:r>
              <w:rPr>
                <w:sz w:val="20"/>
              </w:rPr>
              <w:t>analysis</w:t>
            </w:r>
            <w:r>
              <w:rPr>
                <w:spacing w:val="-5"/>
                <w:sz w:val="20"/>
              </w:rPr>
              <w:t xml:space="preserve"> </w:t>
            </w:r>
            <w:r>
              <w:rPr>
                <w:sz w:val="20"/>
              </w:rPr>
              <w:t>for</w:t>
            </w:r>
            <w:r>
              <w:rPr>
                <w:spacing w:val="-5"/>
                <w:sz w:val="20"/>
              </w:rPr>
              <w:t xml:space="preserve"> </w:t>
            </w:r>
            <w:r>
              <w:rPr>
                <w:sz w:val="20"/>
              </w:rPr>
              <w:t>construction</w:t>
            </w:r>
            <w:r>
              <w:rPr>
                <w:spacing w:val="-6"/>
                <w:sz w:val="20"/>
              </w:rPr>
              <w:t xml:space="preserve"> </w:t>
            </w:r>
            <w:r>
              <w:rPr>
                <w:spacing w:val="-2"/>
                <w:sz w:val="20"/>
              </w:rPr>
              <w:t>projects).</w:t>
            </w:r>
          </w:p>
        </w:tc>
      </w:tr>
      <w:tr w:rsidR="0067499E" w14:paraId="7E46E342" w14:textId="77777777">
        <w:trPr>
          <w:trHeight w:val="2477"/>
        </w:trPr>
        <w:tc>
          <w:tcPr>
            <w:tcW w:w="11260" w:type="dxa"/>
          </w:tcPr>
          <w:p w14:paraId="531A6910" w14:textId="77777777" w:rsidR="0067499E" w:rsidRDefault="00AE3CFB">
            <w:pPr>
              <w:pStyle w:val="TableParagraph"/>
              <w:ind w:left="148"/>
              <w:rPr>
                <w:sz w:val="20"/>
              </w:rPr>
            </w:pPr>
            <w:r>
              <w:rPr>
                <w:b/>
                <w:sz w:val="20"/>
              </w:rPr>
              <w:t>Department</w:t>
            </w:r>
            <w:r>
              <w:rPr>
                <w:b/>
                <w:spacing w:val="-7"/>
                <w:sz w:val="20"/>
              </w:rPr>
              <w:t xml:space="preserve"> </w:t>
            </w:r>
            <w:r>
              <w:rPr>
                <w:b/>
                <w:sz w:val="20"/>
              </w:rPr>
              <w:t>Authorization</w:t>
            </w:r>
            <w:r>
              <w:rPr>
                <w:b/>
                <w:spacing w:val="-6"/>
                <w:sz w:val="20"/>
              </w:rPr>
              <w:t xml:space="preserve"> </w:t>
            </w:r>
            <w:r>
              <w:rPr>
                <w:sz w:val="20"/>
              </w:rPr>
              <w:t>(Signature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department</w:t>
            </w:r>
            <w:r>
              <w:rPr>
                <w:spacing w:val="-5"/>
                <w:sz w:val="20"/>
              </w:rPr>
              <w:t xml:space="preserve"> </w:t>
            </w:r>
            <w:r>
              <w:rPr>
                <w:sz w:val="20"/>
              </w:rPr>
              <w:t>buyer</w:t>
            </w:r>
            <w:r>
              <w:rPr>
                <w:spacing w:val="-6"/>
                <w:sz w:val="20"/>
              </w:rPr>
              <w:t xml:space="preserve"> </w:t>
            </w:r>
            <w:r>
              <w:rPr>
                <w:sz w:val="20"/>
              </w:rPr>
              <w:t>who</w:t>
            </w:r>
            <w:r>
              <w:rPr>
                <w:spacing w:val="-5"/>
                <w:sz w:val="20"/>
              </w:rPr>
              <w:t xml:space="preserve"> </w:t>
            </w:r>
            <w:r>
              <w:rPr>
                <w:sz w:val="20"/>
              </w:rPr>
              <w:t>initiated</w:t>
            </w:r>
            <w:r>
              <w:rPr>
                <w:spacing w:val="-6"/>
                <w:sz w:val="20"/>
              </w:rPr>
              <w:t xml:space="preserve"> </w:t>
            </w:r>
            <w:r>
              <w:rPr>
                <w:sz w:val="20"/>
              </w:rPr>
              <w:t>the</w:t>
            </w:r>
            <w:r>
              <w:rPr>
                <w:spacing w:val="-6"/>
                <w:sz w:val="20"/>
              </w:rPr>
              <w:t xml:space="preserve"> </w:t>
            </w:r>
            <w:r>
              <w:rPr>
                <w:spacing w:val="-2"/>
                <w:sz w:val="20"/>
              </w:rPr>
              <w:t>purchase):</w:t>
            </w:r>
          </w:p>
          <w:p w14:paraId="373D6FAB" w14:textId="77777777" w:rsidR="0067499E" w:rsidRDefault="0067499E">
            <w:pPr>
              <w:pStyle w:val="TableParagraph"/>
              <w:spacing w:before="89"/>
              <w:rPr>
                <w:sz w:val="20"/>
              </w:rPr>
            </w:pPr>
          </w:p>
          <w:p w14:paraId="4AF1B954" w14:textId="77777777" w:rsidR="0067499E" w:rsidRDefault="00AE3CFB">
            <w:pPr>
              <w:pStyle w:val="TableParagraph"/>
              <w:tabs>
                <w:tab w:val="left" w:pos="5301"/>
              </w:tabs>
              <w:ind w:left="108"/>
              <w:rPr>
                <w:sz w:val="20"/>
              </w:rPr>
            </w:pPr>
            <w:r>
              <w:rPr>
                <w:sz w:val="20"/>
              </w:rPr>
              <w:t xml:space="preserve">Signature </w:t>
            </w:r>
            <w:r>
              <w:rPr>
                <w:sz w:val="20"/>
                <w:u w:val="single"/>
              </w:rPr>
              <w:tab/>
            </w:r>
          </w:p>
          <w:p w14:paraId="365FACEC" w14:textId="77777777" w:rsidR="0067499E" w:rsidRDefault="00AE3CFB">
            <w:pPr>
              <w:pStyle w:val="TableParagraph"/>
              <w:tabs>
                <w:tab w:val="left" w:pos="2460"/>
                <w:tab w:val="left" w:pos="7616"/>
              </w:tabs>
              <w:spacing w:before="21"/>
              <w:ind w:left="1042"/>
              <w:rPr>
                <w:sz w:val="20"/>
              </w:rPr>
            </w:pPr>
            <w:r>
              <w:rPr>
                <w:spacing w:val="-2"/>
                <w:sz w:val="20"/>
              </w:rPr>
              <w:t>Date:</w:t>
            </w:r>
            <w:r>
              <w:rPr>
                <w:sz w:val="20"/>
                <w:u w:val="single"/>
              </w:rPr>
              <w:tab/>
            </w:r>
            <w:r>
              <w:rPr>
                <w:sz w:val="20"/>
              </w:rPr>
              <w:t xml:space="preserve">Email </w:t>
            </w:r>
            <w:r>
              <w:rPr>
                <w:spacing w:val="-2"/>
                <w:sz w:val="20"/>
              </w:rPr>
              <w:t>Address:</w:t>
            </w:r>
            <w:r>
              <w:rPr>
                <w:sz w:val="20"/>
                <w:u w:val="single"/>
              </w:rPr>
              <w:tab/>
            </w:r>
          </w:p>
          <w:p w14:paraId="0F79B8AC" w14:textId="77777777" w:rsidR="0067499E" w:rsidRDefault="0067499E">
            <w:pPr>
              <w:pStyle w:val="TableParagraph"/>
              <w:spacing w:before="146"/>
              <w:rPr>
                <w:sz w:val="20"/>
              </w:rPr>
            </w:pPr>
          </w:p>
          <w:p w14:paraId="4BAE5748" w14:textId="77777777" w:rsidR="0067499E" w:rsidRDefault="00AE3CFB">
            <w:pPr>
              <w:pStyle w:val="TableParagraph"/>
              <w:tabs>
                <w:tab w:val="left" w:pos="6744"/>
                <w:tab w:val="left" w:pos="11058"/>
              </w:tabs>
              <w:ind w:left="108"/>
              <w:rPr>
                <w:sz w:val="20"/>
              </w:rPr>
            </w:pPr>
            <w:r>
              <w:rPr>
                <w:sz w:val="20"/>
              </w:rPr>
              <w:t>Name</w:t>
            </w:r>
            <w:r>
              <w:rPr>
                <w:spacing w:val="-1"/>
                <w:sz w:val="20"/>
              </w:rPr>
              <w:t xml:space="preserve"> </w:t>
            </w:r>
            <w:r>
              <w:rPr>
                <w:sz w:val="20"/>
              </w:rPr>
              <w:t>(please</w:t>
            </w:r>
            <w:r>
              <w:rPr>
                <w:spacing w:val="-1"/>
                <w:sz w:val="20"/>
              </w:rPr>
              <w:t xml:space="preserve"> </w:t>
            </w:r>
            <w:r>
              <w:rPr>
                <w:spacing w:val="-2"/>
                <w:sz w:val="20"/>
              </w:rPr>
              <w:t>print):</w:t>
            </w:r>
            <w:r>
              <w:rPr>
                <w:sz w:val="20"/>
                <w:u w:val="single"/>
              </w:rPr>
              <w:tab/>
            </w:r>
            <w:r>
              <w:rPr>
                <w:spacing w:val="-2"/>
                <w:sz w:val="20"/>
              </w:rPr>
              <w:t>Telephone</w:t>
            </w:r>
            <w:r>
              <w:rPr>
                <w:spacing w:val="-6"/>
                <w:sz w:val="20"/>
              </w:rPr>
              <w:t xml:space="preserve"> </w:t>
            </w:r>
            <w:r>
              <w:rPr>
                <w:spacing w:val="-2"/>
                <w:sz w:val="20"/>
              </w:rPr>
              <w:t>Number:</w:t>
            </w:r>
            <w:r>
              <w:rPr>
                <w:sz w:val="20"/>
                <w:u w:val="single"/>
              </w:rPr>
              <w:tab/>
            </w:r>
          </w:p>
          <w:p w14:paraId="7A5732DB" w14:textId="33D11AE9" w:rsidR="0067499E" w:rsidRDefault="00AE3CFB">
            <w:pPr>
              <w:pStyle w:val="TableParagraph"/>
              <w:spacing w:before="125" w:line="259" w:lineRule="auto"/>
              <w:ind w:left="148" w:right="156"/>
              <w:rPr>
                <w:sz w:val="20"/>
              </w:rPr>
            </w:pPr>
            <w:r>
              <w:rPr>
                <w:sz w:val="20"/>
              </w:rPr>
              <w:t>NOTE:</w:t>
            </w:r>
            <w:r>
              <w:rPr>
                <w:spacing w:val="-4"/>
                <w:sz w:val="20"/>
              </w:rPr>
              <w:t xml:space="preserve"> </w:t>
            </w:r>
            <w:r>
              <w:rPr>
                <w:sz w:val="20"/>
              </w:rPr>
              <w:t>All</w:t>
            </w:r>
            <w:r>
              <w:rPr>
                <w:spacing w:val="-4"/>
                <w:sz w:val="20"/>
              </w:rPr>
              <w:t xml:space="preserve"> </w:t>
            </w:r>
            <w:r>
              <w:rPr>
                <w:sz w:val="20"/>
              </w:rPr>
              <w:t>individuals</w:t>
            </w:r>
            <w:r>
              <w:rPr>
                <w:spacing w:val="-4"/>
                <w:sz w:val="20"/>
              </w:rPr>
              <w:t xml:space="preserve"> </w:t>
            </w:r>
            <w:r>
              <w:rPr>
                <w:sz w:val="20"/>
              </w:rPr>
              <w:t>making</w:t>
            </w:r>
            <w:r>
              <w:rPr>
                <w:spacing w:val="-5"/>
                <w:sz w:val="20"/>
              </w:rPr>
              <w:t xml:space="preserve"> </w:t>
            </w:r>
            <w:r>
              <w:rPr>
                <w:sz w:val="20"/>
              </w:rPr>
              <w:t>purchases</w:t>
            </w:r>
            <w:r>
              <w:rPr>
                <w:spacing w:val="-4"/>
                <w:sz w:val="20"/>
              </w:rPr>
              <w:t xml:space="preserve"> </w:t>
            </w:r>
            <w:r>
              <w:rPr>
                <w:sz w:val="20"/>
              </w:rPr>
              <w:t>on</w:t>
            </w:r>
            <w:r>
              <w:rPr>
                <w:spacing w:val="-4"/>
                <w:sz w:val="20"/>
              </w:rPr>
              <w:t xml:space="preserve"> </w:t>
            </w:r>
            <w:r>
              <w:rPr>
                <w:sz w:val="20"/>
              </w:rPr>
              <w:t>behalf</w:t>
            </w:r>
            <w:r>
              <w:rPr>
                <w:spacing w:val="-4"/>
                <w:sz w:val="20"/>
              </w:rPr>
              <w:t xml:space="preserve"> </w:t>
            </w:r>
            <w:r>
              <w:rPr>
                <w:sz w:val="20"/>
              </w:rPr>
              <w:t>of</w:t>
            </w:r>
            <w:r>
              <w:rPr>
                <w:spacing w:val="-6"/>
                <w:sz w:val="20"/>
              </w:rPr>
              <w:t xml:space="preserve"> </w:t>
            </w:r>
            <w:r>
              <w:rPr>
                <w:sz w:val="20"/>
              </w:rPr>
              <w:t>Harvard</w:t>
            </w:r>
            <w:r>
              <w:rPr>
                <w:spacing w:val="-4"/>
                <w:sz w:val="20"/>
              </w:rPr>
              <w:t xml:space="preserve"> </w:t>
            </w:r>
            <w:r>
              <w:rPr>
                <w:sz w:val="20"/>
              </w:rPr>
              <w:t>must</w:t>
            </w:r>
            <w:r>
              <w:rPr>
                <w:spacing w:val="-4"/>
                <w:sz w:val="20"/>
              </w:rPr>
              <w:t xml:space="preserve"> </w:t>
            </w:r>
            <w:r>
              <w:rPr>
                <w:sz w:val="20"/>
              </w:rPr>
              <w:t>follow</w:t>
            </w:r>
            <w:r>
              <w:rPr>
                <w:spacing w:val="-4"/>
                <w:sz w:val="20"/>
              </w:rPr>
              <w:t xml:space="preserve"> </w:t>
            </w:r>
            <w:r>
              <w:rPr>
                <w:sz w:val="20"/>
              </w:rPr>
              <w:t>the</w:t>
            </w:r>
            <w:r>
              <w:rPr>
                <w:spacing w:val="-4"/>
                <w:sz w:val="20"/>
              </w:rPr>
              <w:t xml:space="preserve"> </w:t>
            </w:r>
            <w:r>
              <w:rPr>
                <w:sz w:val="20"/>
              </w:rPr>
              <w:t>conﬂict</w:t>
            </w:r>
            <w:r>
              <w:rPr>
                <w:spacing w:val="-4"/>
                <w:sz w:val="20"/>
              </w:rPr>
              <w:t xml:space="preserve"> </w:t>
            </w:r>
            <w:r>
              <w:rPr>
                <w:sz w:val="20"/>
              </w:rPr>
              <w:t>of</w:t>
            </w:r>
            <w:r>
              <w:rPr>
                <w:spacing w:val="-4"/>
                <w:sz w:val="20"/>
              </w:rPr>
              <w:t xml:space="preserve"> </w:t>
            </w:r>
            <w:r>
              <w:rPr>
                <w:sz w:val="20"/>
              </w:rPr>
              <w:t>interest</w:t>
            </w:r>
            <w:r>
              <w:rPr>
                <w:spacing w:val="-4"/>
                <w:sz w:val="20"/>
              </w:rPr>
              <w:t xml:space="preserve"> </w:t>
            </w:r>
            <w:r>
              <w:rPr>
                <w:sz w:val="20"/>
              </w:rPr>
              <w:t>standards</w:t>
            </w:r>
            <w:r>
              <w:rPr>
                <w:spacing w:val="-4"/>
                <w:sz w:val="20"/>
              </w:rPr>
              <w:t xml:space="preserve"> </w:t>
            </w:r>
            <w:r>
              <w:rPr>
                <w:sz w:val="20"/>
              </w:rPr>
              <w:t>outlined</w:t>
            </w:r>
            <w:r>
              <w:rPr>
                <w:spacing w:val="-4"/>
                <w:sz w:val="20"/>
              </w:rPr>
              <w:t xml:space="preserve"> </w:t>
            </w:r>
            <w:r>
              <w:rPr>
                <w:sz w:val="20"/>
              </w:rPr>
              <w:t>in</w:t>
            </w:r>
            <w:r>
              <w:rPr>
                <w:spacing w:val="-6"/>
                <w:sz w:val="20"/>
              </w:rPr>
              <w:t xml:space="preserve"> </w:t>
            </w:r>
            <w:hyperlink w:anchor="_Appendix_A" w:history="1">
              <w:r w:rsidR="0067499E" w:rsidRPr="0024289D">
                <w:rPr>
                  <w:rStyle w:val="Hyperlink"/>
                  <w:sz w:val="20"/>
                </w:rPr>
                <w:t>Appendix</w:t>
              </w:r>
              <w:r w:rsidR="0067499E" w:rsidRPr="0024289D">
                <w:rPr>
                  <w:rStyle w:val="Hyperlink"/>
                  <w:spacing w:val="-5"/>
                  <w:sz w:val="20"/>
                </w:rPr>
                <w:t xml:space="preserve"> </w:t>
              </w:r>
              <w:r w:rsidR="0067499E" w:rsidRPr="0024289D">
                <w:rPr>
                  <w:rStyle w:val="Hyperlink"/>
                  <w:sz w:val="20"/>
                </w:rPr>
                <w:t>A</w:t>
              </w:r>
            </w:hyperlink>
            <w:r>
              <w:rPr>
                <w:color w:val="0000FF"/>
                <w:spacing w:val="-3"/>
                <w:sz w:val="20"/>
              </w:rPr>
              <w:t xml:space="preserve"> </w:t>
            </w:r>
            <w:r>
              <w:rPr>
                <w:sz w:val="20"/>
              </w:rPr>
              <w:t xml:space="preserve">as well as any other of Harvard’s existing conﬂict of interest policies (see </w:t>
            </w:r>
            <w:hyperlink r:id="rId127" w:history="1">
              <w:r w:rsidR="0067499E" w:rsidRPr="0024289D">
                <w:rPr>
                  <w:rStyle w:val="Hyperlink"/>
                  <w:sz w:val="20"/>
                </w:rPr>
                <w:t>Procurement Policy Related Resources</w:t>
              </w:r>
            </w:hyperlink>
            <w:r>
              <w:rPr>
                <w:sz w:val="20"/>
              </w:rPr>
              <w:t>).</w:t>
            </w:r>
          </w:p>
        </w:tc>
      </w:tr>
    </w:tbl>
    <w:p w14:paraId="008943CE" w14:textId="77777777" w:rsidR="0067499E" w:rsidRDefault="00AE3CFB">
      <w:pPr>
        <w:rPr>
          <w:sz w:val="2"/>
          <w:szCs w:val="2"/>
        </w:rPr>
      </w:pPr>
      <w:r>
        <w:rPr>
          <w:noProof/>
          <w:sz w:val="2"/>
          <w:szCs w:val="2"/>
        </w:rPr>
        <mc:AlternateContent>
          <mc:Choice Requires="wps">
            <w:drawing>
              <wp:anchor distT="0" distB="0" distL="0" distR="0" simplePos="0" relativeHeight="15735808" behindDoc="0" locked="0" layoutInCell="1" allowOverlap="1" wp14:anchorId="0573EF0B" wp14:editId="4BA61B63">
                <wp:simplePos x="0" y="0"/>
                <wp:positionH relativeFrom="page">
                  <wp:posOffset>394188</wp:posOffset>
                </wp:positionH>
                <wp:positionV relativeFrom="page">
                  <wp:posOffset>1434594</wp:posOffset>
                </wp:positionV>
                <wp:extent cx="6466840" cy="452119"/>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6840" cy="45211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613"/>
                              <w:gridCol w:w="3077"/>
                              <w:gridCol w:w="2619"/>
                              <w:gridCol w:w="1756"/>
                            </w:tblGrid>
                            <w:tr w:rsidR="0067499E" w14:paraId="464D66BF" w14:textId="77777777">
                              <w:trPr>
                                <w:trHeight w:val="222"/>
                              </w:trPr>
                              <w:tc>
                                <w:tcPr>
                                  <w:tcW w:w="2613" w:type="dxa"/>
                                </w:tcPr>
                                <w:p w14:paraId="3370043F" w14:textId="77777777" w:rsidR="0067499E" w:rsidRDefault="0067499E">
                                  <w:pPr>
                                    <w:pStyle w:val="TableParagraph"/>
                                    <w:rPr>
                                      <w:rFonts w:ascii="Times New Roman"/>
                                      <w:sz w:val="14"/>
                                    </w:rPr>
                                  </w:pPr>
                                </w:p>
                              </w:tc>
                              <w:tc>
                                <w:tcPr>
                                  <w:tcW w:w="3077" w:type="dxa"/>
                                </w:tcPr>
                                <w:p w14:paraId="6B5FC53E" w14:textId="77777777" w:rsidR="0067499E" w:rsidRDefault="0067499E">
                                  <w:pPr>
                                    <w:pStyle w:val="TableParagraph"/>
                                    <w:rPr>
                                      <w:rFonts w:ascii="Times New Roman"/>
                                      <w:sz w:val="14"/>
                                    </w:rPr>
                                  </w:pPr>
                                </w:p>
                              </w:tc>
                              <w:tc>
                                <w:tcPr>
                                  <w:tcW w:w="2619" w:type="dxa"/>
                                </w:tcPr>
                                <w:p w14:paraId="541ECBFD" w14:textId="77777777" w:rsidR="0067499E" w:rsidRDefault="0067499E">
                                  <w:pPr>
                                    <w:pStyle w:val="TableParagraph"/>
                                    <w:rPr>
                                      <w:rFonts w:ascii="Times New Roman"/>
                                      <w:sz w:val="14"/>
                                    </w:rPr>
                                  </w:pPr>
                                </w:p>
                              </w:tc>
                              <w:tc>
                                <w:tcPr>
                                  <w:tcW w:w="1756" w:type="dxa"/>
                                </w:tcPr>
                                <w:p w14:paraId="3C849B7A" w14:textId="77777777" w:rsidR="0067499E" w:rsidRDefault="0067499E">
                                  <w:pPr>
                                    <w:pStyle w:val="TableParagraph"/>
                                    <w:rPr>
                                      <w:rFonts w:ascii="Times New Roman"/>
                                      <w:sz w:val="14"/>
                                    </w:rPr>
                                  </w:pPr>
                                </w:p>
                              </w:tc>
                            </w:tr>
                            <w:tr w:rsidR="0067499E" w14:paraId="557F7FF7" w14:textId="77777777">
                              <w:trPr>
                                <w:trHeight w:val="256"/>
                              </w:trPr>
                              <w:tc>
                                <w:tcPr>
                                  <w:tcW w:w="2613" w:type="dxa"/>
                                </w:tcPr>
                                <w:p w14:paraId="226B758B" w14:textId="77777777" w:rsidR="0067499E" w:rsidRDefault="0067499E">
                                  <w:pPr>
                                    <w:pStyle w:val="TableParagraph"/>
                                    <w:rPr>
                                      <w:rFonts w:ascii="Times New Roman"/>
                                      <w:sz w:val="18"/>
                                    </w:rPr>
                                  </w:pPr>
                                </w:p>
                              </w:tc>
                              <w:tc>
                                <w:tcPr>
                                  <w:tcW w:w="3077" w:type="dxa"/>
                                </w:tcPr>
                                <w:p w14:paraId="0F892C44" w14:textId="77777777" w:rsidR="0067499E" w:rsidRDefault="0067499E">
                                  <w:pPr>
                                    <w:pStyle w:val="TableParagraph"/>
                                    <w:rPr>
                                      <w:rFonts w:ascii="Times New Roman"/>
                                      <w:sz w:val="18"/>
                                    </w:rPr>
                                  </w:pPr>
                                </w:p>
                              </w:tc>
                              <w:tc>
                                <w:tcPr>
                                  <w:tcW w:w="2619" w:type="dxa"/>
                                </w:tcPr>
                                <w:p w14:paraId="1C73ED38" w14:textId="77777777" w:rsidR="0067499E" w:rsidRDefault="0067499E">
                                  <w:pPr>
                                    <w:pStyle w:val="TableParagraph"/>
                                    <w:rPr>
                                      <w:rFonts w:ascii="Times New Roman"/>
                                      <w:sz w:val="18"/>
                                    </w:rPr>
                                  </w:pPr>
                                </w:p>
                              </w:tc>
                              <w:tc>
                                <w:tcPr>
                                  <w:tcW w:w="1756" w:type="dxa"/>
                                </w:tcPr>
                                <w:p w14:paraId="26603FE2" w14:textId="77777777" w:rsidR="0067499E" w:rsidRDefault="0067499E">
                                  <w:pPr>
                                    <w:pStyle w:val="TableParagraph"/>
                                    <w:rPr>
                                      <w:rFonts w:ascii="Times New Roman"/>
                                      <w:sz w:val="18"/>
                                    </w:rPr>
                                  </w:pPr>
                                </w:p>
                              </w:tc>
                            </w:tr>
                            <w:tr w:rsidR="0067499E" w14:paraId="6B474BCC" w14:textId="77777777">
                              <w:trPr>
                                <w:trHeight w:val="234"/>
                              </w:trPr>
                              <w:tc>
                                <w:tcPr>
                                  <w:tcW w:w="2613" w:type="dxa"/>
                                </w:tcPr>
                                <w:p w14:paraId="175D0FC8" w14:textId="77777777" w:rsidR="0067499E" w:rsidRDefault="0067499E">
                                  <w:pPr>
                                    <w:pStyle w:val="TableParagraph"/>
                                    <w:rPr>
                                      <w:rFonts w:ascii="Times New Roman"/>
                                      <w:sz w:val="16"/>
                                    </w:rPr>
                                  </w:pPr>
                                </w:p>
                              </w:tc>
                              <w:tc>
                                <w:tcPr>
                                  <w:tcW w:w="3077" w:type="dxa"/>
                                </w:tcPr>
                                <w:p w14:paraId="68333875" w14:textId="77777777" w:rsidR="0067499E" w:rsidRDefault="0067499E">
                                  <w:pPr>
                                    <w:pStyle w:val="TableParagraph"/>
                                    <w:rPr>
                                      <w:rFonts w:ascii="Times New Roman"/>
                                      <w:sz w:val="16"/>
                                    </w:rPr>
                                  </w:pPr>
                                </w:p>
                              </w:tc>
                              <w:tc>
                                <w:tcPr>
                                  <w:tcW w:w="2619" w:type="dxa"/>
                                </w:tcPr>
                                <w:p w14:paraId="1009C151" w14:textId="77777777" w:rsidR="0067499E" w:rsidRDefault="0067499E">
                                  <w:pPr>
                                    <w:pStyle w:val="TableParagraph"/>
                                    <w:rPr>
                                      <w:rFonts w:ascii="Times New Roman"/>
                                      <w:sz w:val="16"/>
                                    </w:rPr>
                                  </w:pPr>
                                </w:p>
                              </w:tc>
                              <w:tc>
                                <w:tcPr>
                                  <w:tcW w:w="1756" w:type="dxa"/>
                                </w:tcPr>
                                <w:p w14:paraId="6149E79D" w14:textId="77777777" w:rsidR="0067499E" w:rsidRDefault="0067499E">
                                  <w:pPr>
                                    <w:pStyle w:val="TableParagraph"/>
                                    <w:rPr>
                                      <w:rFonts w:ascii="Times New Roman"/>
                                      <w:sz w:val="16"/>
                                    </w:rPr>
                                  </w:pPr>
                                </w:p>
                              </w:tc>
                            </w:tr>
                          </w:tbl>
                          <w:p w14:paraId="2933C22E" w14:textId="77777777" w:rsidR="0067499E" w:rsidRDefault="0067499E">
                            <w:pPr>
                              <w:pStyle w:val="BodyText"/>
                            </w:pPr>
                          </w:p>
                        </w:txbxContent>
                      </wps:txbx>
                      <wps:bodyPr wrap="square" lIns="0" tIns="0" rIns="0" bIns="0" rtlCol="0">
                        <a:noAutofit/>
                      </wps:bodyPr>
                    </wps:wsp>
                  </a:graphicData>
                </a:graphic>
              </wp:anchor>
            </w:drawing>
          </mc:Choice>
          <mc:Fallback>
            <w:pict>
              <v:shape w14:anchorId="0573EF0B" id="Textbox 28" o:spid="_x0000_s1027" type="#_x0000_t202" style="position:absolute;margin-left:31.05pt;margin-top:112.95pt;width:509.2pt;height:35.6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613"/>
                        <w:gridCol w:w="3077"/>
                        <w:gridCol w:w="2619"/>
                        <w:gridCol w:w="1756"/>
                      </w:tblGrid>
                      <w:tr w:rsidR="0067499E" w14:paraId="464D66BF" w14:textId="77777777">
                        <w:trPr>
                          <w:trHeight w:val="222"/>
                        </w:trPr>
                        <w:tc>
                          <w:tcPr>
                            <w:tcW w:w="2613" w:type="dxa"/>
                          </w:tcPr>
                          <w:p w14:paraId="3370043F" w14:textId="77777777" w:rsidR="0067499E" w:rsidRDefault="0067499E">
                            <w:pPr>
                              <w:pStyle w:val="TableParagraph"/>
                              <w:rPr>
                                <w:rFonts w:ascii="Times New Roman"/>
                                <w:sz w:val="14"/>
                              </w:rPr>
                            </w:pPr>
                          </w:p>
                        </w:tc>
                        <w:tc>
                          <w:tcPr>
                            <w:tcW w:w="3077" w:type="dxa"/>
                          </w:tcPr>
                          <w:p w14:paraId="6B5FC53E" w14:textId="77777777" w:rsidR="0067499E" w:rsidRDefault="0067499E">
                            <w:pPr>
                              <w:pStyle w:val="TableParagraph"/>
                              <w:rPr>
                                <w:rFonts w:ascii="Times New Roman"/>
                                <w:sz w:val="14"/>
                              </w:rPr>
                            </w:pPr>
                          </w:p>
                        </w:tc>
                        <w:tc>
                          <w:tcPr>
                            <w:tcW w:w="2619" w:type="dxa"/>
                          </w:tcPr>
                          <w:p w14:paraId="541ECBFD" w14:textId="77777777" w:rsidR="0067499E" w:rsidRDefault="0067499E">
                            <w:pPr>
                              <w:pStyle w:val="TableParagraph"/>
                              <w:rPr>
                                <w:rFonts w:ascii="Times New Roman"/>
                                <w:sz w:val="14"/>
                              </w:rPr>
                            </w:pPr>
                          </w:p>
                        </w:tc>
                        <w:tc>
                          <w:tcPr>
                            <w:tcW w:w="1756" w:type="dxa"/>
                          </w:tcPr>
                          <w:p w14:paraId="3C849B7A" w14:textId="77777777" w:rsidR="0067499E" w:rsidRDefault="0067499E">
                            <w:pPr>
                              <w:pStyle w:val="TableParagraph"/>
                              <w:rPr>
                                <w:rFonts w:ascii="Times New Roman"/>
                                <w:sz w:val="14"/>
                              </w:rPr>
                            </w:pPr>
                          </w:p>
                        </w:tc>
                      </w:tr>
                      <w:tr w:rsidR="0067499E" w14:paraId="557F7FF7" w14:textId="77777777">
                        <w:trPr>
                          <w:trHeight w:val="256"/>
                        </w:trPr>
                        <w:tc>
                          <w:tcPr>
                            <w:tcW w:w="2613" w:type="dxa"/>
                          </w:tcPr>
                          <w:p w14:paraId="226B758B" w14:textId="77777777" w:rsidR="0067499E" w:rsidRDefault="0067499E">
                            <w:pPr>
                              <w:pStyle w:val="TableParagraph"/>
                              <w:rPr>
                                <w:rFonts w:ascii="Times New Roman"/>
                                <w:sz w:val="18"/>
                              </w:rPr>
                            </w:pPr>
                          </w:p>
                        </w:tc>
                        <w:tc>
                          <w:tcPr>
                            <w:tcW w:w="3077" w:type="dxa"/>
                          </w:tcPr>
                          <w:p w14:paraId="0F892C44" w14:textId="77777777" w:rsidR="0067499E" w:rsidRDefault="0067499E">
                            <w:pPr>
                              <w:pStyle w:val="TableParagraph"/>
                              <w:rPr>
                                <w:rFonts w:ascii="Times New Roman"/>
                                <w:sz w:val="18"/>
                              </w:rPr>
                            </w:pPr>
                          </w:p>
                        </w:tc>
                        <w:tc>
                          <w:tcPr>
                            <w:tcW w:w="2619" w:type="dxa"/>
                          </w:tcPr>
                          <w:p w14:paraId="1C73ED38" w14:textId="77777777" w:rsidR="0067499E" w:rsidRDefault="0067499E">
                            <w:pPr>
                              <w:pStyle w:val="TableParagraph"/>
                              <w:rPr>
                                <w:rFonts w:ascii="Times New Roman"/>
                                <w:sz w:val="18"/>
                              </w:rPr>
                            </w:pPr>
                          </w:p>
                        </w:tc>
                        <w:tc>
                          <w:tcPr>
                            <w:tcW w:w="1756" w:type="dxa"/>
                          </w:tcPr>
                          <w:p w14:paraId="26603FE2" w14:textId="77777777" w:rsidR="0067499E" w:rsidRDefault="0067499E">
                            <w:pPr>
                              <w:pStyle w:val="TableParagraph"/>
                              <w:rPr>
                                <w:rFonts w:ascii="Times New Roman"/>
                                <w:sz w:val="18"/>
                              </w:rPr>
                            </w:pPr>
                          </w:p>
                        </w:tc>
                      </w:tr>
                      <w:tr w:rsidR="0067499E" w14:paraId="6B474BCC" w14:textId="77777777">
                        <w:trPr>
                          <w:trHeight w:val="234"/>
                        </w:trPr>
                        <w:tc>
                          <w:tcPr>
                            <w:tcW w:w="2613" w:type="dxa"/>
                          </w:tcPr>
                          <w:p w14:paraId="175D0FC8" w14:textId="77777777" w:rsidR="0067499E" w:rsidRDefault="0067499E">
                            <w:pPr>
                              <w:pStyle w:val="TableParagraph"/>
                              <w:rPr>
                                <w:rFonts w:ascii="Times New Roman"/>
                                <w:sz w:val="16"/>
                              </w:rPr>
                            </w:pPr>
                          </w:p>
                        </w:tc>
                        <w:tc>
                          <w:tcPr>
                            <w:tcW w:w="3077" w:type="dxa"/>
                          </w:tcPr>
                          <w:p w14:paraId="68333875" w14:textId="77777777" w:rsidR="0067499E" w:rsidRDefault="0067499E">
                            <w:pPr>
                              <w:pStyle w:val="TableParagraph"/>
                              <w:rPr>
                                <w:rFonts w:ascii="Times New Roman"/>
                                <w:sz w:val="16"/>
                              </w:rPr>
                            </w:pPr>
                          </w:p>
                        </w:tc>
                        <w:tc>
                          <w:tcPr>
                            <w:tcW w:w="2619" w:type="dxa"/>
                          </w:tcPr>
                          <w:p w14:paraId="1009C151" w14:textId="77777777" w:rsidR="0067499E" w:rsidRDefault="0067499E">
                            <w:pPr>
                              <w:pStyle w:val="TableParagraph"/>
                              <w:rPr>
                                <w:rFonts w:ascii="Times New Roman"/>
                                <w:sz w:val="16"/>
                              </w:rPr>
                            </w:pPr>
                          </w:p>
                        </w:tc>
                        <w:tc>
                          <w:tcPr>
                            <w:tcW w:w="1756" w:type="dxa"/>
                          </w:tcPr>
                          <w:p w14:paraId="6149E79D" w14:textId="77777777" w:rsidR="0067499E" w:rsidRDefault="0067499E">
                            <w:pPr>
                              <w:pStyle w:val="TableParagraph"/>
                              <w:rPr>
                                <w:rFonts w:ascii="Times New Roman"/>
                                <w:sz w:val="16"/>
                              </w:rPr>
                            </w:pPr>
                          </w:p>
                        </w:tc>
                      </w:tr>
                    </w:tbl>
                    <w:p w14:paraId="2933C22E" w14:textId="77777777" w:rsidR="0067499E" w:rsidRDefault="0067499E">
                      <w:pPr>
                        <w:pStyle w:val="BodyText"/>
                      </w:pPr>
                    </w:p>
                  </w:txbxContent>
                </v:textbox>
                <w10:wrap anchorx="page" anchory="page"/>
              </v:shape>
            </w:pict>
          </mc:Fallback>
        </mc:AlternateContent>
      </w:r>
    </w:p>
    <w:p w14:paraId="2CFAEDCF" w14:textId="77777777" w:rsidR="0067499E" w:rsidRDefault="0067499E">
      <w:pPr>
        <w:rPr>
          <w:sz w:val="2"/>
          <w:szCs w:val="2"/>
        </w:rPr>
        <w:sectPr w:rsidR="0067499E">
          <w:headerReference w:type="default" r:id="rId128"/>
          <w:footerReference w:type="default" r:id="rId129"/>
          <w:pgSz w:w="12240" w:h="15840"/>
          <w:pgMar w:top="1260" w:right="0" w:bottom="640" w:left="360" w:header="0" w:footer="447" w:gutter="0"/>
          <w:cols w:space="720"/>
        </w:sectPr>
      </w:pPr>
    </w:p>
    <w:p w14:paraId="3181EBFA" w14:textId="77777777" w:rsidR="0067499E" w:rsidRDefault="00AE3CFB">
      <w:pPr>
        <w:pStyle w:val="Heading1"/>
        <w:spacing w:before="77"/>
        <w:ind w:right="693"/>
      </w:pPr>
      <w:r>
        <w:lastRenderedPageBreak/>
        <w:t>Subrecipient</w:t>
      </w:r>
      <w:r>
        <w:rPr>
          <w:spacing w:val="-11"/>
        </w:rPr>
        <w:t xml:space="preserve"> </w:t>
      </w:r>
      <w:r>
        <w:t>vs</w:t>
      </w:r>
      <w:r>
        <w:rPr>
          <w:spacing w:val="-10"/>
        </w:rPr>
        <w:t xml:space="preserve"> </w:t>
      </w:r>
      <w:r>
        <w:rPr>
          <w:spacing w:val="-2"/>
        </w:rPr>
        <w:t>Contractor</w:t>
      </w:r>
    </w:p>
    <w:p w14:paraId="6046A9A0" w14:textId="77777777" w:rsidR="0067499E" w:rsidRDefault="00AE3CFB">
      <w:pPr>
        <w:spacing w:before="314" w:line="249" w:lineRule="auto"/>
        <w:ind w:left="225" w:right="664" w:hanging="10"/>
        <w:rPr>
          <w:sz w:val="20"/>
        </w:rPr>
      </w:pPr>
      <w:r>
        <w:rPr>
          <w:sz w:val="20"/>
        </w:rPr>
        <w:t>The terms vendor and contractor substantially have the same meaning and may be used interchangeably. For consistency purposes, when</w:t>
      </w:r>
      <w:r>
        <w:rPr>
          <w:spacing w:val="-5"/>
          <w:sz w:val="20"/>
        </w:rPr>
        <w:t xml:space="preserve"> </w:t>
      </w:r>
      <w:r>
        <w:rPr>
          <w:sz w:val="20"/>
        </w:rPr>
        <w:t>Harvard</w:t>
      </w:r>
      <w:r>
        <w:rPr>
          <w:spacing w:val="-6"/>
          <w:sz w:val="20"/>
        </w:rPr>
        <w:t xml:space="preserve"> </w:t>
      </w:r>
      <w:r>
        <w:rPr>
          <w:sz w:val="20"/>
        </w:rPr>
        <w:t>provides</w:t>
      </w:r>
      <w:r>
        <w:rPr>
          <w:spacing w:val="-5"/>
          <w:sz w:val="20"/>
        </w:rPr>
        <w:t xml:space="preserve"> </w:t>
      </w:r>
      <w:r>
        <w:rPr>
          <w:sz w:val="20"/>
        </w:rPr>
        <w:t>funds</w:t>
      </w:r>
      <w:r>
        <w:rPr>
          <w:spacing w:val="-7"/>
          <w:sz w:val="20"/>
        </w:rPr>
        <w:t xml:space="preserve"> </w:t>
      </w:r>
      <w:r>
        <w:rPr>
          <w:sz w:val="20"/>
        </w:rPr>
        <w:t>from</w:t>
      </w:r>
      <w:r>
        <w:rPr>
          <w:spacing w:val="-6"/>
          <w:sz w:val="20"/>
        </w:rPr>
        <w:t xml:space="preserve"> </w:t>
      </w:r>
      <w:r>
        <w:rPr>
          <w:sz w:val="20"/>
        </w:rPr>
        <w:t>a</w:t>
      </w:r>
      <w:r>
        <w:rPr>
          <w:spacing w:val="-5"/>
          <w:sz w:val="20"/>
        </w:rPr>
        <w:t xml:space="preserve"> </w:t>
      </w:r>
      <w:r>
        <w:rPr>
          <w:sz w:val="20"/>
        </w:rPr>
        <w:t>federal</w:t>
      </w:r>
      <w:r>
        <w:rPr>
          <w:spacing w:val="-7"/>
          <w:sz w:val="20"/>
        </w:rPr>
        <w:t xml:space="preserve"> </w:t>
      </w:r>
      <w:r>
        <w:rPr>
          <w:sz w:val="20"/>
        </w:rPr>
        <w:t>award</w:t>
      </w:r>
      <w:r>
        <w:rPr>
          <w:spacing w:val="-5"/>
          <w:sz w:val="20"/>
        </w:rPr>
        <w:t xml:space="preserve"> </w:t>
      </w:r>
      <w:r>
        <w:rPr>
          <w:sz w:val="20"/>
        </w:rPr>
        <w:t>to</w:t>
      </w:r>
      <w:r>
        <w:rPr>
          <w:spacing w:val="-6"/>
          <w:sz w:val="20"/>
        </w:rPr>
        <w:t xml:space="preserve"> </w:t>
      </w:r>
      <w:r>
        <w:rPr>
          <w:sz w:val="20"/>
        </w:rPr>
        <w:t>a</w:t>
      </w:r>
      <w:r>
        <w:rPr>
          <w:spacing w:val="-6"/>
          <w:sz w:val="20"/>
        </w:rPr>
        <w:t xml:space="preserve"> </w:t>
      </w:r>
      <w:r>
        <w:rPr>
          <w:sz w:val="20"/>
        </w:rPr>
        <w:t>non-federal</w:t>
      </w:r>
      <w:r>
        <w:rPr>
          <w:spacing w:val="-5"/>
          <w:sz w:val="20"/>
        </w:rPr>
        <w:t xml:space="preserve"> </w:t>
      </w:r>
      <w:r>
        <w:rPr>
          <w:sz w:val="20"/>
        </w:rPr>
        <w:t>entity,</w:t>
      </w:r>
      <w:r>
        <w:rPr>
          <w:spacing w:val="-5"/>
          <w:sz w:val="20"/>
        </w:rPr>
        <w:t xml:space="preserve"> </w:t>
      </w:r>
      <w:r>
        <w:rPr>
          <w:sz w:val="20"/>
        </w:rPr>
        <w:t>the</w:t>
      </w:r>
      <w:r>
        <w:rPr>
          <w:spacing w:val="-7"/>
          <w:sz w:val="20"/>
        </w:rPr>
        <w:t xml:space="preserve"> </w:t>
      </w:r>
      <w:r>
        <w:rPr>
          <w:sz w:val="20"/>
        </w:rPr>
        <w:t>non-federal</w:t>
      </w:r>
      <w:r>
        <w:rPr>
          <w:spacing w:val="-6"/>
          <w:sz w:val="20"/>
        </w:rPr>
        <w:t xml:space="preserve"> </w:t>
      </w:r>
      <w:r>
        <w:rPr>
          <w:sz w:val="20"/>
        </w:rPr>
        <w:t>entity</w:t>
      </w:r>
      <w:r>
        <w:rPr>
          <w:spacing w:val="-5"/>
          <w:sz w:val="20"/>
        </w:rPr>
        <w:t xml:space="preserve"> </w:t>
      </w:r>
      <w:r>
        <w:rPr>
          <w:sz w:val="20"/>
        </w:rPr>
        <w:t>receiving</w:t>
      </w:r>
      <w:r>
        <w:rPr>
          <w:spacing w:val="-5"/>
          <w:sz w:val="20"/>
        </w:rPr>
        <w:t xml:space="preserve"> </w:t>
      </w:r>
      <w:r>
        <w:rPr>
          <w:sz w:val="20"/>
        </w:rPr>
        <w:t>these</w:t>
      </w:r>
      <w:r>
        <w:rPr>
          <w:spacing w:val="-5"/>
          <w:sz w:val="20"/>
        </w:rPr>
        <w:t xml:space="preserve"> </w:t>
      </w:r>
      <w:r>
        <w:rPr>
          <w:sz w:val="20"/>
        </w:rPr>
        <w:t>funds</w:t>
      </w:r>
      <w:r>
        <w:rPr>
          <w:spacing w:val="-5"/>
          <w:sz w:val="20"/>
        </w:rPr>
        <w:t xml:space="preserve"> </w:t>
      </w:r>
      <w:r>
        <w:rPr>
          <w:sz w:val="20"/>
        </w:rPr>
        <w:t>is</w:t>
      </w:r>
      <w:r>
        <w:rPr>
          <w:spacing w:val="-5"/>
          <w:sz w:val="20"/>
        </w:rPr>
        <w:t xml:space="preserve"> </w:t>
      </w:r>
      <w:r>
        <w:rPr>
          <w:sz w:val="20"/>
        </w:rPr>
        <w:t>classiﬁed</w:t>
      </w:r>
      <w:r>
        <w:rPr>
          <w:spacing w:val="-6"/>
          <w:sz w:val="20"/>
        </w:rPr>
        <w:t xml:space="preserve"> </w:t>
      </w:r>
      <w:r>
        <w:rPr>
          <w:sz w:val="20"/>
        </w:rPr>
        <w:t>as</w:t>
      </w:r>
      <w:r>
        <w:rPr>
          <w:spacing w:val="-5"/>
          <w:sz w:val="20"/>
        </w:rPr>
        <w:t xml:space="preserve"> </w:t>
      </w:r>
      <w:r>
        <w:rPr>
          <w:sz w:val="20"/>
        </w:rPr>
        <w:t>a subrecipient/subcontract, negotiated by School’s sponsored oﬃce, or a vendor/contractor based on the nature of the agreement and the criteria in 2 CFR §200.330.</w:t>
      </w:r>
    </w:p>
    <w:p w14:paraId="11E6527B" w14:textId="77777777" w:rsidR="0067499E" w:rsidRDefault="0067499E">
      <w:pPr>
        <w:pStyle w:val="BodyText"/>
        <w:spacing w:before="60"/>
        <w:rPr>
          <w:sz w:val="20"/>
        </w:rPr>
      </w:pPr>
    </w:p>
    <w:p w14:paraId="4BF6F154" w14:textId="77777777" w:rsidR="0067499E" w:rsidRDefault="00AE3CFB">
      <w:pPr>
        <w:spacing w:line="249" w:lineRule="auto"/>
        <w:ind w:left="225" w:right="664" w:hanging="10"/>
        <w:rPr>
          <w:sz w:val="20"/>
        </w:rPr>
      </w:pPr>
      <w:r>
        <w:rPr>
          <w:sz w:val="20"/>
        </w:rPr>
        <w:t>Before</w:t>
      </w:r>
      <w:r>
        <w:rPr>
          <w:spacing w:val="-4"/>
          <w:sz w:val="20"/>
        </w:rPr>
        <w:t xml:space="preserve"> </w:t>
      </w:r>
      <w:r>
        <w:rPr>
          <w:sz w:val="20"/>
        </w:rPr>
        <w:t>entering</w:t>
      </w:r>
      <w:r>
        <w:rPr>
          <w:spacing w:val="-4"/>
          <w:sz w:val="20"/>
        </w:rPr>
        <w:t xml:space="preserve"> </w:t>
      </w:r>
      <w:r>
        <w:rPr>
          <w:sz w:val="20"/>
        </w:rPr>
        <w:t>into</w:t>
      </w:r>
      <w:r>
        <w:rPr>
          <w:spacing w:val="-4"/>
          <w:sz w:val="20"/>
        </w:rPr>
        <w:t xml:space="preserve"> </w:t>
      </w:r>
      <w:r>
        <w:rPr>
          <w:sz w:val="20"/>
        </w:rPr>
        <w:t>a</w:t>
      </w:r>
      <w:r>
        <w:rPr>
          <w:spacing w:val="-4"/>
          <w:sz w:val="20"/>
        </w:rPr>
        <w:t xml:space="preserve"> </w:t>
      </w:r>
      <w:r>
        <w:rPr>
          <w:sz w:val="20"/>
        </w:rPr>
        <w:t>relationship</w:t>
      </w:r>
      <w:r>
        <w:rPr>
          <w:spacing w:val="-4"/>
          <w:sz w:val="20"/>
        </w:rPr>
        <w:t xml:space="preserve"> </w:t>
      </w:r>
      <w:r>
        <w:rPr>
          <w:sz w:val="20"/>
        </w:rPr>
        <w:t>with</w:t>
      </w:r>
      <w:r>
        <w:rPr>
          <w:spacing w:val="-4"/>
          <w:sz w:val="20"/>
        </w:rPr>
        <w:t xml:space="preserve"> </w:t>
      </w:r>
      <w:r>
        <w:rPr>
          <w:sz w:val="20"/>
        </w:rPr>
        <w:t>another</w:t>
      </w:r>
      <w:r>
        <w:rPr>
          <w:spacing w:val="-4"/>
          <w:sz w:val="20"/>
        </w:rPr>
        <w:t xml:space="preserve"> </w:t>
      </w:r>
      <w:r>
        <w:rPr>
          <w:sz w:val="20"/>
        </w:rPr>
        <w:t>entity</w:t>
      </w:r>
      <w:r>
        <w:rPr>
          <w:spacing w:val="-5"/>
          <w:sz w:val="20"/>
        </w:rPr>
        <w:t xml:space="preserve"> </w:t>
      </w:r>
      <w:r>
        <w:rPr>
          <w:sz w:val="20"/>
        </w:rPr>
        <w:t>under</w:t>
      </w:r>
      <w:r>
        <w:rPr>
          <w:spacing w:val="-4"/>
          <w:sz w:val="20"/>
        </w:rPr>
        <w:t xml:space="preserve"> </w:t>
      </w:r>
      <w:r>
        <w:rPr>
          <w:sz w:val="20"/>
        </w:rPr>
        <w:t>a</w:t>
      </w:r>
      <w:r>
        <w:rPr>
          <w:spacing w:val="-4"/>
          <w:sz w:val="20"/>
        </w:rPr>
        <w:t xml:space="preserve"> </w:t>
      </w:r>
      <w:r>
        <w:rPr>
          <w:sz w:val="20"/>
        </w:rPr>
        <w:t>sponsored</w:t>
      </w:r>
      <w:r>
        <w:rPr>
          <w:spacing w:val="-5"/>
          <w:sz w:val="20"/>
        </w:rPr>
        <w:t xml:space="preserve"> </w:t>
      </w:r>
      <w:r>
        <w:rPr>
          <w:sz w:val="20"/>
        </w:rPr>
        <w:t>award</w:t>
      </w:r>
      <w:r>
        <w:rPr>
          <w:spacing w:val="-4"/>
          <w:sz w:val="20"/>
        </w:rPr>
        <w:t xml:space="preserve"> </w:t>
      </w:r>
      <w:r>
        <w:rPr>
          <w:sz w:val="20"/>
        </w:rPr>
        <w:t>in</w:t>
      </w:r>
      <w:r>
        <w:rPr>
          <w:spacing w:val="-4"/>
          <w:sz w:val="20"/>
        </w:rPr>
        <w:t xml:space="preserve"> </w:t>
      </w:r>
      <w:r>
        <w:rPr>
          <w:sz w:val="20"/>
        </w:rPr>
        <w:t>which</w:t>
      </w:r>
      <w:r>
        <w:rPr>
          <w:spacing w:val="-4"/>
          <w:sz w:val="20"/>
        </w:rPr>
        <w:t xml:space="preserve"> </w:t>
      </w:r>
      <w:r>
        <w:rPr>
          <w:sz w:val="20"/>
        </w:rPr>
        <w:t>the</w:t>
      </w:r>
      <w:r>
        <w:rPr>
          <w:spacing w:val="-5"/>
          <w:sz w:val="20"/>
        </w:rPr>
        <w:t xml:space="preserve"> </w:t>
      </w:r>
      <w:r>
        <w:rPr>
          <w:sz w:val="20"/>
        </w:rPr>
        <w:t>other</w:t>
      </w:r>
      <w:r>
        <w:rPr>
          <w:spacing w:val="-4"/>
          <w:sz w:val="20"/>
        </w:rPr>
        <w:t xml:space="preserve"> </w:t>
      </w:r>
      <w:r>
        <w:rPr>
          <w:sz w:val="20"/>
        </w:rPr>
        <w:t>entity</w:t>
      </w:r>
      <w:r>
        <w:rPr>
          <w:spacing w:val="-4"/>
          <w:sz w:val="20"/>
        </w:rPr>
        <w:t xml:space="preserve"> </w:t>
      </w:r>
      <w:r>
        <w:rPr>
          <w:sz w:val="20"/>
        </w:rPr>
        <w:t>will</w:t>
      </w:r>
      <w:r>
        <w:rPr>
          <w:spacing w:val="-4"/>
          <w:sz w:val="20"/>
        </w:rPr>
        <w:t xml:space="preserve"> </w:t>
      </w:r>
      <w:r>
        <w:rPr>
          <w:sz w:val="20"/>
        </w:rPr>
        <w:t>provide</w:t>
      </w:r>
      <w:r>
        <w:rPr>
          <w:spacing w:val="-4"/>
          <w:sz w:val="20"/>
        </w:rPr>
        <w:t xml:space="preserve"> </w:t>
      </w:r>
      <w:r>
        <w:rPr>
          <w:sz w:val="20"/>
        </w:rPr>
        <w:t>goods</w:t>
      </w:r>
      <w:r>
        <w:rPr>
          <w:spacing w:val="-4"/>
          <w:sz w:val="20"/>
        </w:rPr>
        <w:t xml:space="preserve"> </w:t>
      </w:r>
      <w:r>
        <w:rPr>
          <w:sz w:val="20"/>
        </w:rPr>
        <w:t>or</w:t>
      </w:r>
      <w:r>
        <w:rPr>
          <w:spacing w:val="-4"/>
          <w:sz w:val="20"/>
        </w:rPr>
        <w:t xml:space="preserve"> </w:t>
      </w:r>
      <w:r>
        <w:rPr>
          <w:sz w:val="20"/>
        </w:rPr>
        <w:t>services or</w:t>
      </w:r>
      <w:r>
        <w:rPr>
          <w:spacing w:val="-1"/>
          <w:sz w:val="20"/>
        </w:rPr>
        <w:t xml:space="preserve"> </w:t>
      </w:r>
      <w:r>
        <w:rPr>
          <w:sz w:val="20"/>
        </w:rPr>
        <w:t>substantive,</w:t>
      </w:r>
      <w:r>
        <w:rPr>
          <w:spacing w:val="-1"/>
          <w:sz w:val="20"/>
        </w:rPr>
        <w:t xml:space="preserve"> </w:t>
      </w:r>
      <w:r>
        <w:rPr>
          <w:sz w:val="20"/>
        </w:rPr>
        <w:t>programmatic</w:t>
      </w:r>
      <w:r>
        <w:rPr>
          <w:spacing w:val="-2"/>
          <w:sz w:val="20"/>
        </w:rPr>
        <w:t xml:space="preserve"> </w:t>
      </w:r>
      <w:r>
        <w:rPr>
          <w:sz w:val="20"/>
        </w:rPr>
        <w:t>work</w:t>
      </w:r>
      <w:r>
        <w:rPr>
          <w:spacing w:val="-1"/>
          <w:sz w:val="20"/>
        </w:rPr>
        <w:t xml:space="preserve"> </w:t>
      </w:r>
      <w:r>
        <w:rPr>
          <w:sz w:val="20"/>
        </w:rPr>
        <w:t>to</w:t>
      </w:r>
      <w:r>
        <w:rPr>
          <w:spacing w:val="-2"/>
          <w:sz w:val="20"/>
        </w:rPr>
        <w:t xml:space="preserve"> </w:t>
      </w:r>
      <w:r>
        <w:rPr>
          <w:sz w:val="20"/>
        </w:rPr>
        <w:t>Harvard</w:t>
      </w:r>
      <w:r>
        <w:rPr>
          <w:spacing w:val="-1"/>
          <w:sz w:val="20"/>
        </w:rPr>
        <w:t xml:space="preserve"> </w:t>
      </w:r>
      <w:r>
        <w:rPr>
          <w:sz w:val="20"/>
        </w:rPr>
        <w:t>as</w:t>
      </w:r>
      <w:r>
        <w:rPr>
          <w:spacing w:val="-1"/>
          <w:sz w:val="20"/>
        </w:rPr>
        <w:t xml:space="preserve"> </w:t>
      </w:r>
      <w:r>
        <w:rPr>
          <w:sz w:val="20"/>
        </w:rPr>
        <w:t>the</w:t>
      </w:r>
      <w:r>
        <w:rPr>
          <w:spacing w:val="-2"/>
          <w:sz w:val="20"/>
        </w:rPr>
        <w:t xml:space="preserve"> </w:t>
      </w:r>
      <w:r>
        <w:rPr>
          <w:sz w:val="20"/>
        </w:rPr>
        <w:t>prime</w:t>
      </w:r>
      <w:r>
        <w:rPr>
          <w:spacing w:val="-1"/>
          <w:sz w:val="20"/>
        </w:rPr>
        <w:t xml:space="preserve"> </w:t>
      </w:r>
      <w:r>
        <w:rPr>
          <w:sz w:val="20"/>
        </w:rPr>
        <w:t>recipient</w:t>
      </w:r>
      <w:r>
        <w:rPr>
          <w:spacing w:val="-2"/>
          <w:sz w:val="20"/>
        </w:rPr>
        <w:t xml:space="preserve"> </w:t>
      </w:r>
      <w:r>
        <w:rPr>
          <w:sz w:val="20"/>
        </w:rPr>
        <w:t>of</w:t>
      </w:r>
      <w:r>
        <w:rPr>
          <w:spacing w:val="-1"/>
          <w:sz w:val="20"/>
        </w:rPr>
        <w:t xml:space="preserve"> </w:t>
      </w:r>
      <w:r>
        <w:rPr>
          <w:sz w:val="20"/>
        </w:rPr>
        <w:t>funding,</w:t>
      </w:r>
      <w:r>
        <w:rPr>
          <w:spacing w:val="-1"/>
          <w:sz w:val="20"/>
        </w:rPr>
        <w:t xml:space="preserve"> </w:t>
      </w:r>
      <w:r>
        <w:rPr>
          <w:sz w:val="20"/>
        </w:rPr>
        <w:t>a</w:t>
      </w:r>
      <w:r>
        <w:rPr>
          <w:spacing w:val="-2"/>
          <w:sz w:val="20"/>
        </w:rPr>
        <w:t xml:space="preserve"> </w:t>
      </w:r>
      <w:r>
        <w:rPr>
          <w:sz w:val="20"/>
        </w:rPr>
        <w:t>determination</w:t>
      </w:r>
      <w:r>
        <w:rPr>
          <w:spacing w:val="-1"/>
          <w:sz w:val="20"/>
        </w:rPr>
        <w:t xml:space="preserve"> </w:t>
      </w:r>
      <w:r>
        <w:rPr>
          <w:sz w:val="20"/>
        </w:rPr>
        <w:t>must</w:t>
      </w:r>
      <w:r>
        <w:rPr>
          <w:spacing w:val="-1"/>
          <w:sz w:val="20"/>
        </w:rPr>
        <w:t xml:space="preserve"> </w:t>
      </w:r>
      <w:r>
        <w:rPr>
          <w:sz w:val="20"/>
        </w:rPr>
        <w:t>be</w:t>
      </w:r>
      <w:r>
        <w:rPr>
          <w:spacing w:val="-1"/>
          <w:sz w:val="20"/>
        </w:rPr>
        <w:t xml:space="preserve"> </w:t>
      </w:r>
      <w:r>
        <w:rPr>
          <w:sz w:val="20"/>
        </w:rPr>
        <w:t>made</w:t>
      </w:r>
      <w:r>
        <w:rPr>
          <w:spacing w:val="-1"/>
          <w:sz w:val="20"/>
        </w:rPr>
        <w:t xml:space="preserve"> </w:t>
      </w:r>
      <w:r>
        <w:rPr>
          <w:sz w:val="20"/>
        </w:rPr>
        <w:t>as</w:t>
      </w:r>
      <w:r>
        <w:rPr>
          <w:spacing w:val="-3"/>
          <w:sz w:val="20"/>
        </w:rPr>
        <w:t xml:space="preserve"> </w:t>
      </w:r>
      <w:r>
        <w:rPr>
          <w:sz w:val="20"/>
        </w:rPr>
        <w:t>to</w:t>
      </w:r>
      <w:r>
        <w:rPr>
          <w:spacing w:val="-1"/>
          <w:sz w:val="20"/>
        </w:rPr>
        <w:t xml:space="preserve"> </w:t>
      </w:r>
      <w:r>
        <w:rPr>
          <w:sz w:val="20"/>
        </w:rPr>
        <w:t>the</w:t>
      </w:r>
      <w:r>
        <w:rPr>
          <w:spacing w:val="-2"/>
          <w:sz w:val="20"/>
        </w:rPr>
        <w:t xml:space="preserve"> </w:t>
      </w:r>
      <w:r>
        <w:rPr>
          <w:sz w:val="20"/>
        </w:rPr>
        <w:t>nature</w:t>
      </w:r>
      <w:r>
        <w:rPr>
          <w:spacing w:val="-2"/>
          <w:sz w:val="20"/>
        </w:rPr>
        <w:t xml:space="preserve"> </w:t>
      </w:r>
      <w:r>
        <w:rPr>
          <w:sz w:val="20"/>
        </w:rPr>
        <w:t>of</w:t>
      </w:r>
      <w:r>
        <w:rPr>
          <w:spacing w:val="-2"/>
          <w:sz w:val="20"/>
        </w:rPr>
        <w:t xml:space="preserve"> </w:t>
      </w:r>
      <w:r>
        <w:rPr>
          <w:sz w:val="20"/>
        </w:rPr>
        <w:t>the legal relationship of Harvard and other entity, which in turn will determine the type of</w:t>
      </w:r>
      <w:r>
        <w:rPr>
          <w:spacing w:val="-1"/>
          <w:sz w:val="20"/>
        </w:rPr>
        <w:t xml:space="preserve"> </w:t>
      </w:r>
      <w:r>
        <w:rPr>
          <w:sz w:val="20"/>
        </w:rPr>
        <w:t>legal agreement required to document the relationship. This is a signiﬁcant decision because it determines the allocation of responsibilities and inﬂuences the appropriate application of indirect cost rates.</w:t>
      </w:r>
    </w:p>
    <w:p w14:paraId="5B9509A4" w14:textId="77777777" w:rsidR="0067499E" w:rsidRDefault="0067499E">
      <w:pPr>
        <w:pStyle w:val="BodyText"/>
        <w:spacing w:before="61"/>
        <w:rPr>
          <w:sz w:val="20"/>
        </w:rPr>
      </w:pPr>
    </w:p>
    <w:p w14:paraId="7F9FC884" w14:textId="78AAB8F7" w:rsidR="0067499E" w:rsidRDefault="00AE3CFB">
      <w:pPr>
        <w:ind w:left="216"/>
        <w:rPr>
          <w:sz w:val="20"/>
        </w:rPr>
      </w:pPr>
      <w:r>
        <w:rPr>
          <w:sz w:val="20"/>
        </w:rPr>
        <w:t>See</w:t>
      </w:r>
      <w:r>
        <w:rPr>
          <w:spacing w:val="-9"/>
          <w:sz w:val="20"/>
        </w:rPr>
        <w:t xml:space="preserve"> </w:t>
      </w:r>
      <w:hyperlink r:id="rId130" w:history="1">
        <w:r w:rsidR="0067499E" w:rsidRPr="0024289D">
          <w:rPr>
            <w:rStyle w:val="Hyperlink"/>
            <w:sz w:val="20"/>
          </w:rPr>
          <w:t>Subrecipient</w:t>
        </w:r>
        <w:r w:rsidR="0067499E" w:rsidRPr="0024289D">
          <w:rPr>
            <w:rStyle w:val="Hyperlink"/>
            <w:spacing w:val="-9"/>
            <w:sz w:val="20"/>
          </w:rPr>
          <w:t xml:space="preserve"> </w:t>
        </w:r>
        <w:r w:rsidR="0067499E" w:rsidRPr="0024289D">
          <w:rPr>
            <w:rStyle w:val="Hyperlink"/>
            <w:sz w:val="20"/>
          </w:rPr>
          <w:t>vs</w:t>
        </w:r>
        <w:r w:rsidR="0067499E" w:rsidRPr="0024289D">
          <w:rPr>
            <w:rStyle w:val="Hyperlink"/>
            <w:spacing w:val="-9"/>
            <w:sz w:val="20"/>
          </w:rPr>
          <w:t xml:space="preserve"> </w:t>
        </w:r>
        <w:r w:rsidR="0067499E" w:rsidRPr="0024289D">
          <w:rPr>
            <w:rStyle w:val="Hyperlink"/>
            <w:sz w:val="20"/>
          </w:rPr>
          <w:t>Contractor</w:t>
        </w:r>
        <w:r w:rsidR="0067499E" w:rsidRPr="0024289D">
          <w:rPr>
            <w:rStyle w:val="Hyperlink"/>
            <w:spacing w:val="-9"/>
            <w:sz w:val="20"/>
          </w:rPr>
          <w:t xml:space="preserve"> </w:t>
        </w:r>
        <w:r w:rsidR="0067499E" w:rsidRPr="0024289D">
          <w:rPr>
            <w:rStyle w:val="Hyperlink"/>
            <w:sz w:val="20"/>
          </w:rPr>
          <w:t>Guidance</w:t>
        </w:r>
        <w:r w:rsidR="0067499E" w:rsidRPr="0024289D">
          <w:rPr>
            <w:rStyle w:val="Hyperlink"/>
            <w:spacing w:val="-9"/>
            <w:sz w:val="20"/>
          </w:rPr>
          <w:t xml:space="preserve"> </w:t>
        </w:r>
        <w:r w:rsidR="0067499E" w:rsidRPr="0024289D">
          <w:rPr>
            <w:rStyle w:val="Hyperlink"/>
            <w:sz w:val="20"/>
          </w:rPr>
          <w:t>on</w:t>
        </w:r>
        <w:r w:rsidR="0067499E" w:rsidRPr="0024289D">
          <w:rPr>
            <w:rStyle w:val="Hyperlink"/>
            <w:spacing w:val="-10"/>
            <w:sz w:val="20"/>
          </w:rPr>
          <w:t xml:space="preserve"> </w:t>
        </w:r>
        <w:r w:rsidR="0067499E" w:rsidRPr="0024289D">
          <w:rPr>
            <w:rStyle w:val="Hyperlink"/>
            <w:sz w:val="20"/>
          </w:rPr>
          <w:t>Appropriate</w:t>
        </w:r>
        <w:r w:rsidR="0067499E" w:rsidRPr="0024289D">
          <w:rPr>
            <w:rStyle w:val="Hyperlink"/>
            <w:spacing w:val="-9"/>
            <w:sz w:val="20"/>
          </w:rPr>
          <w:t xml:space="preserve"> </w:t>
        </w:r>
        <w:r w:rsidR="0067499E" w:rsidRPr="0024289D">
          <w:rPr>
            <w:rStyle w:val="Hyperlink"/>
            <w:sz w:val="20"/>
          </w:rPr>
          <w:t>Classiﬁcation</w:t>
        </w:r>
        <w:r w:rsidR="0067499E" w:rsidRPr="0024289D">
          <w:rPr>
            <w:rStyle w:val="Hyperlink"/>
            <w:spacing w:val="-9"/>
            <w:sz w:val="20"/>
          </w:rPr>
          <w:t xml:space="preserve"> </w:t>
        </w:r>
        <w:r w:rsidR="0067499E" w:rsidRPr="0024289D">
          <w:rPr>
            <w:rStyle w:val="Hyperlink"/>
            <w:sz w:val="20"/>
          </w:rPr>
          <w:t>of</w:t>
        </w:r>
        <w:r w:rsidR="0067499E" w:rsidRPr="0024289D">
          <w:rPr>
            <w:rStyle w:val="Hyperlink"/>
            <w:spacing w:val="-10"/>
            <w:sz w:val="20"/>
          </w:rPr>
          <w:t xml:space="preserve"> </w:t>
        </w:r>
        <w:r w:rsidR="0067499E" w:rsidRPr="0024289D">
          <w:rPr>
            <w:rStyle w:val="Hyperlink"/>
            <w:sz w:val="20"/>
          </w:rPr>
          <w:t>Legal</w:t>
        </w:r>
        <w:r w:rsidR="0067499E" w:rsidRPr="0024289D">
          <w:rPr>
            <w:rStyle w:val="Hyperlink"/>
            <w:spacing w:val="-9"/>
            <w:sz w:val="20"/>
          </w:rPr>
          <w:t xml:space="preserve"> </w:t>
        </w:r>
        <w:r w:rsidR="0067499E" w:rsidRPr="0024289D">
          <w:rPr>
            <w:rStyle w:val="Hyperlink"/>
            <w:sz w:val="20"/>
          </w:rPr>
          <w:t>Relationship</w:t>
        </w:r>
      </w:hyperlink>
      <w:r>
        <w:rPr>
          <w:color w:val="0000FF"/>
          <w:spacing w:val="-8"/>
          <w:sz w:val="20"/>
        </w:rPr>
        <w:t xml:space="preserve"> </w:t>
      </w:r>
      <w:r>
        <w:rPr>
          <w:sz w:val="20"/>
        </w:rPr>
        <w:t>for</w:t>
      </w:r>
      <w:r>
        <w:rPr>
          <w:spacing w:val="-9"/>
          <w:sz w:val="20"/>
        </w:rPr>
        <w:t xml:space="preserve"> </w:t>
      </w:r>
      <w:r>
        <w:rPr>
          <w:sz w:val="20"/>
        </w:rPr>
        <w:t>additional</w:t>
      </w:r>
      <w:r>
        <w:rPr>
          <w:spacing w:val="-9"/>
          <w:sz w:val="20"/>
        </w:rPr>
        <w:t xml:space="preserve"> </w:t>
      </w:r>
      <w:r>
        <w:rPr>
          <w:spacing w:val="-2"/>
          <w:sz w:val="20"/>
        </w:rPr>
        <w:t>information.</w:t>
      </w:r>
    </w:p>
    <w:p w14:paraId="2FDC7E65" w14:textId="77777777" w:rsidR="0067499E" w:rsidRDefault="0067499E">
      <w:pPr>
        <w:pStyle w:val="BodyText"/>
        <w:spacing w:before="64"/>
        <w:rPr>
          <w:sz w:val="20"/>
        </w:rPr>
      </w:pPr>
    </w:p>
    <w:p w14:paraId="38E9A7B5" w14:textId="77777777" w:rsidR="0067499E" w:rsidRDefault="00AE3CFB">
      <w:pPr>
        <w:spacing w:before="1" w:line="249" w:lineRule="auto"/>
        <w:ind w:left="225" w:right="1446" w:hanging="10"/>
        <w:rPr>
          <w:sz w:val="20"/>
        </w:rPr>
      </w:pPr>
      <w:r>
        <w:rPr>
          <w:sz w:val="20"/>
        </w:rPr>
        <w:t>Note:</w:t>
      </w:r>
      <w:r>
        <w:rPr>
          <w:spacing w:val="-6"/>
          <w:sz w:val="20"/>
        </w:rPr>
        <w:t xml:space="preserve"> </w:t>
      </w:r>
      <w:r>
        <w:rPr>
          <w:sz w:val="20"/>
        </w:rPr>
        <w:t>a</w:t>
      </w:r>
      <w:r>
        <w:rPr>
          <w:spacing w:val="-7"/>
          <w:sz w:val="20"/>
        </w:rPr>
        <w:t xml:space="preserve"> </w:t>
      </w:r>
      <w:r>
        <w:rPr>
          <w:sz w:val="20"/>
        </w:rPr>
        <w:t>contractor/vendor</w:t>
      </w:r>
      <w:r>
        <w:rPr>
          <w:spacing w:val="-7"/>
          <w:sz w:val="20"/>
        </w:rPr>
        <w:t xml:space="preserve"> </w:t>
      </w:r>
      <w:r>
        <w:rPr>
          <w:sz w:val="20"/>
        </w:rPr>
        <w:t>who</w:t>
      </w:r>
      <w:r>
        <w:rPr>
          <w:spacing w:val="-6"/>
          <w:sz w:val="20"/>
        </w:rPr>
        <w:t xml:space="preserve"> </w:t>
      </w:r>
      <w:r>
        <w:rPr>
          <w:sz w:val="20"/>
        </w:rPr>
        <w:t>may</w:t>
      </w:r>
      <w:r>
        <w:rPr>
          <w:spacing w:val="-6"/>
          <w:sz w:val="20"/>
        </w:rPr>
        <w:t xml:space="preserve"> </w:t>
      </w:r>
      <w:r>
        <w:rPr>
          <w:sz w:val="20"/>
        </w:rPr>
        <w:t>subcontract</w:t>
      </w:r>
      <w:r>
        <w:rPr>
          <w:spacing w:val="-7"/>
          <w:sz w:val="20"/>
        </w:rPr>
        <w:t xml:space="preserve"> </w:t>
      </w:r>
      <w:r>
        <w:rPr>
          <w:sz w:val="20"/>
        </w:rPr>
        <w:t>work</w:t>
      </w:r>
      <w:r>
        <w:rPr>
          <w:spacing w:val="-7"/>
          <w:sz w:val="20"/>
        </w:rPr>
        <w:t xml:space="preserve"> </w:t>
      </w:r>
      <w:r>
        <w:rPr>
          <w:sz w:val="20"/>
        </w:rPr>
        <w:t>is</w:t>
      </w:r>
      <w:r>
        <w:rPr>
          <w:spacing w:val="-6"/>
          <w:sz w:val="20"/>
        </w:rPr>
        <w:t xml:space="preserve"> </w:t>
      </w:r>
      <w:r>
        <w:rPr>
          <w:sz w:val="20"/>
        </w:rPr>
        <w:t>required</w:t>
      </w:r>
      <w:r>
        <w:rPr>
          <w:spacing w:val="-7"/>
          <w:sz w:val="20"/>
        </w:rPr>
        <w:t xml:space="preserve"> </w:t>
      </w:r>
      <w:r>
        <w:rPr>
          <w:sz w:val="20"/>
        </w:rPr>
        <w:t>to</w:t>
      </w:r>
      <w:r>
        <w:rPr>
          <w:spacing w:val="-6"/>
          <w:sz w:val="20"/>
        </w:rPr>
        <w:t xml:space="preserve"> </w:t>
      </w:r>
      <w:r>
        <w:rPr>
          <w:sz w:val="20"/>
        </w:rPr>
        <w:t>collect</w:t>
      </w:r>
      <w:r>
        <w:rPr>
          <w:spacing w:val="-6"/>
          <w:sz w:val="20"/>
        </w:rPr>
        <w:t xml:space="preserve"> </w:t>
      </w:r>
      <w:r>
        <w:rPr>
          <w:sz w:val="20"/>
        </w:rPr>
        <w:t>debarment</w:t>
      </w:r>
      <w:r>
        <w:rPr>
          <w:spacing w:val="-7"/>
          <w:sz w:val="20"/>
        </w:rPr>
        <w:t xml:space="preserve"> </w:t>
      </w:r>
      <w:r>
        <w:rPr>
          <w:sz w:val="20"/>
        </w:rPr>
        <w:t>certiﬁcation</w:t>
      </w:r>
      <w:r>
        <w:rPr>
          <w:spacing w:val="-6"/>
          <w:sz w:val="20"/>
        </w:rPr>
        <w:t xml:space="preserve"> </w:t>
      </w:r>
      <w:r>
        <w:rPr>
          <w:sz w:val="20"/>
        </w:rPr>
        <w:t>from</w:t>
      </w:r>
      <w:r>
        <w:rPr>
          <w:spacing w:val="-6"/>
          <w:sz w:val="20"/>
        </w:rPr>
        <w:t xml:space="preserve"> </w:t>
      </w:r>
      <w:r>
        <w:rPr>
          <w:sz w:val="20"/>
        </w:rPr>
        <w:t>those</w:t>
      </w:r>
      <w:r>
        <w:rPr>
          <w:spacing w:val="-6"/>
          <w:sz w:val="20"/>
        </w:rPr>
        <w:t xml:space="preserve"> </w:t>
      </w:r>
      <w:r>
        <w:rPr>
          <w:sz w:val="20"/>
        </w:rPr>
        <w:t xml:space="preserve">additional </w:t>
      </w:r>
      <w:r>
        <w:rPr>
          <w:spacing w:val="-2"/>
          <w:sz w:val="20"/>
        </w:rPr>
        <w:t>subcontractors.</w:t>
      </w:r>
    </w:p>
    <w:p w14:paraId="76D39B60" w14:textId="77777777" w:rsidR="0067499E" w:rsidRDefault="0067499E">
      <w:pPr>
        <w:pStyle w:val="BodyText"/>
        <w:spacing w:before="60"/>
        <w:rPr>
          <w:sz w:val="2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8"/>
        <w:gridCol w:w="5397"/>
      </w:tblGrid>
      <w:tr w:rsidR="0067499E" w14:paraId="34868980" w14:textId="77777777">
        <w:trPr>
          <w:trHeight w:val="779"/>
        </w:trPr>
        <w:tc>
          <w:tcPr>
            <w:tcW w:w="5398" w:type="dxa"/>
          </w:tcPr>
          <w:p w14:paraId="2EFC9CCD" w14:textId="77777777" w:rsidR="0067499E" w:rsidRDefault="00AE3CFB">
            <w:pPr>
              <w:pStyle w:val="TableParagraph"/>
              <w:spacing w:before="39"/>
              <w:ind w:left="110"/>
              <w:rPr>
                <w:sz w:val="20"/>
              </w:rPr>
            </w:pPr>
            <w:r>
              <w:rPr>
                <w:sz w:val="20"/>
              </w:rPr>
              <w:t>A</w:t>
            </w:r>
            <w:r>
              <w:rPr>
                <w:spacing w:val="-10"/>
                <w:sz w:val="20"/>
              </w:rPr>
              <w:t xml:space="preserve"> </w:t>
            </w:r>
            <w:r>
              <w:rPr>
                <w:sz w:val="20"/>
              </w:rPr>
              <w:t>subrecipient</w:t>
            </w:r>
            <w:r>
              <w:rPr>
                <w:spacing w:val="-12"/>
                <w:sz w:val="20"/>
              </w:rPr>
              <w:t xml:space="preserve"> </w:t>
            </w:r>
            <w:r>
              <w:rPr>
                <w:sz w:val="20"/>
              </w:rPr>
              <w:t>relationship</w:t>
            </w:r>
            <w:r>
              <w:rPr>
                <w:spacing w:val="-10"/>
                <w:sz w:val="20"/>
              </w:rPr>
              <w:t xml:space="preserve"> </w:t>
            </w:r>
            <w:r>
              <w:rPr>
                <w:sz w:val="20"/>
              </w:rPr>
              <w:t>is</w:t>
            </w:r>
            <w:r>
              <w:rPr>
                <w:spacing w:val="-11"/>
                <w:sz w:val="20"/>
              </w:rPr>
              <w:t xml:space="preserve"> </w:t>
            </w:r>
            <w:r>
              <w:rPr>
                <w:sz w:val="20"/>
              </w:rPr>
              <w:t>appropriate</w:t>
            </w:r>
            <w:r>
              <w:rPr>
                <w:spacing w:val="-10"/>
                <w:sz w:val="20"/>
              </w:rPr>
              <w:t xml:space="preserve"> </w:t>
            </w:r>
            <w:r>
              <w:rPr>
                <w:spacing w:val="-2"/>
                <w:sz w:val="20"/>
              </w:rPr>
              <w:t>when:</w:t>
            </w:r>
          </w:p>
        </w:tc>
        <w:tc>
          <w:tcPr>
            <w:tcW w:w="5397" w:type="dxa"/>
          </w:tcPr>
          <w:p w14:paraId="2C181FBE" w14:textId="77777777" w:rsidR="0067499E" w:rsidRDefault="00AE3CFB">
            <w:pPr>
              <w:pStyle w:val="TableParagraph"/>
              <w:spacing w:before="39" w:line="259" w:lineRule="auto"/>
              <w:ind w:left="109"/>
              <w:rPr>
                <w:sz w:val="20"/>
              </w:rPr>
            </w:pPr>
            <w:r>
              <w:rPr>
                <w:sz w:val="20"/>
              </w:rPr>
              <w:t>A</w:t>
            </w:r>
            <w:r>
              <w:rPr>
                <w:spacing w:val="-9"/>
                <w:sz w:val="20"/>
              </w:rPr>
              <w:t xml:space="preserve"> </w:t>
            </w:r>
            <w:r>
              <w:rPr>
                <w:sz w:val="20"/>
              </w:rPr>
              <w:t>contractor/vendor</w:t>
            </w:r>
            <w:r>
              <w:rPr>
                <w:spacing w:val="-9"/>
                <w:sz w:val="20"/>
              </w:rPr>
              <w:t xml:space="preserve"> </w:t>
            </w:r>
            <w:r>
              <w:rPr>
                <w:sz w:val="20"/>
              </w:rPr>
              <w:t>relationship</w:t>
            </w:r>
            <w:r>
              <w:rPr>
                <w:spacing w:val="-9"/>
                <w:sz w:val="20"/>
              </w:rPr>
              <w:t xml:space="preserve"> </w:t>
            </w:r>
            <w:r>
              <w:rPr>
                <w:sz w:val="20"/>
              </w:rPr>
              <w:t>(including</w:t>
            </w:r>
            <w:r>
              <w:rPr>
                <w:spacing w:val="-10"/>
                <w:sz w:val="20"/>
              </w:rPr>
              <w:t xml:space="preserve"> </w:t>
            </w:r>
            <w:r>
              <w:rPr>
                <w:sz w:val="20"/>
              </w:rPr>
              <w:t>that</w:t>
            </w:r>
            <w:r>
              <w:rPr>
                <w:spacing w:val="-9"/>
                <w:sz w:val="20"/>
              </w:rPr>
              <w:t xml:space="preserve"> </w:t>
            </w:r>
            <w:r>
              <w:rPr>
                <w:sz w:val="20"/>
              </w:rPr>
              <w:t>of</w:t>
            </w:r>
            <w:r>
              <w:rPr>
                <w:spacing w:val="-9"/>
                <w:sz w:val="20"/>
              </w:rPr>
              <w:t xml:space="preserve"> </w:t>
            </w:r>
            <w:r>
              <w:rPr>
                <w:sz w:val="20"/>
              </w:rPr>
              <w:t>an</w:t>
            </w:r>
            <w:r>
              <w:rPr>
                <w:spacing w:val="-9"/>
                <w:sz w:val="20"/>
              </w:rPr>
              <w:t xml:space="preserve"> </w:t>
            </w:r>
            <w:r>
              <w:rPr>
                <w:sz w:val="20"/>
              </w:rPr>
              <w:t>individual acting as a vendor for consulting services) is appropriate when:</w:t>
            </w:r>
          </w:p>
        </w:tc>
      </w:tr>
      <w:tr w:rsidR="0067499E" w14:paraId="42DA1F76" w14:textId="77777777">
        <w:trPr>
          <w:trHeight w:val="303"/>
        </w:trPr>
        <w:tc>
          <w:tcPr>
            <w:tcW w:w="5398" w:type="dxa"/>
            <w:tcBorders>
              <w:bottom w:val="nil"/>
            </w:tcBorders>
          </w:tcPr>
          <w:p w14:paraId="2855C64C" w14:textId="77777777" w:rsidR="0067499E" w:rsidRDefault="00AE3CFB">
            <w:pPr>
              <w:pStyle w:val="TableParagraph"/>
              <w:numPr>
                <w:ilvl w:val="0"/>
                <w:numId w:val="22"/>
              </w:numPr>
              <w:tabs>
                <w:tab w:val="left" w:pos="470"/>
              </w:tabs>
              <w:spacing w:before="40" w:line="243" w:lineRule="exact"/>
              <w:rPr>
                <w:sz w:val="20"/>
              </w:rPr>
            </w:pPr>
            <w:r>
              <w:rPr>
                <w:sz w:val="20"/>
              </w:rPr>
              <w:t>Substantive,</w:t>
            </w:r>
            <w:r>
              <w:rPr>
                <w:spacing w:val="-11"/>
                <w:sz w:val="20"/>
              </w:rPr>
              <w:t xml:space="preserve"> </w:t>
            </w:r>
            <w:r>
              <w:rPr>
                <w:sz w:val="20"/>
              </w:rPr>
              <w:t>programmatic</w:t>
            </w:r>
            <w:r>
              <w:rPr>
                <w:spacing w:val="-9"/>
                <w:sz w:val="20"/>
              </w:rPr>
              <w:t xml:space="preserve"> </w:t>
            </w:r>
            <w:r>
              <w:rPr>
                <w:sz w:val="20"/>
              </w:rPr>
              <w:t>work</w:t>
            </w:r>
            <w:r>
              <w:rPr>
                <w:spacing w:val="-9"/>
                <w:sz w:val="20"/>
              </w:rPr>
              <w:t xml:space="preserve"> </w:t>
            </w:r>
            <w:r>
              <w:rPr>
                <w:sz w:val="20"/>
              </w:rPr>
              <w:t>or</w:t>
            </w:r>
            <w:r>
              <w:rPr>
                <w:spacing w:val="-9"/>
                <w:sz w:val="20"/>
              </w:rPr>
              <w:t xml:space="preserve"> </w:t>
            </w:r>
            <w:r>
              <w:rPr>
                <w:sz w:val="20"/>
              </w:rPr>
              <w:t>an</w:t>
            </w:r>
            <w:r>
              <w:rPr>
                <w:spacing w:val="-10"/>
                <w:sz w:val="20"/>
              </w:rPr>
              <w:t xml:space="preserve"> </w:t>
            </w:r>
            <w:r>
              <w:rPr>
                <w:sz w:val="20"/>
              </w:rPr>
              <w:t>important</w:t>
            </w:r>
            <w:r>
              <w:rPr>
                <w:spacing w:val="-9"/>
                <w:sz w:val="20"/>
              </w:rPr>
              <w:t xml:space="preserve"> </w:t>
            </w:r>
            <w:r>
              <w:rPr>
                <w:spacing w:val="-5"/>
                <w:sz w:val="20"/>
              </w:rPr>
              <w:t>or</w:t>
            </w:r>
          </w:p>
        </w:tc>
        <w:tc>
          <w:tcPr>
            <w:tcW w:w="5397" w:type="dxa"/>
            <w:tcBorders>
              <w:bottom w:val="nil"/>
            </w:tcBorders>
          </w:tcPr>
          <w:p w14:paraId="7DA5206E" w14:textId="77777777" w:rsidR="0067499E" w:rsidRDefault="00AE3CFB">
            <w:pPr>
              <w:pStyle w:val="TableParagraph"/>
              <w:numPr>
                <w:ilvl w:val="0"/>
                <w:numId w:val="21"/>
              </w:numPr>
              <w:tabs>
                <w:tab w:val="left" w:pos="469"/>
              </w:tabs>
              <w:spacing w:before="40" w:line="243" w:lineRule="exact"/>
              <w:rPr>
                <w:sz w:val="20"/>
              </w:rPr>
            </w:pPr>
            <w:r>
              <w:rPr>
                <w:sz w:val="20"/>
              </w:rPr>
              <w:t>The</w:t>
            </w:r>
            <w:r>
              <w:rPr>
                <w:spacing w:val="-5"/>
                <w:sz w:val="20"/>
              </w:rPr>
              <w:t xml:space="preserve"> </w:t>
            </w:r>
            <w:r>
              <w:rPr>
                <w:sz w:val="20"/>
              </w:rPr>
              <w:t>entity</w:t>
            </w:r>
            <w:r>
              <w:rPr>
                <w:spacing w:val="-4"/>
                <w:sz w:val="20"/>
              </w:rPr>
              <w:t xml:space="preserve"> </w:t>
            </w:r>
            <w:r>
              <w:rPr>
                <w:sz w:val="20"/>
              </w:rPr>
              <w:t>is</w:t>
            </w:r>
            <w:r>
              <w:rPr>
                <w:spacing w:val="-4"/>
                <w:sz w:val="20"/>
              </w:rPr>
              <w:t xml:space="preserve"> </w:t>
            </w:r>
            <w:r>
              <w:rPr>
                <w:sz w:val="20"/>
              </w:rPr>
              <w:t>providing</w:t>
            </w:r>
            <w:r>
              <w:rPr>
                <w:spacing w:val="-4"/>
                <w:sz w:val="20"/>
              </w:rPr>
              <w:t xml:space="preserve"> </w:t>
            </w:r>
            <w:r>
              <w:rPr>
                <w:sz w:val="20"/>
              </w:rPr>
              <w:t>speciﬁed</w:t>
            </w:r>
            <w:r>
              <w:rPr>
                <w:spacing w:val="-4"/>
                <w:sz w:val="20"/>
              </w:rPr>
              <w:t xml:space="preserve"> </w:t>
            </w:r>
            <w:r>
              <w:rPr>
                <w:sz w:val="20"/>
              </w:rPr>
              <w:t>services</w:t>
            </w:r>
            <w:r>
              <w:rPr>
                <w:spacing w:val="-4"/>
                <w:sz w:val="20"/>
              </w:rPr>
              <w:t xml:space="preserve"> </w:t>
            </w:r>
            <w:r>
              <w:rPr>
                <w:sz w:val="20"/>
              </w:rPr>
              <w:t>in</w:t>
            </w:r>
            <w:r>
              <w:rPr>
                <w:spacing w:val="-5"/>
                <w:sz w:val="20"/>
              </w:rPr>
              <w:t xml:space="preserve"> </w:t>
            </w:r>
            <w:r>
              <w:rPr>
                <w:sz w:val="20"/>
              </w:rPr>
              <w:t>support</w:t>
            </w:r>
            <w:r>
              <w:rPr>
                <w:spacing w:val="-5"/>
                <w:sz w:val="20"/>
              </w:rPr>
              <w:t xml:space="preserve"> </w:t>
            </w:r>
            <w:r>
              <w:rPr>
                <w:sz w:val="20"/>
              </w:rPr>
              <w:t>of</w:t>
            </w:r>
            <w:r>
              <w:rPr>
                <w:spacing w:val="-5"/>
                <w:sz w:val="20"/>
              </w:rPr>
              <w:t xml:space="preserve"> the</w:t>
            </w:r>
          </w:p>
        </w:tc>
      </w:tr>
      <w:tr w:rsidR="0067499E" w14:paraId="3872CB3C" w14:textId="77777777">
        <w:trPr>
          <w:trHeight w:val="244"/>
        </w:trPr>
        <w:tc>
          <w:tcPr>
            <w:tcW w:w="5398" w:type="dxa"/>
            <w:tcBorders>
              <w:top w:val="nil"/>
              <w:bottom w:val="nil"/>
            </w:tcBorders>
          </w:tcPr>
          <w:p w14:paraId="44F5C350" w14:textId="77777777" w:rsidR="0067499E" w:rsidRDefault="00AE3CFB">
            <w:pPr>
              <w:pStyle w:val="TableParagraph"/>
              <w:spacing w:line="225" w:lineRule="exact"/>
              <w:ind w:left="470"/>
              <w:rPr>
                <w:sz w:val="20"/>
              </w:rPr>
            </w:pPr>
            <w:r>
              <w:rPr>
                <w:sz w:val="20"/>
              </w:rPr>
              <w:t>signiﬁcant</w:t>
            </w:r>
            <w:r>
              <w:rPr>
                <w:spacing w:val="-7"/>
                <w:sz w:val="20"/>
              </w:rPr>
              <w:t xml:space="preserve"> </w:t>
            </w:r>
            <w:r>
              <w:rPr>
                <w:sz w:val="20"/>
              </w:rPr>
              <w:t>portion</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research</w:t>
            </w:r>
            <w:r>
              <w:rPr>
                <w:spacing w:val="-7"/>
                <w:sz w:val="20"/>
              </w:rPr>
              <w:t xml:space="preserve"> </w:t>
            </w:r>
            <w:r>
              <w:rPr>
                <w:sz w:val="20"/>
              </w:rPr>
              <w:t>program</w:t>
            </w:r>
            <w:r>
              <w:rPr>
                <w:spacing w:val="-8"/>
                <w:sz w:val="20"/>
              </w:rPr>
              <w:t xml:space="preserve"> </w:t>
            </w:r>
            <w:r>
              <w:rPr>
                <w:sz w:val="20"/>
              </w:rPr>
              <w:t>or</w:t>
            </w:r>
            <w:r>
              <w:rPr>
                <w:spacing w:val="-7"/>
                <w:sz w:val="20"/>
              </w:rPr>
              <w:t xml:space="preserve"> </w:t>
            </w:r>
            <w:r>
              <w:rPr>
                <w:sz w:val="20"/>
              </w:rPr>
              <w:t>project</w:t>
            </w:r>
            <w:r>
              <w:rPr>
                <w:spacing w:val="-7"/>
                <w:sz w:val="20"/>
              </w:rPr>
              <w:t xml:space="preserve"> </w:t>
            </w:r>
            <w:r>
              <w:rPr>
                <w:spacing w:val="-5"/>
                <w:sz w:val="20"/>
              </w:rPr>
              <w:t>is</w:t>
            </w:r>
          </w:p>
        </w:tc>
        <w:tc>
          <w:tcPr>
            <w:tcW w:w="5397" w:type="dxa"/>
            <w:tcBorders>
              <w:top w:val="nil"/>
              <w:bottom w:val="nil"/>
            </w:tcBorders>
          </w:tcPr>
          <w:p w14:paraId="2352BEEA" w14:textId="77777777" w:rsidR="0067499E" w:rsidRDefault="00AE3CFB">
            <w:pPr>
              <w:pStyle w:val="TableParagraph"/>
              <w:spacing w:line="225" w:lineRule="exact"/>
              <w:ind w:left="469"/>
              <w:rPr>
                <w:sz w:val="20"/>
              </w:rPr>
            </w:pPr>
            <w:r>
              <w:rPr>
                <w:sz w:val="20"/>
              </w:rPr>
              <w:t>research</w:t>
            </w:r>
            <w:r>
              <w:rPr>
                <w:spacing w:val="-13"/>
                <w:sz w:val="20"/>
              </w:rPr>
              <w:t xml:space="preserve"> </w:t>
            </w:r>
            <w:r>
              <w:rPr>
                <w:spacing w:val="-2"/>
                <w:sz w:val="20"/>
              </w:rPr>
              <w:t>program.</w:t>
            </w:r>
          </w:p>
        </w:tc>
      </w:tr>
      <w:tr w:rsidR="0067499E" w14:paraId="73CB320C" w14:textId="77777777">
        <w:trPr>
          <w:trHeight w:val="268"/>
        </w:trPr>
        <w:tc>
          <w:tcPr>
            <w:tcW w:w="5398" w:type="dxa"/>
            <w:tcBorders>
              <w:top w:val="nil"/>
              <w:bottom w:val="nil"/>
            </w:tcBorders>
          </w:tcPr>
          <w:p w14:paraId="26EB876D" w14:textId="77777777" w:rsidR="0067499E" w:rsidRDefault="00AE3CFB">
            <w:pPr>
              <w:pStyle w:val="TableParagraph"/>
              <w:spacing w:line="226" w:lineRule="exact"/>
              <w:ind w:left="470"/>
              <w:rPr>
                <w:sz w:val="20"/>
              </w:rPr>
            </w:pPr>
            <w:r>
              <w:rPr>
                <w:sz w:val="20"/>
              </w:rPr>
              <w:t>being</w:t>
            </w:r>
            <w:r>
              <w:rPr>
                <w:spacing w:val="-6"/>
                <w:sz w:val="20"/>
              </w:rPr>
              <w:t xml:space="preserve"> </w:t>
            </w:r>
            <w:r>
              <w:rPr>
                <w:sz w:val="20"/>
              </w:rPr>
              <w:t>undertaken</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z w:val="20"/>
              </w:rPr>
              <w:t>other</w:t>
            </w:r>
            <w:r>
              <w:rPr>
                <w:spacing w:val="-5"/>
                <w:sz w:val="20"/>
              </w:rPr>
              <w:t xml:space="preserve"> </w:t>
            </w:r>
            <w:r>
              <w:rPr>
                <w:spacing w:val="-2"/>
                <w:sz w:val="20"/>
              </w:rPr>
              <w:t>entity.</w:t>
            </w:r>
          </w:p>
        </w:tc>
        <w:tc>
          <w:tcPr>
            <w:tcW w:w="5397" w:type="dxa"/>
            <w:tcBorders>
              <w:top w:val="nil"/>
              <w:bottom w:val="nil"/>
            </w:tcBorders>
          </w:tcPr>
          <w:p w14:paraId="34B73724" w14:textId="77777777" w:rsidR="0067499E" w:rsidRDefault="00AE3CFB">
            <w:pPr>
              <w:pStyle w:val="TableParagraph"/>
              <w:numPr>
                <w:ilvl w:val="0"/>
                <w:numId w:val="20"/>
              </w:numPr>
              <w:tabs>
                <w:tab w:val="left" w:pos="469"/>
              </w:tabs>
              <w:spacing w:before="21" w:line="227" w:lineRule="exact"/>
              <w:rPr>
                <w:sz w:val="20"/>
              </w:rPr>
            </w:pPr>
            <w:r>
              <w:rPr>
                <w:sz w:val="20"/>
              </w:rPr>
              <w:t>The</w:t>
            </w:r>
            <w:r>
              <w:rPr>
                <w:spacing w:val="-5"/>
                <w:sz w:val="20"/>
              </w:rPr>
              <w:t xml:space="preserve"> </w:t>
            </w:r>
            <w:r>
              <w:rPr>
                <w:sz w:val="20"/>
              </w:rPr>
              <w:t>entity</w:t>
            </w:r>
            <w:r>
              <w:rPr>
                <w:spacing w:val="-5"/>
                <w:sz w:val="20"/>
              </w:rPr>
              <w:t xml:space="preserve"> </w:t>
            </w:r>
            <w:r>
              <w:rPr>
                <w:sz w:val="20"/>
              </w:rPr>
              <w:t>has</w:t>
            </w:r>
            <w:r>
              <w:rPr>
                <w:spacing w:val="-7"/>
                <w:sz w:val="20"/>
              </w:rPr>
              <w:t xml:space="preserve"> </w:t>
            </w:r>
            <w:r>
              <w:rPr>
                <w:sz w:val="20"/>
              </w:rPr>
              <w:t>not</w:t>
            </w:r>
            <w:r>
              <w:rPr>
                <w:spacing w:val="-4"/>
                <w:sz w:val="20"/>
              </w:rPr>
              <w:t xml:space="preserve"> </w:t>
            </w:r>
            <w:r>
              <w:rPr>
                <w:sz w:val="20"/>
              </w:rPr>
              <w:t>signiﬁcantly</w:t>
            </w:r>
            <w:r>
              <w:rPr>
                <w:spacing w:val="-5"/>
                <w:sz w:val="20"/>
              </w:rPr>
              <w:t xml:space="preserve"> </w:t>
            </w:r>
            <w:r>
              <w:rPr>
                <w:sz w:val="20"/>
              </w:rPr>
              <w:t>participated</w:t>
            </w:r>
            <w:r>
              <w:rPr>
                <w:spacing w:val="-6"/>
                <w:sz w:val="20"/>
              </w:rPr>
              <w:t xml:space="preserve"> </w:t>
            </w:r>
            <w:r>
              <w:rPr>
                <w:sz w:val="20"/>
              </w:rPr>
              <w:t>in</w:t>
            </w:r>
            <w:r>
              <w:rPr>
                <w:spacing w:val="-5"/>
                <w:sz w:val="20"/>
              </w:rPr>
              <w:t xml:space="preserve"> </w:t>
            </w:r>
            <w:r>
              <w:rPr>
                <w:sz w:val="20"/>
              </w:rPr>
              <w:t>the</w:t>
            </w:r>
            <w:r>
              <w:rPr>
                <w:spacing w:val="-5"/>
                <w:sz w:val="20"/>
              </w:rPr>
              <w:t xml:space="preserve"> </w:t>
            </w:r>
            <w:r>
              <w:rPr>
                <w:sz w:val="20"/>
              </w:rPr>
              <w:t>design</w:t>
            </w:r>
            <w:r>
              <w:rPr>
                <w:spacing w:val="-5"/>
                <w:sz w:val="20"/>
              </w:rPr>
              <w:t xml:space="preserve"> of</w:t>
            </w:r>
          </w:p>
        </w:tc>
      </w:tr>
      <w:tr w:rsidR="0067499E" w14:paraId="44CBEFC5" w14:textId="77777777">
        <w:trPr>
          <w:trHeight w:val="257"/>
        </w:trPr>
        <w:tc>
          <w:tcPr>
            <w:tcW w:w="5398" w:type="dxa"/>
            <w:tcBorders>
              <w:top w:val="nil"/>
              <w:bottom w:val="nil"/>
            </w:tcBorders>
          </w:tcPr>
          <w:p w14:paraId="554BEB9F" w14:textId="77777777" w:rsidR="0067499E" w:rsidRDefault="00AE3CFB">
            <w:pPr>
              <w:pStyle w:val="TableParagraph"/>
              <w:numPr>
                <w:ilvl w:val="0"/>
                <w:numId w:val="19"/>
              </w:numPr>
              <w:tabs>
                <w:tab w:val="left" w:pos="470"/>
              </w:tabs>
              <w:spacing w:line="237" w:lineRule="exact"/>
              <w:rPr>
                <w:sz w:val="20"/>
              </w:rPr>
            </w:pPr>
            <w:r>
              <w:rPr>
                <w:sz w:val="20"/>
              </w:rPr>
              <w:t>The</w:t>
            </w:r>
            <w:r>
              <w:rPr>
                <w:spacing w:val="-6"/>
                <w:sz w:val="20"/>
              </w:rPr>
              <w:t xml:space="preserve"> </w:t>
            </w:r>
            <w:r>
              <w:rPr>
                <w:sz w:val="20"/>
              </w:rPr>
              <w:t>research</w:t>
            </w:r>
            <w:r>
              <w:rPr>
                <w:spacing w:val="-7"/>
                <w:sz w:val="20"/>
              </w:rPr>
              <w:t xml:space="preserve"> </w:t>
            </w:r>
            <w:r>
              <w:rPr>
                <w:sz w:val="20"/>
              </w:rPr>
              <w:t>program</w:t>
            </w:r>
            <w:r>
              <w:rPr>
                <w:spacing w:val="-5"/>
                <w:sz w:val="20"/>
              </w:rPr>
              <w:t xml:space="preserve"> </w:t>
            </w:r>
            <w:r>
              <w:rPr>
                <w:sz w:val="20"/>
              </w:rPr>
              <w:t>or</w:t>
            </w:r>
            <w:r>
              <w:rPr>
                <w:spacing w:val="-6"/>
                <w:sz w:val="20"/>
              </w:rPr>
              <w:t xml:space="preserve"> </w:t>
            </w:r>
            <w:r>
              <w:rPr>
                <w:sz w:val="20"/>
              </w:rPr>
              <w:t>project</w:t>
            </w:r>
            <w:r>
              <w:rPr>
                <w:spacing w:val="-5"/>
                <w:sz w:val="20"/>
              </w:rPr>
              <w:t xml:space="preserve"> </w:t>
            </w:r>
            <w:r>
              <w:rPr>
                <w:sz w:val="20"/>
              </w:rPr>
              <w:t>is</w:t>
            </w:r>
            <w:r>
              <w:rPr>
                <w:spacing w:val="-5"/>
                <w:sz w:val="20"/>
              </w:rPr>
              <w:t xml:space="preserve"> </w:t>
            </w:r>
            <w:r>
              <w:rPr>
                <w:sz w:val="20"/>
              </w:rPr>
              <w:t>within</w:t>
            </w:r>
            <w:r>
              <w:rPr>
                <w:spacing w:val="-5"/>
                <w:sz w:val="20"/>
              </w:rPr>
              <w:t xml:space="preserve"> </w:t>
            </w:r>
            <w:r>
              <w:rPr>
                <w:sz w:val="20"/>
              </w:rPr>
              <w:t>the</w:t>
            </w:r>
            <w:r>
              <w:rPr>
                <w:spacing w:val="-5"/>
                <w:sz w:val="20"/>
              </w:rPr>
              <w:t xml:space="preserve"> </w:t>
            </w:r>
            <w:r>
              <w:rPr>
                <w:spacing w:val="-2"/>
                <w:sz w:val="20"/>
              </w:rPr>
              <w:t>research</w:t>
            </w:r>
          </w:p>
        </w:tc>
        <w:tc>
          <w:tcPr>
            <w:tcW w:w="5397" w:type="dxa"/>
            <w:tcBorders>
              <w:top w:val="nil"/>
              <w:bottom w:val="nil"/>
            </w:tcBorders>
          </w:tcPr>
          <w:p w14:paraId="5C9B16F0" w14:textId="77777777" w:rsidR="0067499E" w:rsidRDefault="00AE3CFB">
            <w:pPr>
              <w:pStyle w:val="TableParagraph"/>
              <w:spacing w:line="237" w:lineRule="exact"/>
              <w:ind w:right="125"/>
              <w:jc w:val="right"/>
              <w:rPr>
                <w:sz w:val="20"/>
              </w:rPr>
            </w:pPr>
            <w:r>
              <w:rPr>
                <w:sz w:val="20"/>
              </w:rPr>
              <w:t>the</w:t>
            </w:r>
            <w:r>
              <w:rPr>
                <w:spacing w:val="-6"/>
                <w:sz w:val="20"/>
              </w:rPr>
              <w:t xml:space="preserve"> </w:t>
            </w:r>
            <w:r>
              <w:rPr>
                <w:sz w:val="20"/>
              </w:rPr>
              <w:t>research</w:t>
            </w:r>
            <w:r>
              <w:rPr>
                <w:spacing w:val="-5"/>
                <w:sz w:val="20"/>
              </w:rPr>
              <w:t xml:space="preserve"> </w:t>
            </w:r>
            <w:r>
              <w:rPr>
                <w:sz w:val="20"/>
              </w:rPr>
              <w:t>itself</w:t>
            </w:r>
            <w:r>
              <w:rPr>
                <w:spacing w:val="-5"/>
                <w:sz w:val="20"/>
              </w:rPr>
              <w:t xml:space="preserve"> </w:t>
            </w:r>
            <w:r>
              <w:rPr>
                <w:sz w:val="20"/>
              </w:rPr>
              <w:t>but</w:t>
            </w:r>
            <w:r>
              <w:rPr>
                <w:spacing w:val="-5"/>
                <w:sz w:val="20"/>
              </w:rPr>
              <w:t xml:space="preserve"> </w:t>
            </w:r>
            <w:r>
              <w:rPr>
                <w:sz w:val="20"/>
              </w:rPr>
              <w:t>is</w:t>
            </w:r>
            <w:r>
              <w:rPr>
                <w:spacing w:val="-5"/>
                <w:sz w:val="20"/>
              </w:rPr>
              <w:t xml:space="preserve"> </w:t>
            </w:r>
            <w:r>
              <w:rPr>
                <w:sz w:val="20"/>
              </w:rPr>
              <w:t>implementing</w:t>
            </w:r>
            <w:r>
              <w:rPr>
                <w:spacing w:val="-6"/>
                <w:sz w:val="20"/>
              </w:rPr>
              <w:t xml:space="preserve"> </w:t>
            </w:r>
            <w:r>
              <w:rPr>
                <w:sz w:val="20"/>
              </w:rPr>
              <w:t>the</w:t>
            </w:r>
            <w:r>
              <w:rPr>
                <w:spacing w:val="-6"/>
                <w:sz w:val="20"/>
              </w:rPr>
              <w:t xml:space="preserve"> </w:t>
            </w:r>
            <w:r>
              <w:rPr>
                <w:sz w:val="20"/>
              </w:rPr>
              <w:t>research</w:t>
            </w:r>
            <w:r>
              <w:rPr>
                <w:spacing w:val="-6"/>
                <w:sz w:val="20"/>
              </w:rPr>
              <w:t xml:space="preserve"> </w:t>
            </w:r>
            <w:r>
              <w:rPr>
                <w:sz w:val="20"/>
              </w:rPr>
              <w:t>plan</w:t>
            </w:r>
            <w:r>
              <w:rPr>
                <w:spacing w:val="-5"/>
                <w:sz w:val="20"/>
              </w:rPr>
              <w:t xml:space="preserve"> of</w:t>
            </w:r>
          </w:p>
        </w:tc>
      </w:tr>
      <w:tr w:rsidR="0067499E" w14:paraId="7FEFA758" w14:textId="77777777">
        <w:trPr>
          <w:trHeight w:val="250"/>
        </w:trPr>
        <w:tc>
          <w:tcPr>
            <w:tcW w:w="5398" w:type="dxa"/>
            <w:tcBorders>
              <w:top w:val="nil"/>
              <w:bottom w:val="nil"/>
            </w:tcBorders>
          </w:tcPr>
          <w:p w14:paraId="5EBA38B3" w14:textId="77777777" w:rsidR="0067499E" w:rsidRDefault="00AE3CFB">
            <w:pPr>
              <w:pStyle w:val="TableParagraph"/>
              <w:spacing w:line="224" w:lineRule="exact"/>
              <w:ind w:left="470"/>
              <w:rPr>
                <w:sz w:val="20"/>
              </w:rPr>
            </w:pPr>
            <w:r>
              <w:rPr>
                <w:sz w:val="20"/>
              </w:rPr>
              <w:t>objectives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pacing w:val="-2"/>
                <w:sz w:val="20"/>
              </w:rPr>
              <w:t>entity.</w:t>
            </w:r>
          </w:p>
        </w:tc>
        <w:tc>
          <w:tcPr>
            <w:tcW w:w="5397" w:type="dxa"/>
            <w:tcBorders>
              <w:top w:val="nil"/>
              <w:bottom w:val="nil"/>
            </w:tcBorders>
          </w:tcPr>
          <w:p w14:paraId="291E0697" w14:textId="77777777" w:rsidR="0067499E" w:rsidRDefault="00AE3CFB">
            <w:pPr>
              <w:pStyle w:val="TableParagraph"/>
              <w:spacing w:line="227" w:lineRule="exact"/>
              <w:ind w:left="469"/>
              <w:rPr>
                <w:sz w:val="20"/>
              </w:rPr>
            </w:pPr>
            <w:r>
              <w:rPr>
                <w:sz w:val="20"/>
              </w:rPr>
              <w:t>the</w:t>
            </w:r>
            <w:r>
              <w:rPr>
                <w:spacing w:val="-4"/>
                <w:sz w:val="20"/>
              </w:rPr>
              <w:t xml:space="preserve"> </w:t>
            </w:r>
            <w:r>
              <w:rPr>
                <w:sz w:val="20"/>
              </w:rPr>
              <w:t>Harvard</w:t>
            </w:r>
            <w:r>
              <w:rPr>
                <w:spacing w:val="-3"/>
                <w:sz w:val="20"/>
              </w:rPr>
              <w:t xml:space="preserve"> </w:t>
            </w:r>
            <w:r>
              <w:rPr>
                <w:spacing w:val="-2"/>
                <w:sz w:val="20"/>
              </w:rPr>
              <w:t>investigator.</w:t>
            </w:r>
          </w:p>
        </w:tc>
      </w:tr>
      <w:tr w:rsidR="0067499E" w14:paraId="38FEF36D" w14:textId="77777777">
        <w:trPr>
          <w:trHeight w:val="281"/>
        </w:trPr>
        <w:tc>
          <w:tcPr>
            <w:tcW w:w="5398" w:type="dxa"/>
            <w:tcBorders>
              <w:top w:val="nil"/>
              <w:bottom w:val="nil"/>
            </w:tcBorders>
          </w:tcPr>
          <w:p w14:paraId="27F3C8AA" w14:textId="77777777" w:rsidR="0067499E" w:rsidRDefault="00AE3CFB">
            <w:pPr>
              <w:pStyle w:val="TableParagraph"/>
              <w:numPr>
                <w:ilvl w:val="0"/>
                <w:numId w:val="18"/>
              </w:numPr>
              <w:tabs>
                <w:tab w:val="left" w:pos="470"/>
              </w:tabs>
              <w:spacing w:before="18" w:line="243" w:lineRule="exact"/>
              <w:rPr>
                <w:sz w:val="20"/>
              </w:rPr>
            </w:pPr>
            <w:r>
              <w:rPr>
                <w:sz w:val="20"/>
              </w:rPr>
              <w:t>The</w:t>
            </w:r>
            <w:r>
              <w:rPr>
                <w:spacing w:val="-6"/>
                <w:sz w:val="20"/>
              </w:rPr>
              <w:t xml:space="preserve"> </w:t>
            </w:r>
            <w:r>
              <w:rPr>
                <w:sz w:val="20"/>
              </w:rPr>
              <w:t>entity</w:t>
            </w:r>
            <w:r>
              <w:rPr>
                <w:spacing w:val="-6"/>
                <w:sz w:val="20"/>
              </w:rPr>
              <w:t xml:space="preserve"> </w:t>
            </w:r>
            <w:r>
              <w:rPr>
                <w:sz w:val="20"/>
              </w:rPr>
              <w:t>participates</w:t>
            </w:r>
            <w:r>
              <w:rPr>
                <w:spacing w:val="-5"/>
                <w:sz w:val="20"/>
              </w:rPr>
              <w:t xml:space="preserve"> </w:t>
            </w:r>
            <w:r>
              <w:rPr>
                <w:sz w:val="20"/>
              </w:rPr>
              <w:t>in</w:t>
            </w:r>
            <w:r>
              <w:rPr>
                <w:spacing w:val="-6"/>
                <w:sz w:val="20"/>
              </w:rPr>
              <w:t xml:space="preserve"> </w:t>
            </w:r>
            <w:r>
              <w:rPr>
                <w:sz w:val="20"/>
              </w:rPr>
              <w:t>a</w:t>
            </w:r>
            <w:r>
              <w:rPr>
                <w:spacing w:val="-5"/>
                <w:sz w:val="20"/>
              </w:rPr>
              <w:t xml:space="preserve"> </w:t>
            </w:r>
            <w:r>
              <w:rPr>
                <w:sz w:val="20"/>
              </w:rPr>
              <w:t>creative</w:t>
            </w:r>
            <w:r>
              <w:rPr>
                <w:spacing w:val="-6"/>
                <w:sz w:val="20"/>
              </w:rPr>
              <w:t xml:space="preserve"> </w:t>
            </w:r>
            <w:r>
              <w:rPr>
                <w:sz w:val="20"/>
              </w:rPr>
              <w:t>way</w:t>
            </w:r>
            <w:r>
              <w:rPr>
                <w:spacing w:val="-6"/>
                <w:sz w:val="20"/>
              </w:rPr>
              <w:t xml:space="preserve"> </w:t>
            </w:r>
            <w:r>
              <w:rPr>
                <w:sz w:val="20"/>
              </w:rPr>
              <w:t>in</w:t>
            </w:r>
            <w:r>
              <w:rPr>
                <w:spacing w:val="-7"/>
                <w:sz w:val="20"/>
              </w:rPr>
              <w:t xml:space="preserve"> </w:t>
            </w:r>
            <w:r>
              <w:rPr>
                <w:sz w:val="20"/>
              </w:rPr>
              <w:t>designing</w:t>
            </w:r>
            <w:r>
              <w:rPr>
                <w:spacing w:val="-6"/>
                <w:sz w:val="20"/>
              </w:rPr>
              <w:t xml:space="preserve"> </w:t>
            </w:r>
            <w:r>
              <w:rPr>
                <w:spacing w:val="-2"/>
                <w:sz w:val="20"/>
              </w:rPr>
              <w:t>and/or</w:t>
            </w:r>
          </w:p>
        </w:tc>
        <w:tc>
          <w:tcPr>
            <w:tcW w:w="5397" w:type="dxa"/>
            <w:tcBorders>
              <w:top w:val="nil"/>
              <w:bottom w:val="nil"/>
            </w:tcBorders>
          </w:tcPr>
          <w:p w14:paraId="4E65F899" w14:textId="77777777" w:rsidR="0067499E" w:rsidRDefault="00AE3CFB">
            <w:pPr>
              <w:pStyle w:val="TableParagraph"/>
              <w:numPr>
                <w:ilvl w:val="0"/>
                <w:numId w:val="17"/>
              </w:numPr>
              <w:tabs>
                <w:tab w:val="left" w:pos="469"/>
              </w:tabs>
              <w:spacing w:before="19" w:line="242" w:lineRule="exact"/>
              <w:rPr>
                <w:sz w:val="20"/>
              </w:rPr>
            </w:pPr>
            <w:r>
              <w:rPr>
                <w:sz w:val="20"/>
              </w:rPr>
              <w:t>The</w:t>
            </w:r>
            <w:r>
              <w:rPr>
                <w:spacing w:val="-6"/>
                <w:sz w:val="20"/>
              </w:rPr>
              <w:t xml:space="preserve"> </w:t>
            </w:r>
            <w:r>
              <w:rPr>
                <w:sz w:val="20"/>
              </w:rPr>
              <w:t>entity</w:t>
            </w:r>
            <w:r>
              <w:rPr>
                <w:spacing w:val="-5"/>
                <w:sz w:val="20"/>
              </w:rPr>
              <w:t xml:space="preserve"> </w:t>
            </w:r>
            <w:r>
              <w:rPr>
                <w:sz w:val="20"/>
              </w:rPr>
              <w:t>is</w:t>
            </w:r>
            <w:r>
              <w:rPr>
                <w:spacing w:val="-5"/>
                <w:sz w:val="20"/>
              </w:rPr>
              <w:t xml:space="preserve"> </w:t>
            </w:r>
            <w:r>
              <w:rPr>
                <w:sz w:val="20"/>
              </w:rPr>
              <w:t>not</w:t>
            </w:r>
            <w:r>
              <w:rPr>
                <w:spacing w:val="-5"/>
                <w:sz w:val="20"/>
              </w:rPr>
              <w:t xml:space="preserve"> </w:t>
            </w:r>
            <w:r>
              <w:rPr>
                <w:sz w:val="20"/>
              </w:rPr>
              <w:t>directly</w:t>
            </w:r>
            <w:r>
              <w:rPr>
                <w:spacing w:val="-6"/>
                <w:sz w:val="20"/>
              </w:rPr>
              <w:t xml:space="preserve"> </w:t>
            </w:r>
            <w:r>
              <w:rPr>
                <w:sz w:val="20"/>
              </w:rPr>
              <w:t>responsible</w:t>
            </w:r>
            <w:r>
              <w:rPr>
                <w:spacing w:val="-5"/>
                <w:sz w:val="20"/>
              </w:rPr>
              <w:t xml:space="preserve"> </w:t>
            </w:r>
            <w:r>
              <w:rPr>
                <w:sz w:val="20"/>
              </w:rPr>
              <w:t>to</w:t>
            </w:r>
            <w:r>
              <w:rPr>
                <w:spacing w:val="-5"/>
                <w:sz w:val="20"/>
              </w:rPr>
              <w:t xml:space="preserve"> </w:t>
            </w:r>
            <w:r>
              <w:rPr>
                <w:sz w:val="20"/>
              </w:rPr>
              <w:t>the</w:t>
            </w:r>
            <w:r>
              <w:rPr>
                <w:spacing w:val="-6"/>
                <w:sz w:val="20"/>
              </w:rPr>
              <w:t xml:space="preserve"> </w:t>
            </w:r>
            <w:r>
              <w:rPr>
                <w:sz w:val="20"/>
              </w:rPr>
              <w:t>sponsor</w:t>
            </w:r>
            <w:r>
              <w:rPr>
                <w:spacing w:val="-6"/>
                <w:sz w:val="20"/>
              </w:rPr>
              <w:t xml:space="preserve"> </w:t>
            </w:r>
            <w:r>
              <w:rPr>
                <w:sz w:val="20"/>
              </w:rPr>
              <w:t>for</w:t>
            </w:r>
            <w:r>
              <w:rPr>
                <w:spacing w:val="-5"/>
                <w:sz w:val="20"/>
              </w:rPr>
              <w:t xml:space="preserve"> the</w:t>
            </w:r>
          </w:p>
        </w:tc>
      </w:tr>
      <w:tr w:rsidR="0067499E" w14:paraId="384F9ED9" w14:textId="77777777">
        <w:trPr>
          <w:trHeight w:val="250"/>
        </w:trPr>
        <w:tc>
          <w:tcPr>
            <w:tcW w:w="5398" w:type="dxa"/>
            <w:tcBorders>
              <w:top w:val="nil"/>
              <w:bottom w:val="nil"/>
            </w:tcBorders>
          </w:tcPr>
          <w:p w14:paraId="27CD8161" w14:textId="77777777" w:rsidR="0067499E" w:rsidRDefault="00AE3CFB">
            <w:pPr>
              <w:pStyle w:val="TableParagraph"/>
              <w:spacing w:line="226" w:lineRule="exact"/>
              <w:ind w:left="470"/>
              <w:rPr>
                <w:sz w:val="20"/>
              </w:rPr>
            </w:pPr>
            <w:r>
              <w:rPr>
                <w:sz w:val="20"/>
              </w:rPr>
              <w:t>conducting</w:t>
            </w:r>
            <w:r>
              <w:rPr>
                <w:spacing w:val="-6"/>
                <w:sz w:val="20"/>
              </w:rPr>
              <w:t xml:space="preserve"> </w:t>
            </w:r>
            <w:r>
              <w:rPr>
                <w:sz w:val="20"/>
              </w:rPr>
              <w:t>the</w:t>
            </w:r>
            <w:r>
              <w:rPr>
                <w:spacing w:val="-6"/>
                <w:sz w:val="20"/>
              </w:rPr>
              <w:t xml:space="preserve"> </w:t>
            </w:r>
            <w:r>
              <w:rPr>
                <w:spacing w:val="-2"/>
                <w:sz w:val="20"/>
              </w:rPr>
              <w:t>research.</w:t>
            </w:r>
          </w:p>
        </w:tc>
        <w:tc>
          <w:tcPr>
            <w:tcW w:w="5397" w:type="dxa"/>
            <w:tcBorders>
              <w:top w:val="nil"/>
              <w:bottom w:val="nil"/>
            </w:tcBorders>
          </w:tcPr>
          <w:p w14:paraId="11E9257B" w14:textId="77777777" w:rsidR="0067499E" w:rsidRDefault="00AE3CFB">
            <w:pPr>
              <w:pStyle w:val="TableParagraph"/>
              <w:spacing w:line="227" w:lineRule="exact"/>
              <w:ind w:left="469"/>
              <w:rPr>
                <w:sz w:val="20"/>
              </w:rPr>
            </w:pPr>
            <w:r>
              <w:rPr>
                <w:sz w:val="20"/>
              </w:rPr>
              <w:t>research</w:t>
            </w:r>
            <w:r>
              <w:rPr>
                <w:spacing w:val="-9"/>
                <w:sz w:val="20"/>
              </w:rPr>
              <w:t xml:space="preserve"> </w:t>
            </w:r>
            <w:r>
              <w:rPr>
                <w:sz w:val="20"/>
              </w:rPr>
              <w:t>or</w:t>
            </w:r>
            <w:r>
              <w:rPr>
                <w:spacing w:val="-8"/>
                <w:sz w:val="20"/>
              </w:rPr>
              <w:t xml:space="preserve"> </w:t>
            </w:r>
            <w:r>
              <w:rPr>
                <w:sz w:val="20"/>
              </w:rPr>
              <w:t>for</w:t>
            </w:r>
            <w:r>
              <w:rPr>
                <w:spacing w:val="-11"/>
                <w:sz w:val="20"/>
              </w:rPr>
              <w:t xml:space="preserve"> </w:t>
            </w:r>
            <w:r>
              <w:rPr>
                <w:sz w:val="20"/>
              </w:rPr>
              <w:t>determining</w:t>
            </w:r>
            <w:r>
              <w:rPr>
                <w:spacing w:val="-8"/>
                <w:sz w:val="20"/>
              </w:rPr>
              <w:t xml:space="preserve"> </w:t>
            </w:r>
            <w:r>
              <w:rPr>
                <w:sz w:val="20"/>
              </w:rPr>
              <w:t>research</w:t>
            </w:r>
            <w:r>
              <w:rPr>
                <w:spacing w:val="-8"/>
                <w:sz w:val="20"/>
              </w:rPr>
              <w:t xml:space="preserve"> </w:t>
            </w:r>
            <w:r>
              <w:rPr>
                <w:spacing w:val="-2"/>
                <w:sz w:val="20"/>
              </w:rPr>
              <w:t>results.</w:t>
            </w:r>
          </w:p>
        </w:tc>
      </w:tr>
      <w:tr w:rsidR="0067499E" w14:paraId="53FF0308" w14:textId="77777777">
        <w:trPr>
          <w:trHeight w:val="281"/>
        </w:trPr>
        <w:tc>
          <w:tcPr>
            <w:tcW w:w="5398" w:type="dxa"/>
            <w:tcBorders>
              <w:top w:val="nil"/>
              <w:bottom w:val="nil"/>
            </w:tcBorders>
          </w:tcPr>
          <w:p w14:paraId="618DC964" w14:textId="77777777" w:rsidR="0067499E" w:rsidRDefault="00AE3CFB">
            <w:pPr>
              <w:pStyle w:val="TableParagraph"/>
              <w:numPr>
                <w:ilvl w:val="0"/>
                <w:numId w:val="16"/>
              </w:numPr>
              <w:tabs>
                <w:tab w:val="left" w:pos="470"/>
              </w:tabs>
              <w:spacing w:before="18" w:line="243" w:lineRule="exact"/>
              <w:rPr>
                <w:sz w:val="20"/>
              </w:rPr>
            </w:pPr>
            <w:r>
              <w:rPr>
                <w:sz w:val="20"/>
              </w:rPr>
              <w:t>The</w:t>
            </w:r>
            <w:r>
              <w:rPr>
                <w:spacing w:val="-8"/>
                <w:sz w:val="20"/>
              </w:rPr>
              <w:t xml:space="preserve"> </w:t>
            </w:r>
            <w:r>
              <w:rPr>
                <w:sz w:val="20"/>
              </w:rPr>
              <w:t>entity</w:t>
            </w:r>
            <w:r>
              <w:rPr>
                <w:spacing w:val="-8"/>
                <w:sz w:val="20"/>
              </w:rPr>
              <w:t xml:space="preserve"> </w:t>
            </w:r>
            <w:r>
              <w:rPr>
                <w:sz w:val="20"/>
              </w:rPr>
              <w:t>retains</w:t>
            </w:r>
            <w:r>
              <w:rPr>
                <w:spacing w:val="-8"/>
                <w:sz w:val="20"/>
              </w:rPr>
              <w:t xml:space="preserve"> </w:t>
            </w:r>
            <w:r>
              <w:rPr>
                <w:sz w:val="20"/>
              </w:rPr>
              <w:t>some</w:t>
            </w:r>
            <w:r>
              <w:rPr>
                <w:spacing w:val="-8"/>
                <w:sz w:val="20"/>
              </w:rPr>
              <w:t xml:space="preserve"> </w:t>
            </w:r>
            <w:r>
              <w:rPr>
                <w:sz w:val="20"/>
              </w:rPr>
              <w:t>element</w:t>
            </w:r>
            <w:r>
              <w:rPr>
                <w:spacing w:val="-8"/>
                <w:sz w:val="20"/>
              </w:rPr>
              <w:t xml:space="preserve"> </w:t>
            </w:r>
            <w:r>
              <w:rPr>
                <w:sz w:val="20"/>
              </w:rPr>
              <w:t>of</w:t>
            </w:r>
            <w:r>
              <w:rPr>
                <w:spacing w:val="-9"/>
                <w:sz w:val="20"/>
              </w:rPr>
              <w:t xml:space="preserve"> </w:t>
            </w:r>
            <w:r>
              <w:rPr>
                <w:sz w:val="20"/>
              </w:rPr>
              <w:t>programmatic</w:t>
            </w:r>
            <w:r>
              <w:rPr>
                <w:spacing w:val="-8"/>
                <w:sz w:val="20"/>
              </w:rPr>
              <w:t xml:space="preserve"> </w:t>
            </w:r>
            <w:r>
              <w:rPr>
                <w:spacing w:val="-2"/>
                <w:sz w:val="20"/>
              </w:rPr>
              <w:t>control</w:t>
            </w:r>
          </w:p>
        </w:tc>
        <w:tc>
          <w:tcPr>
            <w:tcW w:w="5397" w:type="dxa"/>
            <w:tcBorders>
              <w:top w:val="nil"/>
              <w:bottom w:val="nil"/>
            </w:tcBorders>
          </w:tcPr>
          <w:p w14:paraId="1773E403" w14:textId="77777777" w:rsidR="0067499E" w:rsidRDefault="00AE3CFB">
            <w:pPr>
              <w:pStyle w:val="TableParagraph"/>
              <w:numPr>
                <w:ilvl w:val="0"/>
                <w:numId w:val="15"/>
              </w:numPr>
              <w:tabs>
                <w:tab w:val="left" w:pos="469"/>
              </w:tabs>
              <w:spacing w:before="19" w:line="242" w:lineRule="exact"/>
              <w:rPr>
                <w:sz w:val="20"/>
              </w:rPr>
            </w:pPr>
            <w:r>
              <w:rPr>
                <w:sz w:val="20"/>
              </w:rPr>
              <w:t>The</w:t>
            </w:r>
            <w:r>
              <w:rPr>
                <w:spacing w:val="-5"/>
                <w:sz w:val="20"/>
              </w:rPr>
              <w:t xml:space="preserve"> </w:t>
            </w:r>
            <w:r>
              <w:rPr>
                <w:sz w:val="20"/>
              </w:rPr>
              <w:t>entity</w:t>
            </w:r>
            <w:r>
              <w:rPr>
                <w:spacing w:val="-5"/>
                <w:sz w:val="20"/>
              </w:rPr>
              <w:t xml:space="preserve"> </w:t>
            </w:r>
            <w:r>
              <w:rPr>
                <w:sz w:val="20"/>
              </w:rPr>
              <w:t>markets</w:t>
            </w:r>
            <w:r>
              <w:rPr>
                <w:spacing w:val="-4"/>
                <w:sz w:val="20"/>
              </w:rPr>
              <w:t xml:space="preserve"> </w:t>
            </w:r>
            <w:r>
              <w:rPr>
                <w:sz w:val="20"/>
              </w:rPr>
              <w:t>its</w:t>
            </w:r>
            <w:r>
              <w:rPr>
                <w:spacing w:val="-5"/>
                <w:sz w:val="20"/>
              </w:rPr>
              <w:t xml:space="preserve"> </w:t>
            </w:r>
            <w:r>
              <w:rPr>
                <w:sz w:val="20"/>
              </w:rPr>
              <w:t>services</w:t>
            </w:r>
            <w:r>
              <w:rPr>
                <w:spacing w:val="-5"/>
                <w:sz w:val="20"/>
              </w:rPr>
              <w:t xml:space="preserve"> </w:t>
            </w:r>
            <w:r>
              <w:rPr>
                <w:sz w:val="20"/>
              </w:rPr>
              <w:t>to</w:t>
            </w:r>
            <w:r>
              <w:rPr>
                <w:spacing w:val="-4"/>
                <w:sz w:val="20"/>
              </w:rPr>
              <w:t xml:space="preserve"> </w:t>
            </w:r>
            <w:r>
              <w:rPr>
                <w:sz w:val="20"/>
              </w:rPr>
              <w:t>a</w:t>
            </w:r>
            <w:r>
              <w:rPr>
                <w:spacing w:val="-5"/>
                <w:sz w:val="20"/>
              </w:rPr>
              <w:t xml:space="preserve"> </w:t>
            </w:r>
            <w:r>
              <w:rPr>
                <w:sz w:val="20"/>
              </w:rPr>
              <w:t>range</w:t>
            </w:r>
            <w:r>
              <w:rPr>
                <w:spacing w:val="-4"/>
                <w:sz w:val="20"/>
              </w:rPr>
              <w:t xml:space="preserve"> </w:t>
            </w:r>
            <w:r>
              <w:rPr>
                <w:sz w:val="20"/>
              </w:rPr>
              <w:t>of</w:t>
            </w:r>
            <w:r>
              <w:rPr>
                <w:spacing w:val="-7"/>
                <w:sz w:val="20"/>
              </w:rPr>
              <w:t xml:space="preserve"> </w:t>
            </w:r>
            <w:r>
              <w:rPr>
                <w:spacing w:val="-2"/>
                <w:sz w:val="20"/>
              </w:rPr>
              <w:t>customers,</w:t>
            </w:r>
          </w:p>
        </w:tc>
      </w:tr>
      <w:tr w:rsidR="0067499E" w14:paraId="741BCF7E" w14:textId="77777777">
        <w:trPr>
          <w:trHeight w:val="250"/>
        </w:trPr>
        <w:tc>
          <w:tcPr>
            <w:tcW w:w="5398" w:type="dxa"/>
            <w:tcBorders>
              <w:top w:val="nil"/>
              <w:bottom w:val="nil"/>
            </w:tcBorders>
          </w:tcPr>
          <w:p w14:paraId="79242FBB" w14:textId="77777777" w:rsidR="0067499E" w:rsidRDefault="00AE3CFB">
            <w:pPr>
              <w:pStyle w:val="TableParagraph"/>
              <w:spacing w:line="226" w:lineRule="exact"/>
              <w:ind w:left="470"/>
              <w:rPr>
                <w:sz w:val="20"/>
              </w:rPr>
            </w:pPr>
            <w:r>
              <w:rPr>
                <w:sz w:val="20"/>
              </w:rPr>
              <w:t>and</w:t>
            </w:r>
            <w:r>
              <w:rPr>
                <w:spacing w:val="-5"/>
                <w:sz w:val="20"/>
              </w:rPr>
              <w:t xml:space="preserve"> </w:t>
            </w:r>
            <w:r>
              <w:rPr>
                <w:sz w:val="20"/>
              </w:rPr>
              <w:t>discretion</w:t>
            </w:r>
            <w:r>
              <w:rPr>
                <w:spacing w:val="-5"/>
                <w:sz w:val="20"/>
              </w:rPr>
              <w:t xml:space="preserve"> </w:t>
            </w:r>
            <w:r>
              <w:rPr>
                <w:sz w:val="20"/>
              </w:rPr>
              <w:t>over</w:t>
            </w:r>
            <w:r>
              <w:rPr>
                <w:spacing w:val="-4"/>
                <w:sz w:val="20"/>
              </w:rPr>
              <w:t xml:space="preserve"> </w:t>
            </w:r>
            <w:r>
              <w:rPr>
                <w:sz w:val="20"/>
              </w:rPr>
              <w:t>how</w:t>
            </w:r>
            <w:r>
              <w:rPr>
                <w:spacing w:val="-4"/>
                <w:sz w:val="20"/>
              </w:rPr>
              <w:t xml:space="preserve"> </w:t>
            </w:r>
            <w:r>
              <w:rPr>
                <w:sz w:val="20"/>
              </w:rPr>
              <w:t>the</w:t>
            </w:r>
            <w:r>
              <w:rPr>
                <w:spacing w:val="-5"/>
                <w:sz w:val="20"/>
              </w:rPr>
              <w:t xml:space="preserve"> </w:t>
            </w:r>
            <w:r>
              <w:rPr>
                <w:sz w:val="20"/>
              </w:rPr>
              <w:t>work</w:t>
            </w:r>
            <w:r>
              <w:rPr>
                <w:spacing w:val="-4"/>
                <w:sz w:val="20"/>
              </w:rPr>
              <w:t xml:space="preserve"> </w:t>
            </w:r>
            <w:r>
              <w:rPr>
                <w:sz w:val="20"/>
              </w:rPr>
              <w:t>is</w:t>
            </w:r>
            <w:r>
              <w:rPr>
                <w:spacing w:val="-4"/>
                <w:sz w:val="20"/>
              </w:rPr>
              <w:t xml:space="preserve"> </w:t>
            </w:r>
            <w:r>
              <w:rPr>
                <w:sz w:val="20"/>
              </w:rPr>
              <w:t>carried</w:t>
            </w:r>
            <w:r>
              <w:rPr>
                <w:spacing w:val="-4"/>
                <w:sz w:val="20"/>
              </w:rPr>
              <w:t xml:space="preserve"> out.</w:t>
            </w:r>
          </w:p>
        </w:tc>
        <w:tc>
          <w:tcPr>
            <w:tcW w:w="5397" w:type="dxa"/>
            <w:tcBorders>
              <w:top w:val="nil"/>
              <w:bottom w:val="nil"/>
            </w:tcBorders>
          </w:tcPr>
          <w:p w14:paraId="7C48135D" w14:textId="77777777" w:rsidR="0067499E" w:rsidRDefault="00AE3CFB">
            <w:pPr>
              <w:pStyle w:val="TableParagraph"/>
              <w:spacing w:line="227" w:lineRule="exact"/>
              <w:ind w:left="469"/>
              <w:rPr>
                <w:sz w:val="20"/>
              </w:rPr>
            </w:pPr>
            <w:r>
              <w:rPr>
                <w:sz w:val="20"/>
              </w:rPr>
              <w:t>including</w:t>
            </w:r>
            <w:r>
              <w:rPr>
                <w:spacing w:val="-5"/>
                <w:sz w:val="20"/>
              </w:rPr>
              <w:t xml:space="preserve"> </w:t>
            </w:r>
            <w:r>
              <w:rPr>
                <w:sz w:val="20"/>
              </w:rPr>
              <w:t>those</w:t>
            </w:r>
            <w:r>
              <w:rPr>
                <w:spacing w:val="-3"/>
                <w:sz w:val="20"/>
              </w:rPr>
              <w:t xml:space="preserve"> </w:t>
            </w:r>
            <w:r>
              <w:rPr>
                <w:sz w:val="20"/>
              </w:rPr>
              <w:t>in</w:t>
            </w:r>
            <w:r>
              <w:rPr>
                <w:spacing w:val="-3"/>
                <w:sz w:val="20"/>
              </w:rPr>
              <w:t xml:space="preserve"> </w:t>
            </w:r>
            <w:r>
              <w:rPr>
                <w:sz w:val="20"/>
              </w:rPr>
              <w:t>non-academic</w:t>
            </w:r>
            <w:r>
              <w:rPr>
                <w:spacing w:val="-3"/>
                <w:sz w:val="20"/>
              </w:rPr>
              <w:t xml:space="preserve"> </w:t>
            </w:r>
            <w:r>
              <w:rPr>
                <w:spacing w:val="-2"/>
                <w:sz w:val="20"/>
              </w:rPr>
              <w:t>ﬁ</w:t>
            </w:r>
            <w:r>
              <w:rPr>
                <w:spacing w:val="-2"/>
                <w:sz w:val="20"/>
              </w:rPr>
              <w:t>elds.</w:t>
            </w:r>
          </w:p>
        </w:tc>
      </w:tr>
      <w:tr w:rsidR="0067499E" w14:paraId="0DAF0C08" w14:textId="77777777">
        <w:trPr>
          <w:trHeight w:val="281"/>
        </w:trPr>
        <w:tc>
          <w:tcPr>
            <w:tcW w:w="5398" w:type="dxa"/>
            <w:tcBorders>
              <w:top w:val="nil"/>
              <w:bottom w:val="nil"/>
            </w:tcBorders>
          </w:tcPr>
          <w:p w14:paraId="69F40696" w14:textId="77777777" w:rsidR="0067499E" w:rsidRDefault="00AE3CFB">
            <w:pPr>
              <w:pStyle w:val="TableParagraph"/>
              <w:numPr>
                <w:ilvl w:val="0"/>
                <w:numId w:val="14"/>
              </w:numPr>
              <w:tabs>
                <w:tab w:val="left" w:pos="470"/>
              </w:tabs>
              <w:spacing w:before="18" w:line="243" w:lineRule="exact"/>
              <w:rPr>
                <w:sz w:val="20"/>
              </w:rPr>
            </w:pPr>
            <w:r>
              <w:rPr>
                <w:sz w:val="20"/>
              </w:rPr>
              <w:t>The</w:t>
            </w:r>
            <w:r>
              <w:rPr>
                <w:spacing w:val="-6"/>
                <w:sz w:val="20"/>
              </w:rPr>
              <w:t xml:space="preserve"> </w:t>
            </w:r>
            <w:r>
              <w:rPr>
                <w:sz w:val="20"/>
              </w:rPr>
              <w:t>entity</w:t>
            </w:r>
            <w:r>
              <w:rPr>
                <w:spacing w:val="-5"/>
                <w:sz w:val="20"/>
              </w:rPr>
              <w:t xml:space="preserve"> </w:t>
            </w:r>
            <w:r>
              <w:rPr>
                <w:sz w:val="20"/>
              </w:rPr>
              <w:t>commits</w:t>
            </w:r>
            <w:r>
              <w:rPr>
                <w:spacing w:val="-6"/>
                <w:sz w:val="20"/>
              </w:rPr>
              <w:t xml:space="preserve"> </w:t>
            </w:r>
            <w:r>
              <w:rPr>
                <w:sz w:val="20"/>
              </w:rPr>
              <w:t>to</w:t>
            </w:r>
            <w:r>
              <w:rPr>
                <w:spacing w:val="-5"/>
                <w:sz w:val="20"/>
              </w:rPr>
              <w:t xml:space="preserve"> </w:t>
            </w:r>
            <w:r>
              <w:rPr>
                <w:sz w:val="20"/>
              </w:rPr>
              <w:t>a</w:t>
            </w:r>
            <w:r>
              <w:rPr>
                <w:spacing w:val="-6"/>
                <w:sz w:val="20"/>
              </w:rPr>
              <w:t xml:space="preserve"> </w:t>
            </w:r>
            <w:r>
              <w:rPr>
                <w:sz w:val="20"/>
              </w:rPr>
              <w:t>good</w:t>
            </w:r>
            <w:r>
              <w:rPr>
                <w:spacing w:val="-6"/>
                <w:sz w:val="20"/>
              </w:rPr>
              <w:t xml:space="preserve"> </w:t>
            </w:r>
            <w:r>
              <w:rPr>
                <w:sz w:val="20"/>
              </w:rPr>
              <w:t>faith</w:t>
            </w:r>
            <w:r>
              <w:rPr>
                <w:spacing w:val="-6"/>
                <w:sz w:val="20"/>
              </w:rPr>
              <w:t xml:space="preserve"> </w:t>
            </w:r>
            <w:r>
              <w:rPr>
                <w:sz w:val="20"/>
              </w:rPr>
              <w:t>eﬀort</w:t>
            </w:r>
            <w:r>
              <w:rPr>
                <w:spacing w:val="-7"/>
                <w:sz w:val="20"/>
              </w:rPr>
              <w:t xml:space="preserve"> </w:t>
            </w:r>
            <w:r>
              <w:rPr>
                <w:sz w:val="20"/>
              </w:rPr>
              <w:t>to</w:t>
            </w:r>
            <w:r>
              <w:rPr>
                <w:spacing w:val="-5"/>
                <w:sz w:val="20"/>
              </w:rPr>
              <w:t xml:space="preserve"> </w:t>
            </w:r>
            <w:r>
              <w:rPr>
                <w:sz w:val="20"/>
              </w:rPr>
              <w:t>complete</w:t>
            </w:r>
            <w:r>
              <w:rPr>
                <w:spacing w:val="-6"/>
                <w:sz w:val="20"/>
              </w:rPr>
              <w:t xml:space="preserve"> </w:t>
            </w:r>
            <w:r>
              <w:rPr>
                <w:spacing w:val="-5"/>
                <w:sz w:val="20"/>
              </w:rPr>
              <w:t>the</w:t>
            </w:r>
          </w:p>
        </w:tc>
        <w:tc>
          <w:tcPr>
            <w:tcW w:w="5397" w:type="dxa"/>
            <w:tcBorders>
              <w:top w:val="nil"/>
              <w:bottom w:val="nil"/>
            </w:tcBorders>
          </w:tcPr>
          <w:p w14:paraId="51ADA566" w14:textId="77777777" w:rsidR="0067499E" w:rsidRDefault="00AE3CFB">
            <w:pPr>
              <w:pStyle w:val="TableParagraph"/>
              <w:numPr>
                <w:ilvl w:val="0"/>
                <w:numId w:val="13"/>
              </w:numPr>
              <w:tabs>
                <w:tab w:val="left" w:pos="469"/>
              </w:tabs>
              <w:spacing w:before="19" w:line="242" w:lineRule="exact"/>
              <w:rPr>
                <w:sz w:val="20"/>
              </w:rPr>
            </w:pPr>
            <w:r>
              <w:rPr>
                <w:sz w:val="20"/>
              </w:rPr>
              <w:t>Little</w:t>
            </w:r>
            <w:r>
              <w:rPr>
                <w:spacing w:val="-7"/>
                <w:sz w:val="20"/>
              </w:rPr>
              <w:t xml:space="preserve"> </w:t>
            </w:r>
            <w:r>
              <w:rPr>
                <w:sz w:val="20"/>
              </w:rPr>
              <w:t>or</w:t>
            </w:r>
            <w:r>
              <w:rPr>
                <w:spacing w:val="-7"/>
                <w:sz w:val="20"/>
              </w:rPr>
              <w:t xml:space="preserve"> </w:t>
            </w:r>
            <w:r>
              <w:rPr>
                <w:sz w:val="20"/>
              </w:rPr>
              <w:t>no</w:t>
            </w:r>
            <w:r>
              <w:rPr>
                <w:spacing w:val="-7"/>
                <w:sz w:val="20"/>
              </w:rPr>
              <w:t xml:space="preserve"> </w:t>
            </w:r>
            <w:r>
              <w:rPr>
                <w:sz w:val="20"/>
              </w:rPr>
              <w:t>independent</w:t>
            </w:r>
            <w:r>
              <w:rPr>
                <w:spacing w:val="-7"/>
                <w:sz w:val="20"/>
              </w:rPr>
              <w:t xml:space="preserve"> </w:t>
            </w:r>
            <w:r>
              <w:rPr>
                <w:sz w:val="20"/>
              </w:rPr>
              <w:t>decision-making</w:t>
            </w:r>
            <w:r>
              <w:rPr>
                <w:spacing w:val="-7"/>
                <w:sz w:val="20"/>
              </w:rPr>
              <w:t xml:space="preserve"> </w:t>
            </w:r>
            <w:r>
              <w:rPr>
                <w:sz w:val="20"/>
              </w:rPr>
              <w:t>is</w:t>
            </w:r>
            <w:r>
              <w:rPr>
                <w:spacing w:val="-8"/>
                <w:sz w:val="20"/>
              </w:rPr>
              <w:t xml:space="preserve"> </w:t>
            </w:r>
            <w:r>
              <w:rPr>
                <w:sz w:val="20"/>
              </w:rPr>
              <w:t>involved</w:t>
            </w:r>
            <w:r>
              <w:rPr>
                <w:spacing w:val="-7"/>
                <w:sz w:val="20"/>
              </w:rPr>
              <w:t xml:space="preserve"> </w:t>
            </w:r>
            <w:r>
              <w:rPr>
                <w:sz w:val="20"/>
              </w:rPr>
              <w:t>in</w:t>
            </w:r>
            <w:r>
              <w:rPr>
                <w:spacing w:val="-7"/>
                <w:sz w:val="20"/>
              </w:rPr>
              <w:t xml:space="preserve"> </w:t>
            </w:r>
            <w:r>
              <w:rPr>
                <w:spacing w:val="-5"/>
                <w:sz w:val="20"/>
              </w:rPr>
              <w:t>the</w:t>
            </w:r>
          </w:p>
        </w:tc>
      </w:tr>
      <w:tr w:rsidR="0067499E" w14:paraId="2995A1C9" w14:textId="77777777">
        <w:trPr>
          <w:trHeight w:val="249"/>
        </w:trPr>
        <w:tc>
          <w:tcPr>
            <w:tcW w:w="5398" w:type="dxa"/>
            <w:tcBorders>
              <w:top w:val="nil"/>
              <w:bottom w:val="nil"/>
            </w:tcBorders>
          </w:tcPr>
          <w:p w14:paraId="0F6D3772" w14:textId="77777777" w:rsidR="0067499E" w:rsidRDefault="00AE3CFB">
            <w:pPr>
              <w:pStyle w:val="TableParagraph"/>
              <w:spacing w:line="226" w:lineRule="exact"/>
              <w:ind w:left="470"/>
              <w:rPr>
                <w:sz w:val="20"/>
              </w:rPr>
            </w:pPr>
            <w:r>
              <w:rPr>
                <w:sz w:val="20"/>
              </w:rPr>
              <w:t>design</w:t>
            </w:r>
            <w:r>
              <w:rPr>
                <w:spacing w:val="-6"/>
                <w:sz w:val="20"/>
              </w:rPr>
              <w:t xml:space="preserve"> </w:t>
            </w:r>
            <w:r>
              <w:rPr>
                <w:sz w:val="20"/>
              </w:rPr>
              <w:t>or</w:t>
            </w:r>
            <w:r>
              <w:rPr>
                <w:spacing w:val="-3"/>
                <w:sz w:val="20"/>
              </w:rPr>
              <w:t xml:space="preserve"> </w:t>
            </w:r>
            <w:r>
              <w:rPr>
                <w:sz w:val="20"/>
              </w:rPr>
              <w:t>conduct</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research.</w:t>
            </w:r>
          </w:p>
        </w:tc>
        <w:tc>
          <w:tcPr>
            <w:tcW w:w="5397" w:type="dxa"/>
            <w:tcBorders>
              <w:top w:val="nil"/>
              <w:bottom w:val="nil"/>
            </w:tcBorders>
          </w:tcPr>
          <w:p w14:paraId="6BF4CE27" w14:textId="77777777" w:rsidR="0067499E" w:rsidRDefault="00AE3CFB">
            <w:pPr>
              <w:pStyle w:val="TableParagraph"/>
              <w:spacing w:line="227" w:lineRule="exact"/>
              <w:ind w:right="153"/>
              <w:jc w:val="right"/>
              <w:rPr>
                <w:sz w:val="20"/>
              </w:rPr>
            </w:pPr>
            <w:r>
              <w:rPr>
                <w:sz w:val="20"/>
              </w:rPr>
              <w:t>design</w:t>
            </w:r>
            <w:r>
              <w:rPr>
                <w:spacing w:val="-4"/>
                <w:sz w:val="20"/>
              </w:rPr>
              <w:t xml:space="preserve"> </w:t>
            </w:r>
            <w:r>
              <w:rPr>
                <w:sz w:val="20"/>
              </w:rPr>
              <w:t>and</w:t>
            </w:r>
            <w:r>
              <w:rPr>
                <w:spacing w:val="-4"/>
                <w:sz w:val="20"/>
              </w:rPr>
              <w:t xml:space="preserve"> </w:t>
            </w:r>
            <w:r>
              <w:rPr>
                <w:sz w:val="20"/>
              </w:rPr>
              <w:t>conduct</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research</w:t>
            </w:r>
            <w:r>
              <w:rPr>
                <w:spacing w:val="-3"/>
                <w:sz w:val="20"/>
              </w:rPr>
              <w:t xml:space="preserve"> </w:t>
            </w:r>
            <w:r>
              <w:rPr>
                <w:sz w:val="20"/>
              </w:rPr>
              <w:t>work</w:t>
            </w:r>
            <w:r>
              <w:rPr>
                <w:spacing w:val="-3"/>
                <w:sz w:val="20"/>
              </w:rPr>
              <w:t xml:space="preserve"> </w:t>
            </w:r>
            <w:r>
              <w:rPr>
                <w:sz w:val="20"/>
              </w:rPr>
              <w:t>being</w:t>
            </w:r>
            <w:r>
              <w:rPr>
                <w:spacing w:val="-2"/>
                <w:sz w:val="20"/>
              </w:rPr>
              <w:t xml:space="preserve"> completed.</w:t>
            </w:r>
          </w:p>
        </w:tc>
      </w:tr>
      <w:tr w:rsidR="0067499E" w14:paraId="06D2A36F" w14:textId="77777777">
        <w:trPr>
          <w:trHeight w:val="281"/>
        </w:trPr>
        <w:tc>
          <w:tcPr>
            <w:tcW w:w="5398" w:type="dxa"/>
            <w:tcBorders>
              <w:top w:val="nil"/>
              <w:bottom w:val="nil"/>
            </w:tcBorders>
          </w:tcPr>
          <w:p w14:paraId="6C6C59FC" w14:textId="77777777" w:rsidR="0067499E" w:rsidRDefault="00AE3CFB">
            <w:pPr>
              <w:pStyle w:val="TableParagraph"/>
              <w:numPr>
                <w:ilvl w:val="0"/>
                <w:numId w:val="12"/>
              </w:numPr>
              <w:tabs>
                <w:tab w:val="left" w:pos="470"/>
              </w:tabs>
              <w:spacing w:before="17" w:line="244" w:lineRule="exact"/>
              <w:rPr>
                <w:sz w:val="20"/>
              </w:rPr>
            </w:pPr>
            <w:r>
              <w:rPr>
                <w:sz w:val="20"/>
              </w:rPr>
              <w:t>The</w:t>
            </w:r>
            <w:r>
              <w:rPr>
                <w:spacing w:val="-9"/>
                <w:sz w:val="20"/>
              </w:rPr>
              <w:t xml:space="preserve"> </w:t>
            </w:r>
            <w:r>
              <w:rPr>
                <w:sz w:val="20"/>
              </w:rPr>
              <w:t>entity</w:t>
            </w:r>
            <w:r>
              <w:rPr>
                <w:spacing w:val="-8"/>
                <w:sz w:val="20"/>
              </w:rPr>
              <w:t xml:space="preserve"> </w:t>
            </w:r>
            <w:r>
              <w:rPr>
                <w:sz w:val="20"/>
              </w:rPr>
              <w:t>makes</w:t>
            </w:r>
            <w:r>
              <w:rPr>
                <w:spacing w:val="-8"/>
                <w:sz w:val="20"/>
              </w:rPr>
              <w:t xml:space="preserve"> </w:t>
            </w:r>
            <w:r>
              <w:rPr>
                <w:sz w:val="20"/>
              </w:rPr>
              <w:t>independent</w:t>
            </w:r>
            <w:r>
              <w:rPr>
                <w:spacing w:val="-9"/>
                <w:sz w:val="20"/>
              </w:rPr>
              <w:t xml:space="preserve"> </w:t>
            </w:r>
            <w:r>
              <w:rPr>
                <w:sz w:val="20"/>
              </w:rPr>
              <w:t>decisions</w:t>
            </w:r>
            <w:r>
              <w:rPr>
                <w:spacing w:val="-8"/>
                <w:sz w:val="20"/>
              </w:rPr>
              <w:t xml:space="preserve"> </w:t>
            </w:r>
            <w:r>
              <w:rPr>
                <w:sz w:val="20"/>
              </w:rPr>
              <w:t>regarding</w:t>
            </w:r>
            <w:r>
              <w:rPr>
                <w:spacing w:val="-8"/>
                <w:sz w:val="20"/>
              </w:rPr>
              <w:t xml:space="preserve"> </w:t>
            </w:r>
            <w:r>
              <w:rPr>
                <w:sz w:val="20"/>
              </w:rPr>
              <w:t>how</w:t>
            </w:r>
            <w:r>
              <w:rPr>
                <w:spacing w:val="-9"/>
                <w:sz w:val="20"/>
              </w:rPr>
              <w:t xml:space="preserve"> </w:t>
            </w:r>
            <w:r>
              <w:rPr>
                <w:spacing w:val="-5"/>
                <w:sz w:val="20"/>
              </w:rPr>
              <w:t>to</w:t>
            </w:r>
          </w:p>
        </w:tc>
        <w:tc>
          <w:tcPr>
            <w:tcW w:w="5397" w:type="dxa"/>
            <w:tcBorders>
              <w:top w:val="nil"/>
              <w:bottom w:val="nil"/>
            </w:tcBorders>
          </w:tcPr>
          <w:p w14:paraId="13C4FAB5" w14:textId="77777777" w:rsidR="0067499E" w:rsidRDefault="00AE3CFB">
            <w:pPr>
              <w:pStyle w:val="TableParagraph"/>
              <w:numPr>
                <w:ilvl w:val="0"/>
                <w:numId w:val="11"/>
              </w:numPr>
              <w:tabs>
                <w:tab w:val="left" w:pos="469"/>
              </w:tabs>
              <w:spacing w:before="18" w:line="243" w:lineRule="exact"/>
              <w:rPr>
                <w:sz w:val="20"/>
              </w:rPr>
            </w:pPr>
            <w:r>
              <w:rPr>
                <w:sz w:val="20"/>
              </w:rPr>
              <w:t>The</w:t>
            </w:r>
            <w:r>
              <w:rPr>
                <w:spacing w:val="-3"/>
                <w:sz w:val="20"/>
              </w:rPr>
              <w:t xml:space="preserve"> </w:t>
            </w:r>
            <w:r>
              <w:rPr>
                <w:sz w:val="20"/>
              </w:rPr>
              <w:t>agreement</w:t>
            </w:r>
            <w:r>
              <w:rPr>
                <w:spacing w:val="-3"/>
                <w:sz w:val="20"/>
              </w:rPr>
              <w:t xml:space="preserve"> </w:t>
            </w:r>
            <w:r>
              <w:rPr>
                <w:sz w:val="20"/>
              </w:rPr>
              <w:t>only</w:t>
            </w:r>
            <w:r>
              <w:rPr>
                <w:spacing w:val="-3"/>
                <w:sz w:val="20"/>
              </w:rPr>
              <w:t xml:space="preserve"> </w:t>
            </w:r>
            <w:r>
              <w:rPr>
                <w:sz w:val="20"/>
              </w:rPr>
              <w:t>speciﬁes</w:t>
            </w:r>
            <w:r>
              <w:rPr>
                <w:spacing w:val="-2"/>
                <w:sz w:val="20"/>
              </w:rPr>
              <w:t xml:space="preserve"> </w:t>
            </w:r>
            <w:r>
              <w:rPr>
                <w:sz w:val="20"/>
              </w:rPr>
              <w:t>the</w:t>
            </w:r>
            <w:r>
              <w:rPr>
                <w:spacing w:val="-4"/>
                <w:sz w:val="20"/>
              </w:rPr>
              <w:t xml:space="preserve"> </w:t>
            </w:r>
            <w:r>
              <w:rPr>
                <w:sz w:val="20"/>
              </w:rPr>
              <w:t>type</w:t>
            </w:r>
            <w:r>
              <w:rPr>
                <w:spacing w:val="-3"/>
                <w:sz w:val="20"/>
              </w:rPr>
              <w:t xml:space="preserve"> </w:t>
            </w:r>
            <w:r>
              <w:rPr>
                <w:sz w:val="20"/>
              </w:rPr>
              <w:t>of</w:t>
            </w:r>
            <w:r>
              <w:rPr>
                <w:spacing w:val="-2"/>
                <w:sz w:val="20"/>
              </w:rPr>
              <w:t xml:space="preserve"> goods/services</w:t>
            </w:r>
          </w:p>
        </w:tc>
      </w:tr>
      <w:tr w:rsidR="0067499E" w14:paraId="2DDA08E3" w14:textId="77777777">
        <w:trPr>
          <w:trHeight w:val="247"/>
        </w:trPr>
        <w:tc>
          <w:tcPr>
            <w:tcW w:w="5398" w:type="dxa"/>
            <w:tcBorders>
              <w:top w:val="nil"/>
              <w:bottom w:val="nil"/>
            </w:tcBorders>
          </w:tcPr>
          <w:p w14:paraId="59D49D35" w14:textId="77777777" w:rsidR="0067499E" w:rsidRDefault="00AE3CFB">
            <w:pPr>
              <w:pStyle w:val="TableParagraph"/>
              <w:spacing w:line="226" w:lineRule="exact"/>
              <w:ind w:left="470"/>
              <w:rPr>
                <w:sz w:val="20"/>
              </w:rPr>
            </w:pPr>
            <w:r>
              <w:rPr>
                <w:sz w:val="20"/>
              </w:rPr>
              <w:t>implement</w:t>
            </w:r>
            <w:r>
              <w:rPr>
                <w:spacing w:val="-9"/>
                <w:sz w:val="20"/>
              </w:rPr>
              <w:t xml:space="preserve"> </w:t>
            </w:r>
            <w:r>
              <w:rPr>
                <w:sz w:val="20"/>
              </w:rPr>
              <w:t>the</w:t>
            </w:r>
            <w:r>
              <w:rPr>
                <w:spacing w:val="-9"/>
                <w:sz w:val="20"/>
              </w:rPr>
              <w:t xml:space="preserve"> </w:t>
            </w:r>
            <w:r>
              <w:rPr>
                <w:sz w:val="20"/>
              </w:rPr>
              <w:t>requested</w:t>
            </w:r>
            <w:r>
              <w:rPr>
                <w:spacing w:val="-8"/>
                <w:sz w:val="20"/>
              </w:rPr>
              <w:t xml:space="preserve"> </w:t>
            </w:r>
            <w:r>
              <w:rPr>
                <w:spacing w:val="-2"/>
                <w:sz w:val="20"/>
              </w:rPr>
              <w:t>activities.</w:t>
            </w:r>
          </w:p>
        </w:tc>
        <w:tc>
          <w:tcPr>
            <w:tcW w:w="5397" w:type="dxa"/>
            <w:tcBorders>
              <w:top w:val="nil"/>
              <w:bottom w:val="nil"/>
            </w:tcBorders>
          </w:tcPr>
          <w:p w14:paraId="4C9FE9D2" w14:textId="77777777" w:rsidR="0067499E" w:rsidRDefault="00AE3CFB">
            <w:pPr>
              <w:pStyle w:val="TableParagraph"/>
              <w:spacing w:line="227" w:lineRule="exact"/>
              <w:ind w:left="469"/>
              <w:rPr>
                <w:sz w:val="20"/>
              </w:rPr>
            </w:pPr>
            <w:r>
              <w:rPr>
                <w:sz w:val="20"/>
              </w:rPr>
              <w:t>provided</w:t>
            </w:r>
            <w:r>
              <w:rPr>
                <w:spacing w:val="-7"/>
                <w:sz w:val="20"/>
              </w:rPr>
              <w:t xml:space="preserve"> </w:t>
            </w:r>
            <w:r>
              <w:rPr>
                <w:sz w:val="20"/>
              </w:rPr>
              <w:t>and</w:t>
            </w:r>
            <w:r>
              <w:rPr>
                <w:spacing w:val="-7"/>
                <w:sz w:val="20"/>
              </w:rPr>
              <w:t xml:space="preserve"> </w:t>
            </w:r>
            <w:r>
              <w:rPr>
                <w:sz w:val="20"/>
              </w:rPr>
              <w:t>the</w:t>
            </w:r>
            <w:r>
              <w:rPr>
                <w:spacing w:val="-6"/>
                <w:sz w:val="20"/>
              </w:rPr>
              <w:t xml:space="preserve"> </w:t>
            </w:r>
            <w:r>
              <w:rPr>
                <w:sz w:val="20"/>
              </w:rPr>
              <w:t>associated</w:t>
            </w:r>
            <w:r>
              <w:rPr>
                <w:spacing w:val="-8"/>
                <w:sz w:val="20"/>
              </w:rPr>
              <w:t xml:space="preserve"> </w:t>
            </w:r>
            <w:r>
              <w:rPr>
                <w:spacing w:val="-2"/>
                <w:sz w:val="20"/>
              </w:rPr>
              <w:t>costs.</w:t>
            </w:r>
          </w:p>
        </w:tc>
      </w:tr>
      <w:tr w:rsidR="0067499E" w14:paraId="4E5A174D" w14:textId="77777777">
        <w:trPr>
          <w:trHeight w:val="278"/>
        </w:trPr>
        <w:tc>
          <w:tcPr>
            <w:tcW w:w="5398" w:type="dxa"/>
            <w:tcBorders>
              <w:top w:val="nil"/>
              <w:bottom w:val="nil"/>
            </w:tcBorders>
          </w:tcPr>
          <w:p w14:paraId="2093C003" w14:textId="77777777" w:rsidR="0067499E" w:rsidRDefault="00AE3CFB">
            <w:pPr>
              <w:pStyle w:val="TableParagraph"/>
              <w:numPr>
                <w:ilvl w:val="0"/>
                <w:numId w:val="10"/>
              </w:numPr>
              <w:tabs>
                <w:tab w:val="left" w:pos="470"/>
              </w:tabs>
              <w:spacing w:before="15" w:line="243" w:lineRule="exact"/>
              <w:rPr>
                <w:sz w:val="20"/>
              </w:rPr>
            </w:pPr>
            <w:r>
              <w:rPr>
                <w:sz w:val="20"/>
              </w:rPr>
              <w:t>A</w:t>
            </w:r>
            <w:r>
              <w:rPr>
                <w:spacing w:val="-7"/>
                <w:sz w:val="20"/>
              </w:rPr>
              <w:t xml:space="preserve"> </w:t>
            </w:r>
            <w:r>
              <w:rPr>
                <w:sz w:val="20"/>
              </w:rPr>
              <w:t>principal</w:t>
            </w:r>
            <w:r>
              <w:rPr>
                <w:spacing w:val="-7"/>
                <w:sz w:val="20"/>
              </w:rPr>
              <w:t xml:space="preserve"> </w:t>
            </w:r>
            <w:r>
              <w:rPr>
                <w:sz w:val="20"/>
              </w:rPr>
              <w:t>investigator</w:t>
            </w:r>
            <w:r>
              <w:rPr>
                <w:spacing w:val="-7"/>
                <w:sz w:val="20"/>
              </w:rPr>
              <w:t xml:space="preserve"> </w:t>
            </w:r>
            <w:r>
              <w:rPr>
                <w:sz w:val="20"/>
              </w:rPr>
              <w:t>has</w:t>
            </w:r>
            <w:r>
              <w:rPr>
                <w:spacing w:val="-8"/>
                <w:sz w:val="20"/>
              </w:rPr>
              <w:t xml:space="preserve"> </w:t>
            </w:r>
            <w:r>
              <w:rPr>
                <w:sz w:val="20"/>
              </w:rPr>
              <w:t>been</w:t>
            </w:r>
            <w:r>
              <w:rPr>
                <w:spacing w:val="-6"/>
                <w:sz w:val="20"/>
              </w:rPr>
              <w:t xml:space="preserve"> </w:t>
            </w:r>
            <w:r>
              <w:rPr>
                <w:sz w:val="20"/>
              </w:rPr>
              <w:t>identiﬁed</w:t>
            </w:r>
            <w:r>
              <w:rPr>
                <w:spacing w:val="-8"/>
                <w:sz w:val="20"/>
              </w:rPr>
              <w:t xml:space="preserve"> </w:t>
            </w:r>
            <w:r>
              <w:rPr>
                <w:sz w:val="20"/>
              </w:rPr>
              <w:t>at</w:t>
            </w:r>
            <w:r>
              <w:rPr>
                <w:spacing w:val="-7"/>
                <w:sz w:val="20"/>
              </w:rPr>
              <w:t xml:space="preserve"> </w:t>
            </w:r>
            <w:r>
              <w:rPr>
                <w:sz w:val="20"/>
              </w:rPr>
              <w:t>the</w:t>
            </w:r>
            <w:r>
              <w:rPr>
                <w:spacing w:val="-7"/>
                <w:sz w:val="20"/>
              </w:rPr>
              <w:t xml:space="preserve"> </w:t>
            </w:r>
            <w:r>
              <w:rPr>
                <w:sz w:val="20"/>
              </w:rPr>
              <w:t>entity</w:t>
            </w:r>
            <w:r>
              <w:rPr>
                <w:spacing w:val="-7"/>
                <w:sz w:val="20"/>
              </w:rPr>
              <w:t xml:space="preserve"> </w:t>
            </w:r>
            <w:r>
              <w:rPr>
                <w:spacing w:val="-5"/>
                <w:sz w:val="20"/>
              </w:rPr>
              <w:t>and</w:t>
            </w:r>
          </w:p>
        </w:tc>
        <w:tc>
          <w:tcPr>
            <w:tcW w:w="5397" w:type="dxa"/>
            <w:tcBorders>
              <w:top w:val="nil"/>
              <w:bottom w:val="nil"/>
            </w:tcBorders>
          </w:tcPr>
          <w:p w14:paraId="5F39FADF" w14:textId="77777777" w:rsidR="0067499E" w:rsidRDefault="00AE3CFB">
            <w:pPr>
              <w:pStyle w:val="TableParagraph"/>
              <w:numPr>
                <w:ilvl w:val="0"/>
                <w:numId w:val="9"/>
              </w:numPr>
              <w:tabs>
                <w:tab w:val="left" w:pos="469"/>
              </w:tabs>
              <w:spacing w:before="16" w:line="242" w:lineRule="exact"/>
              <w:rPr>
                <w:sz w:val="20"/>
              </w:rPr>
            </w:pPr>
            <w:r>
              <w:rPr>
                <w:sz w:val="20"/>
              </w:rPr>
              <w:t>The</w:t>
            </w:r>
            <w:r>
              <w:rPr>
                <w:spacing w:val="-4"/>
                <w:sz w:val="20"/>
              </w:rPr>
              <w:t xml:space="preserve"> </w:t>
            </w:r>
            <w:r>
              <w:rPr>
                <w:sz w:val="20"/>
              </w:rPr>
              <w:t>entity</w:t>
            </w:r>
            <w:r>
              <w:rPr>
                <w:spacing w:val="-4"/>
                <w:sz w:val="20"/>
              </w:rPr>
              <w:t xml:space="preserve"> </w:t>
            </w:r>
            <w:r>
              <w:rPr>
                <w:sz w:val="20"/>
              </w:rPr>
              <w:t>commits</w:t>
            </w:r>
            <w:r>
              <w:rPr>
                <w:spacing w:val="-4"/>
                <w:sz w:val="20"/>
              </w:rPr>
              <w:t xml:space="preserve"> </w:t>
            </w:r>
            <w:r>
              <w:rPr>
                <w:sz w:val="20"/>
              </w:rPr>
              <w:t>to</w:t>
            </w:r>
            <w:r>
              <w:rPr>
                <w:spacing w:val="-4"/>
                <w:sz w:val="20"/>
              </w:rPr>
              <w:t xml:space="preserve"> </w:t>
            </w:r>
            <w:r>
              <w:rPr>
                <w:sz w:val="20"/>
              </w:rPr>
              <w:t>deliverable</w:t>
            </w:r>
            <w:r>
              <w:rPr>
                <w:spacing w:val="-4"/>
                <w:sz w:val="20"/>
              </w:rPr>
              <w:t xml:space="preserve"> </w:t>
            </w:r>
            <w:r>
              <w:rPr>
                <w:sz w:val="20"/>
              </w:rPr>
              <w:t>goods</w:t>
            </w:r>
            <w:r>
              <w:rPr>
                <w:spacing w:val="-4"/>
                <w:sz w:val="20"/>
              </w:rPr>
              <w:t xml:space="preserve"> </w:t>
            </w:r>
            <w:r>
              <w:rPr>
                <w:sz w:val="20"/>
              </w:rPr>
              <w:t>or</w:t>
            </w:r>
            <w:r>
              <w:rPr>
                <w:spacing w:val="-6"/>
                <w:sz w:val="20"/>
              </w:rPr>
              <w:t xml:space="preserve"> </w:t>
            </w:r>
            <w:r>
              <w:rPr>
                <w:sz w:val="20"/>
              </w:rPr>
              <w:t>services,</w:t>
            </w:r>
            <w:r>
              <w:rPr>
                <w:spacing w:val="-4"/>
                <w:sz w:val="20"/>
              </w:rPr>
              <w:t xml:space="preserve"> which</w:t>
            </w:r>
          </w:p>
        </w:tc>
      </w:tr>
      <w:tr w:rsidR="0067499E" w14:paraId="6141DF26" w14:textId="77777777">
        <w:trPr>
          <w:trHeight w:val="245"/>
        </w:trPr>
        <w:tc>
          <w:tcPr>
            <w:tcW w:w="5398" w:type="dxa"/>
            <w:tcBorders>
              <w:top w:val="nil"/>
              <w:bottom w:val="nil"/>
            </w:tcBorders>
          </w:tcPr>
          <w:p w14:paraId="713CBA17" w14:textId="77777777" w:rsidR="0067499E" w:rsidRDefault="00AE3CFB">
            <w:pPr>
              <w:pStyle w:val="TableParagraph"/>
              <w:spacing w:line="226" w:lineRule="exact"/>
              <w:ind w:left="470"/>
              <w:rPr>
                <w:sz w:val="20"/>
              </w:rPr>
            </w:pPr>
            <w:r>
              <w:rPr>
                <w:sz w:val="20"/>
              </w:rPr>
              <w:t>functions</w:t>
            </w:r>
            <w:r>
              <w:rPr>
                <w:spacing w:val="-6"/>
                <w:sz w:val="20"/>
              </w:rPr>
              <w:t xml:space="preserve"> </w:t>
            </w:r>
            <w:r>
              <w:rPr>
                <w:sz w:val="20"/>
              </w:rPr>
              <w:t>as</w:t>
            </w:r>
            <w:r>
              <w:rPr>
                <w:spacing w:val="-4"/>
                <w:sz w:val="20"/>
              </w:rPr>
              <w:t xml:space="preserve"> </w:t>
            </w:r>
            <w:r>
              <w:rPr>
                <w:sz w:val="20"/>
              </w:rPr>
              <w:t>a</w:t>
            </w:r>
            <w:r>
              <w:rPr>
                <w:spacing w:val="-6"/>
                <w:sz w:val="20"/>
              </w:rPr>
              <w:t xml:space="preserve"> </w:t>
            </w:r>
            <w:r>
              <w:rPr>
                <w:sz w:val="20"/>
              </w:rPr>
              <w:t>“Co-</w:t>
            </w:r>
            <w:r>
              <w:rPr>
                <w:spacing w:val="-2"/>
                <w:sz w:val="20"/>
              </w:rPr>
              <w:t>Investigator.”</w:t>
            </w:r>
          </w:p>
        </w:tc>
        <w:tc>
          <w:tcPr>
            <w:tcW w:w="5397" w:type="dxa"/>
            <w:tcBorders>
              <w:top w:val="nil"/>
              <w:bottom w:val="nil"/>
            </w:tcBorders>
          </w:tcPr>
          <w:p w14:paraId="41BBEB62" w14:textId="77777777" w:rsidR="0067499E" w:rsidRDefault="00AE3CFB">
            <w:pPr>
              <w:pStyle w:val="TableParagraph"/>
              <w:spacing w:line="226" w:lineRule="exact"/>
              <w:ind w:right="178"/>
              <w:jc w:val="right"/>
              <w:rPr>
                <w:sz w:val="20"/>
              </w:rPr>
            </w:pPr>
            <w:r>
              <w:rPr>
                <w:sz w:val="20"/>
              </w:rPr>
              <w:t>if</w:t>
            </w:r>
            <w:r>
              <w:rPr>
                <w:spacing w:val="-8"/>
                <w:sz w:val="20"/>
              </w:rPr>
              <w:t xml:space="preserve"> </w:t>
            </w:r>
            <w:r>
              <w:rPr>
                <w:sz w:val="20"/>
              </w:rPr>
              <w:t>not</w:t>
            </w:r>
            <w:r>
              <w:rPr>
                <w:spacing w:val="-8"/>
                <w:sz w:val="20"/>
              </w:rPr>
              <w:t xml:space="preserve"> </w:t>
            </w:r>
            <w:r>
              <w:rPr>
                <w:sz w:val="20"/>
              </w:rPr>
              <w:t>satisfactorily</w:t>
            </w:r>
            <w:r>
              <w:rPr>
                <w:spacing w:val="-8"/>
                <w:sz w:val="20"/>
              </w:rPr>
              <w:t xml:space="preserve"> </w:t>
            </w:r>
            <w:r>
              <w:rPr>
                <w:sz w:val="20"/>
              </w:rPr>
              <w:t>completed</w:t>
            </w:r>
            <w:r>
              <w:rPr>
                <w:spacing w:val="-8"/>
                <w:sz w:val="20"/>
              </w:rPr>
              <w:t xml:space="preserve"> </w:t>
            </w:r>
            <w:r>
              <w:rPr>
                <w:sz w:val="20"/>
              </w:rPr>
              <w:t>will</w:t>
            </w:r>
            <w:r>
              <w:rPr>
                <w:spacing w:val="-8"/>
                <w:sz w:val="20"/>
              </w:rPr>
              <w:t xml:space="preserve"> </w:t>
            </w:r>
            <w:r>
              <w:rPr>
                <w:sz w:val="20"/>
              </w:rPr>
              <w:t>result</w:t>
            </w:r>
            <w:r>
              <w:rPr>
                <w:spacing w:val="-8"/>
                <w:sz w:val="20"/>
              </w:rPr>
              <w:t xml:space="preserve"> </w:t>
            </w:r>
            <w:r>
              <w:rPr>
                <w:sz w:val="20"/>
              </w:rPr>
              <w:t>in</w:t>
            </w:r>
            <w:r>
              <w:rPr>
                <w:spacing w:val="-9"/>
                <w:sz w:val="20"/>
              </w:rPr>
              <w:t xml:space="preserve"> </w:t>
            </w:r>
            <w:r>
              <w:rPr>
                <w:sz w:val="20"/>
              </w:rPr>
              <w:t>nonpayment</w:t>
            </w:r>
            <w:r>
              <w:rPr>
                <w:spacing w:val="-9"/>
                <w:sz w:val="20"/>
              </w:rPr>
              <w:t xml:space="preserve"> </w:t>
            </w:r>
            <w:r>
              <w:rPr>
                <w:spacing w:val="-5"/>
                <w:sz w:val="20"/>
              </w:rPr>
              <w:t>or</w:t>
            </w:r>
          </w:p>
        </w:tc>
      </w:tr>
      <w:tr w:rsidR="0067499E" w14:paraId="023B34AB" w14:textId="77777777">
        <w:trPr>
          <w:trHeight w:val="270"/>
        </w:trPr>
        <w:tc>
          <w:tcPr>
            <w:tcW w:w="5398" w:type="dxa"/>
            <w:tcBorders>
              <w:top w:val="nil"/>
              <w:bottom w:val="nil"/>
            </w:tcBorders>
          </w:tcPr>
          <w:p w14:paraId="371A98C3" w14:textId="77777777" w:rsidR="0067499E" w:rsidRDefault="00AE3CFB">
            <w:pPr>
              <w:pStyle w:val="TableParagraph"/>
              <w:numPr>
                <w:ilvl w:val="0"/>
                <w:numId w:val="8"/>
              </w:numPr>
              <w:tabs>
                <w:tab w:val="left" w:pos="470"/>
              </w:tabs>
              <w:spacing w:before="22" w:line="228" w:lineRule="exact"/>
              <w:rPr>
                <w:sz w:val="20"/>
              </w:rPr>
            </w:pPr>
            <w:r>
              <w:rPr>
                <w:sz w:val="20"/>
              </w:rPr>
              <w:t>There</w:t>
            </w:r>
            <w:r>
              <w:rPr>
                <w:spacing w:val="-6"/>
                <w:sz w:val="20"/>
              </w:rPr>
              <w:t xml:space="preserve"> </w:t>
            </w:r>
            <w:r>
              <w:rPr>
                <w:sz w:val="20"/>
              </w:rPr>
              <w:t>is</w:t>
            </w:r>
            <w:r>
              <w:rPr>
                <w:spacing w:val="-5"/>
                <w:sz w:val="20"/>
              </w:rPr>
              <w:t xml:space="preserve"> </w:t>
            </w:r>
            <w:r>
              <w:rPr>
                <w:sz w:val="20"/>
              </w:rPr>
              <w:t>the</w:t>
            </w:r>
            <w:r>
              <w:rPr>
                <w:spacing w:val="-6"/>
                <w:sz w:val="20"/>
              </w:rPr>
              <w:t xml:space="preserve"> </w:t>
            </w:r>
            <w:r>
              <w:rPr>
                <w:sz w:val="20"/>
              </w:rPr>
              <w:t>expectation</w:t>
            </w:r>
            <w:r>
              <w:rPr>
                <w:spacing w:val="-5"/>
                <w:sz w:val="20"/>
              </w:rPr>
              <w:t xml:space="preserve"> </w:t>
            </w:r>
            <w:r>
              <w:rPr>
                <w:sz w:val="20"/>
              </w:rPr>
              <w:t>that</w:t>
            </w:r>
            <w:r>
              <w:rPr>
                <w:spacing w:val="-6"/>
                <w:sz w:val="20"/>
              </w:rPr>
              <w:t xml:space="preserve"> </w:t>
            </w:r>
            <w:r>
              <w:rPr>
                <w:sz w:val="20"/>
              </w:rPr>
              <w:t>the</w:t>
            </w:r>
            <w:r>
              <w:rPr>
                <w:spacing w:val="-6"/>
                <w:sz w:val="20"/>
              </w:rPr>
              <w:t xml:space="preserve"> </w:t>
            </w:r>
            <w:r>
              <w:rPr>
                <w:sz w:val="20"/>
              </w:rPr>
              <w:t>entity</w:t>
            </w:r>
            <w:r>
              <w:rPr>
                <w:spacing w:val="-5"/>
                <w:sz w:val="20"/>
              </w:rPr>
              <w:t xml:space="preserve"> </w:t>
            </w:r>
            <w:r>
              <w:rPr>
                <w:sz w:val="20"/>
              </w:rPr>
              <w:t>will</w:t>
            </w:r>
            <w:r>
              <w:rPr>
                <w:spacing w:val="-5"/>
                <w:sz w:val="20"/>
              </w:rPr>
              <w:t xml:space="preserve"> </w:t>
            </w:r>
            <w:r>
              <w:rPr>
                <w:spacing w:val="-2"/>
                <w:sz w:val="20"/>
              </w:rPr>
              <w:t>retain</w:t>
            </w:r>
          </w:p>
        </w:tc>
        <w:tc>
          <w:tcPr>
            <w:tcW w:w="5397" w:type="dxa"/>
            <w:tcBorders>
              <w:top w:val="nil"/>
              <w:bottom w:val="nil"/>
            </w:tcBorders>
          </w:tcPr>
          <w:p w14:paraId="12633028" w14:textId="77777777" w:rsidR="0067499E" w:rsidRDefault="00AE3CFB">
            <w:pPr>
              <w:pStyle w:val="TableParagraph"/>
              <w:spacing w:line="227" w:lineRule="exact"/>
              <w:ind w:left="469"/>
              <w:rPr>
                <w:sz w:val="20"/>
              </w:rPr>
            </w:pPr>
            <w:r>
              <w:rPr>
                <w:sz w:val="20"/>
              </w:rPr>
              <w:t>requirement</w:t>
            </w:r>
            <w:r>
              <w:rPr>
                <w:spacing w:val="-8"/>
                <w:sz w:val="20"/>
              </w:rPr>
              <w:t xml:space="preserve"> </w:t>
            </w:r>
            <w:r>
              <w:rPr>
                <w:sz w:val="20"/>
              </w:rPr>
              <w:t>to</w:t>
            </w:r>
            <w:r>
              <w:rPr>
                <w:spacing w:val="-7"/>
                <w:sz w:val="20"/>
              </w:rPr>
              <w:t xml:space="preserve"> </w:t>
            </w:r>
            <w:r>
              <w:rPr>
                <w:sz w:val="20"/>
              </w:rPr>
              <w:t>redo</w:t>
            </w:r>
            <w:r>
              <w:rPr>
                <w:spacing w:val="-7"/>
                <w:sz w:val="20"/>
              </w:rPr>
              <w:t xml:space="preserve"> </w:t>
            </w:r>
            <w:r>
              <w:rPr>
                <w:spacing w:val="-2"/>
                <w:sz w:val="20"/>
              </w:rPr>
              <w:t>deliverables.</w:t>
            </w:r>
          </w:p>
        </w:tc>
      </w:tr>
      <w:tr w:rsidR="0067499E" w14:paraId="68C68F21" w14:textId="77777777">
        <w:trPr>
          <w:trHeight w:val="260"/>
        </w:trPr>
        <w:tc>
          <w:tcPr>
            <w:tcW w:w="5398" w:type="dxa"/>
            <w:tcBorders>
              <w:top w:val="nil"/>
              <w:bottom w:val="nil"/>
            </w:tcBorders>
          </w:tcPr>
          <w:p w14:paraId="34603833" w14:textId="77777777" w:rsidR="0067499E" w:rsidRDefault="00AE3CFB">
            <w:pPr>
              <w:pStyle w:val="TableParagraph"/>
              <w:spacing w:line="240" w:lineRule="exact"/>
              <w:ind w:left="470"/>
              <w:rPr>
                <w:sz w:val="20"/>
              </w:rPr>
            </w:pPr>
            <w:r>
              <w:rPr>
                <w:sz w:val="20"/>
              </w:rPr>
              <w:t>ownership</w:t>
            </w:r>
            <w:r>
              <w:rPr>
                <w:spacing w:val="-8"/>
                <w:sz w:val="20"/>
              </w:rPr>
              <w:t xml:space="preserve"> </w:t>
            </w:r>
            <w:r>
              <w:rPr>
                <w:sz w:val="20"/>
              </w:rPr>
              <w:t>rights</w:t>
            </w:r>
            <w:r>
              <w:rPr>
                <w:spacing w:val="-7"/>
                <w:sz w:val="20"/>
              </w:rPr>
              <w:t xml:space="preserve"> </w:t>
            </w:r>
            <w:r>
              <w:rPr>
                <w:sz w:val="20"/>
              </w:rPr>
              <w:t>in</w:t>
            </w:r>
            <w:r>
              <w:rPr>
                <w:spacing w:val="-8"/>
                <w:sz w:val="20"/>
              </w:rPr>
              <w:t xml:space="preserve"> </w:t>
            </w:r>
            <w:r>
              <w:rPr>
                <w:sz w:val="20"/>
              </w:rPr>
              <w:t>potentially</w:t>
            </w:r>
            <w:r>
              <w:rPr>
                <w:spacing w:val="-7"/>
                <w:sz w:val="20"/>
              </w:rPr>
              <w:t xml:space="preserve"> </w:t>
            </w:r>
            <w:r>
              <w:rPr>
                <w:sz w:val="20"/>
              </w:rPr>
              <w:t>patentable</w:t>
            </w:r>
            <w:r>
              <w:rPr>
                <w:spacing w:val="-7"/>
                <w:sz w:val="20"/>
              </w:rPr>
              <w:t xml:space="preserve"> </w:t>
            </w:r>
            <w:r>
              <w:rPr>
                <w:sz w:val="20"/>
              </w:rPr>
              <w:t>or</w:t>
            </w:r>
            <w:r>
              <w:rPr>
                <w:spacing w:val="-8"/>
                <w:sz w:val="20"/>
              </w:rPr>
              <w:t xml:space="preserve"> </w:t>
            </w:r>
            <w:r>
              <w:rPr>
                <w:spacing w:val="-2"/>
                <w:sz w:val="20"/>
              </w:rPr>
              <w:t>copyrightable</w:t>
            </w:r>
          </w:p>
        </w:tc>
        <w:tc>
          <w:tcPr>
            <w:tcW w:w="5397" w:type="dxa"/>
            <w:tcBorders>
              <w:top w:val="nil"/>
              <w:bottom w:val="nil"/>
            </w:tcBorders>
          </w:tcPr>
          <w:p w14:paraId="6A58B938" w14:textId="77777777" w:rsidR="0067499E" w:rsidRDefault="00AE3CFB">
            <w:pPr>
              <w:pStyle w:val="TableParagraph"/>
              <w:numPr>
                <w:ilvl w:val="0"/>
                <w:numId w:val="7"/>
              </w:numPr>
              <w:tabs>
                <w:tab w:val="left" w:pos="469"/>
              </w:tabs>
              <w:spacing w:line="240" w:lineRule="exact"/>
              <w:rPr>
                <w:sz w:val="20"/>
              </w:rPr>
            </w:pPr>
            <w:r>
              <w:rPr>
                <w:sz w:val="20"/>
              </w:rPr>
              <w:t>The</w:t>
            </w:r>
            <w:r>
              <w:rPr>
                <w:spacing w:val="-4"/>
                <w:sz w:val="20"/>
              </w:rPr>
              <w:t xml:space="preserve"> </w:t>
            </w:r>
            <w:r>
              <w:rPr>
                <w:sz w:val="20"/>
              </w:rPr>
              <w:t>entity</w:t>
            </w:r>
            <w:r>
              <w:rPr>
                <w:spacing w:val="-4"/>
                <w:sz w:val="20"/>
              </w:rPr>
              <w:t xml:space="preserve"> </w:t>
            </w:r>
            <w:r>
              <w:rPr>
                <w:sz w:val="20"/>
              </w:rPr>
              <w:t>does</w:t>
            </w:r>
            <w:r>
              <w:rPr>
                <w:spacing w:val="-5"/>
                <w:sz w:val="20"/>
              </w:rPr>
              <w:t xml:space="preserve"> </w:t>
            </w:r>
            <w:r>
              <w:rPr>
                <w:sz w:val="20"/>
              </w:rPr>
              <w:t>not</w:t>
            </w:r>
            <w:r>
              <w:rPr>
                <w:spacing w:val="-5"/>
                <w:sz w:val="20"/>
              </w:rPr>
              <w:t xml:space="preserve"> </w:t>
            </w:r>
            <w:r>
              <w:rPr>
                <w:sz w:val="20"/>
              </w:rPr>
              <w:t>expect</w:t>
            </w:r>
            <w:r>
              <w:rPr>
                <w:spacing w:val="-4"/>
                <w:sz w:val="20"/>
              </w:rPr>
              <w:t xml:space="preserve"> </w:t>
            </w:r>
            <w:r>
              <w:rPr>
                <w:sz w:val="20"/>
              </w:rPr>
              <w:t>to</w:t>
            </w:r>
            <w:r>
              <w:rPr>
                <w:spacing w:val="-5"/>
                <w:sz w:val="20"/>
              </w:rPr>
              <w:t xml:space="preserve"> </w:t>
            </w:r>
            <w:r>
              <w:rPr>
                <w:sz w:val="20"/>
              </w:rPr>
              <w:t>have</w:t>
            </w:r>
            <w:r>
              <w:rPr>
                <w:spacing w:val="-4"/>
                <w:sz w:val="20"/>
              </w:rPr>
              <w:t xml:space="preserve"> </w:t>
            </w:r>
            <w:r>
              <w:rPr>
                <w:sz w:val="20"/>
              </w:rPr>
              <w:t>its</w:t>
            </w:r>
            <w:r>
              <w:rPr>
                <w:spacing w:val="-6"/>
                <w:sz w:val="20"/>
              </w:rPr>
              <w:t xml:space="preserve"> </w:t>
            </w:r>
            <w:r>
              <w:rPr>
                <w:sz w:val="20"/>
              </w:rPr>
              <w:t>employees</w:t>
            </w:r>
            <w:r>
              <w:rPr>
                <w:spacing w:val="-4"/>
                <w:sz w:val="20"/>
              </w:rPr>
              <w:t xml:space="preserve"> </w:t>
            </w:r>
            <w:r>
              <w:rPr>
                <w:spacing w:val="-5"/>
                <w:sz w:val="20"/>
              </w:rPr>
              <w:t>or</w:t>
            </w:r>
          </w:p>
        </w:tc>
      </w:tr>
      <w:tr w:rsidR="0067499E" w14:paraId="5DF80F26" w14:textId="77777777">
        <w:trPr>
          <w:trHeight w:val="245"/>
        </w:trPr>
        <w:tc>
          <w:tcPr>
            <w:tcW w:w="5398" w:type="dxa"/>
            <w:tcBorders>
              <w:top w:val="nil"/>
              <w:bottom w:val="nil"/>
            </w:tcBorders>
          </w:tcPr>
          <w:p w14:paraId="246DD382" w14:textId="77777777" w:rsidR="0067499E" w:rsidRDefault="00AE3CFB">
            <w:pPr>
              <w:pStyle w:val="TableParagraph"/>
              <w:spacing w:line="225" w:lineRule="exact"/>
              <w:ind w:left="470"/>
              <w:rPr>
                <w:sz w:val="20"/>
              </w:rPr>
            </w:pPr>
            <w:r>
              <w:rPr>
                <w:sz w:val="20"/>
              </w:rPr>
              <w:t>technology</w:t>
            </w:r>
            <w:r>
              <w:rPr>
                <w:spacing w:val="-5"/>
                <w:sz w:val="20"/>
              </w:rPr>
              <w:t xml:space="preserve"> </w:t>
            </w:r>
            <w:r>
              <w:rPr>
                <w:sz w:val="20"/>
              </w:rPr>
              <w:t>or</w:t>
            </w:r>
            <w:r>
              <w:rPr>
                <w:spacing w:val="-7"/>
                <w:sz w:val="20"/>
              </w:rPr>
              <w:t xml:space="preserve"> </w:t>
            </w:r>
            <w:r>
              <w:rPr>
                <w:sz w:val="20"/>
              </w:rPr>
              <w:t>products</w:t>
            </w:r>
            <w:r>
              <w:rPr>
                <w:spacing w:val="-5"/>
                <w:sz w:val="20"/>
              </w:rPr>
              <w:t xml:space="preserve"> </w:t>
            </w:r>
            <w:r>
              <w:rPr>
                <w:sz w:val="20"/>
              </w:rPr>
              <w:t>that</w:t>
            </w:r>
            <w:r>
              <w:rPr>
                <w:spacing w:val="-6"/>
                <w:sz w:val="20"/>
              </w:rPr>
              <w:t xml:space="preserve"> </w:t>
            </w:r>
            <w:r>
              <w:rPr>
                <w:sz w:val="20"/>
              </w:rPr>
              <w:t>it</w:t>
            </w:r>
            <w:r>
              <w:rPr>
                <w:spacing w:val="-4"/>
                <w:sz w:val="20"/>
              </w:rPr>
              <w:t xml:space="preserve"> </w:t>
            </w:r>
            <w:r>
              <w:rPr>
                <w:sz w:val="20"/>
              </w:rPr>
              <w:t>produces</w:t>
            </w:r>
            <w:r>
              <w:rPr>
                <w:spacing w:val="-4"/>
                <w:sz w:val="20"/>
              </w:rPr>
              <w:t xml:space="preserve"> </w:t>
            </w:r>
            <w:r>
              <w:rPr>
                <w:sz w:val="20"/>
              </w:rPr>
              <w:t>in</w:t>
            </w:r>
            <w:r>
              <w:rPr>
                <w:spacing w:val="-5"/>
                <w:sz w:val="20"/>
              </w:rPr>
              <w:t xml:space="preserve"> </w:t>
            </w:r>
            <w:r>
              <w:rPr>
                <w:sz w:val="20"/>
              </w:rPr>
              <w:t>the</w:t>
            </w:r>
            <w:r>
              <w:rPr>
                <w:spacing w:val="-5"/>
                <w:sz w:val="20"/>
              </w:rPr>
              <w:t xml:space="preserve"> </w:t>
            </w:r>
            <w:r>
              <w:rPr>
                <w:sz w:val="20"/>
              </w:rPr>
              <w:t>course</w:t>
            </w:r>
            <w:r>
              <w:rPr>
                <w:spacing w:val="-4"/>
                <w:sz w:val="20"/>
              </w:rPr>
              <w:t xml:space="preserve"> </w:t>
            </w:r>
            <w:r>
              <w:rPr>
                <w:spacing w:val="-5"/>
                <w:sz w:val="20"/>
              </w:rPr>
              <w:t>of</w:t>
            </w:r>
          </w:p>
        </w:tc>
        <w:tc>
          <w:tcPr>
            <w:tcW w:w="5397" w:type="dxa"/>
            <w:tcBorders>
              <w:top w:val="nil"/>
              <w:bottom w:val="nil"/>
            </w:tcBorders>
          </w:tcPr>
          <w:p w14:paraId="2457F8FF" w14:textId="77777777" w:rsidR="0067499E" w:rsidRDefault="00AE3CFB">
            <w:pPr>
              <w:pStyle w:val="TableParagraph"/>
              <w:spacing w:line="225" w:lineRule="exact"/>
              <w:ind w:left="469"/>
              <w:rPr>
                <w:sz w:val="20"/>
              </w:rPr>
            </w:pPr>
            <w:r>
              <w:rPr>
                <w:sz w:val="20"/>
              </w:rPr>
              <w:t>executives</w:t>
            </w:r>
            <w:r>
              <w:rPr>
                <w:spacing w:val="-9"/>
                <w:sz w:val="20"/>
              </w:rPr>
              <w:t xml:space="preserve"> </w:t>
            </w:r>
            <w:r>
              <w:rPr>
                <w:sz w:val="20"/>
              </w:rPr>
              <w:t>credited</w:t>
            </w:r>
            <w:r>
              <w:rPr>
                <w:spacing w:val="-6"/>
                <w:sz w:val="20"/>
              </w:rPr>
              <w:t xml:space="preserve"> </w:t>
            </w:r>
            <w:r>
              <w:rPr>
                <w:sz w:val="20"/>
              </w:rPr>
              <w:t>as</w:t>
            </w:r>
            <w:r>
              <w:rPr>
                <w:spacing w:val="-6"/>
                <w:sz w:val="20"/>
              </w:rPr>
              <w:t xml:space="preserve"> </w:t>
            </w:r>
            <w:r>
              <w:rPr>
                <w:sz w:val="20"/>
              </w:rPr>
              <w:t>co-authors</w:t>
            </w:r>
            <w:r>
              <w:rPr>
                <w:spacing w:val="-7"/>
                <w:sz w:val="20"/>
              </w:rPr>
              <w:t xml:space="preserve"> </w:t>
            </w:r>
            <w:r>
              <w:rPr>
                <w:sz w:val="20"/>
              </w:rPr>
              <w:t>on</w:t>
            </w:r>
            <w:r>
              <w:rPr>
                <w:spacing w:val="-7"/>
                <w:sz w:val="20"/>
              </w:rPr>
              <w:t xml:space="preserve"> </w:t>
            </w:r>
            <w:r>
              <w:rPr>
                <w:sz w:val="20"/>
              </w:rPr>
              <w:t>papers</w:t>
            </w:r>
            <w:r>
              <w:rPr>
                <w:spacing w:val="-8"/>
                <w:sz w:val="20"/>
              </w:rPr>
              <w:t xml:space="preserve"> </w:t>
            </w:r>
            <w:r>
              <w:rPr>
                <w:sz w:val="20"/>
              </w:rPr>
              <w:t>that</w:t>
            </w:r>
            <w:r>
              <w:rPr>
                <w:spacing w:val="-7"/>
                <w:sz w:val="20"/>
              </w:rPr>
              <w:t xml:space="preserve"> </w:t>
            </w:r>
            <w:r>
              <w:rPr>
                <w:spacing w:val="-2"/>
                <w:sz w:val="20"/>
              </w:rPr>
              <w:t>emerge</w:t>
            </w:r>
          </w:p>
        </w:tc>
      </w:tr>
      <w:tr w:rsidR="0067499E" w14:paraId="45717173" w14:textId="77777777">
        <w:trPr>
          <w:trHeight w:val="250"/>
        </w:trPr>
        <w:tc>
          <w:tcPr>
            <w:tcW w:w="5398" w:type="dxa"/>
            <w:tcBorders>
              <w:top w:val="nil"/>
              <w:bottom w:val="nil"/>
            </w:tcBorders>
          </w:tcPr>
          <w:p w14:paraId="106A0DB5" w14:textId="77777777" w:rsidR="0067499E" w:rsidRDefault="00AE3CFB">
            <w:pPr>
              <w:pStyle w:val="TableParagraph"/>
              <w:spacing w:line="226" w:lineRule="exact"/>
              <w:ind w:left="470"/>
              <w:rPr>
                <w:sz w:val="20"/>
              </w:rPr>
            </w:pPr>
            <w:r>
              <w:rPr>
                <w:sz w:val="20"/>
              </w:rPr>
              <w:t>fulﬁlling</w:t>
            </w:r>
            <w:r>
              <w:rPr>
                <w:spacing w:val="-4"/>
                <w:sz w:val="20"/>
              </w:rPr>
              <w:t xml:space="preserve"> </w:t>
            </w:r>
            <w:r>
              <w:rPr>
                <w:sz w:val="20"/>
              </w:rPr>
              <w:t>its</w:t>
            </w:r>
            <w:r>
              <w:rPr>
                <w:spacing w:val="-4"/>
                <w:sz w:val="20"/>
              </w:rPr>
              <w:t xml:space="preserve"> </w:t>
            </w:r>
            <w:r>
              <w:rPr>
                <w:sz w:val="20"/>
              </w:rPr>
              <w:t>scope</w:t>
            </w:r>
            <w:r>
              <w:rPr>
                <w:spacing w:val="-3"/>
                <w:sz w:val="20"/>
              </w:rPr>
              <w:t xml:space="preserve"> </w:t>
            </w:r>
            <w:r>
              <w:rPr>
                <w:sz w:val="20"/>
              </w:rPr>
              <w:t>of</w:t>
            </w:r>
            <w:r>
              <w:rPr>
                <w:spacing w:val="-5"/>
                <w:sz w:val="20"/>
              </w:rPr>
              <w:t xml:space="preserve"> </w:t>
            </w:r>
            <w:r>
              <w:rPr>
                <w:spacing w:val="-2"/>
                <w:sz w:val="20"/>
              </w:rPr>
              <w:t>work.</w:t>
            </w:r>
          </w:p>
        </w:tc>
        <w:tc>
          <w:tcPr>
            <w:tcW w:w="5397" w:type="dxa"/>
            <w:tcBorders>
              <w:top w:val="nil"/>
              <w:bottom w:val="nil"/>
            </w:tcBorders>
          </w:tcPr>
          <w:p w14:paraId="4F9C979E" w14:textId="77777777" w:rsidR="0067499E" w:rsidRDefault="00AE3CFB">
            <w:pPr>
              <w:pStyle w:val="TableParagraph"/>
              <w:spacing w:line="227" w:lineRule="exact"/>
              <w:ind w:left="469"/>
              <w:rPr>
                <w:sz w:val="20"/>
              </w:rPr>
            </w:pPr>
            <w:r>
              <w:rPr>
                <w:sz w:val="20"/>
              </w:rPr>
              <w:t>from</w:t>
            </w:r>
            <w:r>
              <w:rPr>
                <w:spacing w:val="-3"/>
                <w:sz w:val="20"/>
              </w:rPr>
              <w:t xml:space="preserve"> </w:t>
            </w:r>
            <w:r>
              <w:rPr>
                <w:sz w:val="20"/>
              </w:rPr>
              <w:t>the</w:t>
            </w:r>
            <w:r>
              <w:rPr>
                <w:spacing w:val="-2"/>
                <w:sz w:val="20"/>
              </w:rPr>
              <w:t xml:space="preserve"> research.</w:t>
            </w:r>
          </w:p>
        </w:tc>
      </w:tr>
      <w:tr w:rsidR="0067499E" w14:paraId="37EE67F4" w14:textId="77777777">
        <w:trPr>
          <w:trHeight w:val="272"/>
        </w:trPr>
        <w:tc>
          <w:tcPr>
            <w:tcW w:w="5398" w:type="dxa"/>
            <w:tcBorders>
              <w:top w:val="nil"/>
              <w:bottom w:val="nil"/>
            </w:tcBorders>
          </w:tcPr>
          <w:p w14:paraId="2C1A1595" w14:textId="77777777" w:rsidR="0067499E" w:rsidRDefault="00AE3CFB">
            <w:pPr>
              <w:pStyle w:val="TableParagraph"/>
              <w:numPr>
                <w:ilvl w:val="0"/>
                <w:numId w:val="6"/>
              </w:numPr>
              <w:tabs>
                <w:tab w:val="left" w:pos="470"/>
              </w:tabs>
              <w:spacing w:before="17" w:line="235" w:lineRule="exact"/>
              <w:rPr>
                <w:sz w:val="20"/>
              </w:rPr>
            </w:pPr>
            <w:r>
              <w:rPr>
                <w:sz w:val="20"/>
              </w:rPr>
              <w:t>Publications</w:t>
            </w:r>
            <w:r>
              <w:rPr>
                <w:spacing w:val="-6"/>
                <w:sz w:val="20"/>
              </w:rPr>
              <w:t xml:space="preserve"> </w:t>
            </w:r>
            <w:r>
              <w:rPr>
                <w:sz w:val="20"/>
              </w:rPr>
              <w:t>may</w:t>
            </w:r>
            <w:r>
              <w:rPr>
                <w:spacing w:val="-6"/>
                <w:sz w:val="20"/>
              </w:rPr>
              <w:t xml:space="preserve"> </w:t>
            </w:r>
            <w:r>
              <w:rPr>
                <w:sz w:val="20"/>
              </w:rPr>
              <w:t>be</w:t>
            </w:r>
            <w:r>
              <w:rPr>
                <w:spacing w:val="-6"/>
                <w:sz w:val="20"/>
              </w:rPr>
              <w:t xml:space="preserve"> </w:t>
            </w:r>
            <w:r>
              <w:rPr>
                <w:sz w:val="20"/>
              </w:rPr>
              <w:t>created</w:t>
            </w:r>
            <w:r>
              <w:rPr>
                <w:spacing w:val="-6"/>
                <w:sz w:val="20"/>
              </w:rPr>
              <w:t xml:space="preserve"> </w:t>
            </w:r>
            <w:r>
              <w:rPr>
                <w:sz w:val="20"/>
              </w:rPr>
              <w:t>or</w:t>
            </w:r>
            <w:r>
              <w:rPr>
                <w:spacing w:val="-5"/>
                <w:sz w:val="20"/>
              </w:rPr>
              <w:t xml:space="preserve"> </w:t>
            </w:r>
            <w:r>
              <w:rPr>
                <w:sz w:val="20"/>
              </w:rPr>
              <w:t>co-authored</w:t>
            </w:r>
            <w:r>
              <w:rPr>
                <w:spacing w:val="-6"/>
                <w:sz w:val="20"/>
              </w:rPr>
              <w:t xml:space="preserve"> </w:t>
            </w:r>
            <w:r>
              <w:rPr>
                <w:sz w:val="20"/>
              </w:rPr>
              <w:t>at</w:t>
            </w:r>
            <w:r>
              <w:rPr>
                <w:spacing w:val="-6"/>
                <w:sz w:val="20"/>
              </w:rPr>
              <w:t xml:space="preserve"> </w:t>
            </w:r>
            <w:r>
              <w:rPr>
                <w:sz w:val="20"/>
              </w:rPr>
              <w:t>the</w:t>
            </w:r>
            <w:r>
              <w:rPr>
                <w:spacing w:val="-6"/>
                <w:sz w:val="20"/>
              </w:rPr>
              <w:t xml:space="preserve"> </w:t>
            </w:r>
            <w:r>
              <w:rPr>
                <w:spacing w:val="-2"/>
                <w:sz w:val="20"/>
              </w:rPr>
              <w:t>entity.</w:t>
            </w:r>
          </w:p>
        </w:tc>
        <w:tc>
          <w:tcPr>
            <w:tcW w:w="5397" w:type="dxa"/>
            <w:tcBorders>
              <w:top w:val="nil"/>
              <w:bottom w:val="nil"/>
            </w:tcBorders>
          </w:tcPr>
          <w:p w14:paraId="7FBAAF92" w14:textId="77777777" w:rsidR="0067499E" w:rsidRDefault="00AE3CFB">
            <w:pPr>
              <w:pStyle w:val="TableParagraph"/>
              <w:numPr>
                <w:ilvl w:val="0"/>
                <w:numId w:val="5"/>
              </w:numPr>
              <w:tabs>
                <w:tab w:val="left" w:pos="469"/>
              </w:tabs>
              <w:spacing w:before="17" w:line="235" w:lineRule="exact"/>
              <w:rPr>
                <w:sz w:val="20"/>
              </w:rPr>
            </w:pPr>
            <w:r>
              <w:rPr>
                <w:sz w:val="20"/>
              </w:rPr>
              <w:t>The</w:t>
            </w:r>
            <w:r>
              <w:rPr>
                <w:spacing w:val="-5"/>
                <w:sz w:val="20"/>
              </w:rPr>
              <w:t xml:space="preserve"> </w:t>
            </w:r>
            <w:r>
              <w:rPr>
                <w:sz w:val="20"/>
              </w:rPr>
              <w:t>expectation</w:t>
            </w:r>
            <w:r>
              <w:rPr>
                <w:spacing w:val="-5"/>
                <w:sz w:val="20"/>
              </w:rPr>
              <w:t xml:space="preserve"> </w:t>
            </w:r>
            <w:r>
              <w:rPr>
                <w:sz w:val="20"/>
              </w:rPr>
              <w:t>is</w:t>
            </w:r>
            <w:r>
              <w:rPr>
                <w:spacing w:val="-5"/>
                <w:sz w:val="20"/>
              </w:rPr>
              <w:t xml:space="preserve"> </w:t>
            </w:r>
            <w:r>
              <w:rPr>
                <w:sz w:val="20"/>
              </w:rPr>
              <w:t>that</w:t>
            </w:r>
            <w:r>
              <w:rPr>
                <w:spacing w:val="-6"/>
                <w:sz w:val="20"/>
              </w:rPr>
              <w:t xml:space="preserve"> </w:t>
            </w:r>
            <w:r>
              <w:rPr>
                <w:sz w:val="20"/>
              </w:rPr>
              <w:t>the</w:t>
            </w:r>
            <w:r>
              <w:rPr>
                <w:spacing w:val="-5"/>
                <w:sz w:val="20"/>
              </w:rPr>
              <w:t xml:space="preserve"> </w:t>
            </w:r>
            <w:r>
              <w:rPr>
                <w:sz w:val="20"/>
              </w:rPr>
              <w:t>work</w:t>
            </w:r>
            <w:r>
              <w:rPr>
                <w:spacing w:val="-5"/>
                <w:sz w:val="20"/>
              </w:rPr>
              <w:t xml:space="preserve"> </w:t>
            </w:r>
            <w:r>
              <w:rPr>
                <w:sz w:val="20"/>
              </w:rPr>
              <w:t>will</w:t>
            </w:r>
            <w:r>
              <w:rPr>
                <w:spacing w:val="-5"/>
                <w:sz w:val="20"/>
              </w:rPr>
              <w:t xml:space="preserve"> </w:t>
            </w:r>
            <w:r>
              <w:rPr>
                <w:sz w:val="20"/>
              </w:rPr>
              <w:t>not</w:t>
            </w:r>
            <w:r>
              <w:rPr>
                <w:spacing w:val="-5"/>
                <w:sz w:val="20"/>
              </w:rPr>
              <w:t xml:space="preserve"> </w:t>
            </w:r>
            <w:r>
              <w:rPr>
                <w:sz w:val="20"/>
              </w:rPr>
              <w:t>result</w:t>
            </w:r>
            <w:r>
              <w:rPr>
                <w:spacing w:val="-5"/>
                <w:sz w:val="20"/>
              </w:rPr>
              <w:t xml:space="preserve"> in</w:t>
            </w:r>
          </w:p>
        </w:tc>
      </w:tr>
      <w:tr w:rsidR="0067499E" w14:paraId="4122F973" w14:textId="77777777">
        <w:trPr>
          <w:trHeight w:val="258"/>
        </w:trPr>
        <w:tc>
          <w:tcPr>
            <w:tcW w:w="5398" w:type="dxa"/>
            <w:tcBorders>
              <w:top w:val="nil"/>
              <w:bottom w:val="nil"/>
            </w:tcBorders>
          </w:tcPr>
          <w:p w14:paraId="5016D57B" w14:textId="77777777" w:rsidR="0067499E" w:rsidRDefault="00AE3CFB">
            <w:pPr>
              <w:pStyle w:val="TableParagraph"/>
              <w:numPr>
                <w:ilvl w:val="0"/>
                <w:numId w:val="4"/>
              </w:numPr>
              <w:tabs>
                <w:tab w:val="left" w:pos="470"/>
              </w:tabs>
              <w:spacing w:before="5" w:line="233" w:lineRule="exact"/>
              <w:rPr>
                <w:sz w:val="20"/>
              </w:rPr>
            </w:pPr>
            <w:r>
              <w:rPr>
                <w:sz w:val="20"/>
              </w:rPr>
              <w:t>The</w:t>
            </w:r>
            <w:r>
              <w:rPr>
                <w:spacing w:val="-6"/>
                <w:sz w:val="20"/>
              </w:rPr>
              <w:t xml:space="preserve"> </w:t>
            </w:r>
            <w:r>
              <w:rPr>
                <w:sz w:val="20"/>
              </w:rPr>
              <w:t>entity</w:t>
            </w:r>
            <w:r>
              <w:rPr>
                <w:spacing w:val="-6"/>
                <w:sz w:val="20"/>
              </w:rPr>
              <w:t xml:space="preserve"> </w:t>
            </w:r>
            <w:r>
              <w:rPr>
                <w:sz w:val="20"/>
              </w:rPr>
              <w:t>provides</w:t>
            </w:r>
            <w:r>
              <w:rPr>
                <w:spacing w:val="-5"/>
                <w:sz w:val="20"/>
              </w:rPr>
              <w:t xml:space="preserve"> </w:t>
            </w:r>
            <w:r>
              <w:rPr>
                <w:sz w:val="20"/>
              </w:rPr>
              <w:t>cost</w:t>
            </w:r>
            <w:r>
              <w:rPr>
                <w:spacing w:val="-6"/>
                <w:sz w:val="20"/>
              </w:rPr>
              <w:t xml:space="preserve"> </w:t>
            </w:r>
            <w:r>
              <w:rPr>
                <w:sz w:val="20"/>
              </w:rPr>
              <w:t>sharing</w:t>
            </w:r>
            <w:r>
              <w:rPr>
                <w:spacing w:val="-5"/>
                <w:sz w:val="20"/>
              </w:rPr>
              <w:t xml:space="preserve"> </w:t>
            </w:r>
            <w:r>
              <w:rPr>
                <w:sz w:val="20"/>
              </w:rPr>
              <w:t>or</w:t>
            </w:r>
            <w:r>
              <w:rPr>
                <w:spacing w:val="-6"/>
                <w:sz w:val="20"/>
              </w:rPr>
              <w:t xml:space="preserve"> </w:t>
            </w:r>
            <w:r>
              <w:rPr>
                <w:sz w:val="20"/>
              </w:rPr>
              <w:t>matching</w:t>
            </w:r>
            <w:r>
              <w:rPr>
                <w:spacing w:val="-5"/>
                <w:sz w:val="20"/>
              </w:rPr>
              <w:t xml:space="preserve"> </w:t>
            </w:r>
            <w:r>
              <w:rPr>
                <w:sz w:val="20"/>
              </w:rPr>
              <w:t>funds</w:t>
            </w:r>
            <w:r>
              <w:rPr>
                <w:spacing w:val="-6"/>
                <w:sz w:val="20"/>
              </w:rPr>
              <w:t xml:space="preserve"> </w:t>
            </w:r>
            <w:r>
              <w:rPr>
                <w:spacing w:val="-5"/>
                <w:sz w:val="20"/>
              </w:rPr>
              <w:t>for</w:t>
            </w:r>
          </w:p>
        </w:tc>
        <w:tc>
          <w:tcPr>
            <w:tcW w:w="5397" w:type="dxa"/>
            <w:tcBorders>
              <w:top w:val="nil"/>
              <w:bottom w:val="nil"/>
            </w:tcBorders>
          </w:tcPr>
          <w:p w14:paraId="1708A15C" w14:textId="77777777" w:rsidR="0067499E" w:rsidRDefault="00AE3CFB">
            <w:pPr>
              <w:pStyle w:val="TableParagraph"/>
              <w:spacing w:line="232" w:lineRule="exact"/>
              <w:ind w:left="469"/>
              <w:rPr>
                <w:sz w:val="20"/>
              </w:rPr>
            </w:pPr>
            <w:r>
              <w:rPr>
                <w:sz w:val="20"/>
              </w:rPr>
              <w:t>patentable</w:t>
            </w:r>
            <w:r>
              <w:rPr>
                <w:spacing w:val="-9"/>
                <w:sz w:val="20"/>
              </w:rPr>
              <w:t xml:space="preserve"> </w:t>
            </w:r>
            <w:r>
              <w:rPr>
                <w:sz w:val="20"/>
              </w:rPr>
              <w:t>or</w:t>
            </w:r>
            <w:r>
              <w:rPr>
                <w:spacing w:val="-9"/>
                <w:sz w:val="20"/>
              </w:rPr>
              <w:t xml:space="preserve"> </w:t>
            </w:r>
            <w:r>
              <w:rPr>
                <w:sz w:val="20"/>
              </w:rPr>
              <w:t>copyrightable</w:t>
            </w:r>
            <w:r>
              <w:rPr>
                <w:spacing w:val="-8"/>
                <w:sz w:val="20"/>
              </w:rPr>
              <w:t xml:space="preserve"> </w:t>
            </w:r>
            <w:r>
              <w:rPr>
                <w:sz w:val="20"/>
              </w:rPr>
              <w:t>technology</w:t>
            </w:r>
            <w:r>
              <w:rPr>
                <w:spacing w:val="-9"/>
                <w:sz w:val="20"/>
              </w:rPr>
              <w:t xml:space="preserve"> </w:t>
            </w:r>
            <w:r>
              <w:rPr>
                <w:sz w:val="20"/>
              </w:rPr>
              <w:t>or</w:t>
            </w:r>
            <w:r>
              <w:rPr>
                <w:spacing w:val="-10"/>
                <w:sz w:val="20"/>
              </w:rPr>
              <w:t xml:space="preserve"> </w:t>
            </w:r>
            <w:r>
              <w:rPr>
                <w:sz w:val="20"/>
              </w:rPr>
              <w:t>products</w:t>
            </w:r>
            <w:r>
              <w:rPr>
                <w:spacing w:val="-10"/>
                <w:sz w:val="20"/>
              </w:rPr>
              <w:t xml:space="preserve"> </w:t>
            </w:r>
            <w:r>
              <w:rPr>
                <w:spacing w:val="-4"/>
                <w:sz w:val="20"/>
              </w:rPr>
              <w:t>that</w:t>
            </w:r>
          </w:p>
        </w:tc>
      </w:tr>
      <w:tr w:rsidR="0067499E" w14:paraId="1BDFEBF4" w14:textId="77777777">
        <w:trPr>
          <w:trHeight w:val="248"/>
        </w:trPr>
        <w:tc>
          <w:tcPr>
            <w:tcW w:w="5398" w:type="dxa"/>
            <w:tcBorders>
              <w:top w:val="nil"/>
              <w:bottom w:val="nil"/>
            </w:tcBorders>
          </w:tcPr>
          <w:p w14:paraId="75C87F00" w14:textId="77777777" w:rsidR="0067499E" w:rsidRDefault="00AE3CFB">
            <w:pPr>
              <w:pStyle w:val="TableParagraph"/>
              <w:spacing w:line="228" w:lineRule="exact"/>
              <w:ind w:left="470"/>
              <w:rPr>
                <w:sz w:val="20"/>
              </w:rPr>
            </w:pPr>
            <w:proofErr w:type="gramStart"/>
            <w:r>
              <w:rPr>
                <w:sz w:val="20"/>
              </w:rPr>
              <w:t>which</w:t>
            </w:r>
            <w:r>
              <w:rPr>
                <w:spacing w:val="-5"/>
                <w:sz w:val="20"/>
              </w:rPr>
              <w:t xml:space="preserve"> </w:t>
            </w:r>
            <w:r>
              <w:rPr>
                <w:sz w:val="20"/>
              </w:rPr>
              <w:t>it</w:t>
            </w:r>
            <w:proofErr w:type="gramEnd"/>
            <w:r>
              <w:rPr>
                <w:spacing w:val="-4"/>
                <w:sz w:val="20"/>
              </w:rPr>
              <w:t xml:space="preserve"> </w:t>
            </w:r>
            <w:r>
              <w:rPr>
                <w:sz w:val="20"/>
              </w:rPr>
              <w:t>is</w:t>
            </w:r>
            <w:r>
              <w:rPr>
                <w:spacing w:val="-4"/>
                <w:sz w:val="20"/>
              </w:rPr>
              <w:t xml:space="preserve"> </w:t>
            </w:r>
            <w:r>
              <w:rPr>
                <w:sz w:val="20"/>
              </w:rPr>
              <w:t>not</w:t>
            </w:r>
            <w:r>
              <w:rPr>
                <w:spacing w:val="-5"/>
                <w:sz w:val="20"/>
              </w:rPr>
              <w:t xml:space="preserve"> </w:t>
            </w:r>
            <w:r>
              <w:rPr>
                <w:sz w:val="20"/>
              </w:rPr>
              <w:t>reimbursed</w:t>
            </w:r>
            <w:r>
              <w:rPr>
                <w:spacing w:val="-4"/>
                <w:sz w:val="20"/>
              </w:rPr>
              <w:t xml:space="preserve"> </w:t>
            </w:r>
            <w:r>
              <w:rPr>
                <w:sz w:val="20"/>
              </w:rPr>
              <w:t>by</w:t>
            </w:r>
            <w:r>
              <w:rPr>
                <w:spacing w:val="-5"/>
                <w:sz w:val="20"/>
              </w:rPr>
              <w:t xml:space="preserve"> </w:t>
            </w:r>
            <w:r>
              <w:rPr>
                <w:spacing w:val="-2"/>
                <w:sz w:val="20"/>
              </w:rPr>
              <w:t>Harvard.</w:t>
            </w:r>
          </w:p>
        </w:tc>
        <w:tc>
          <w:tcPr>
            <w:tcW w:w="5397" w:type="dxa"/>
            <w:tcBorders>
              <w:top w:val="nil"/>
              <w:bottom w:val="nil"/>
            </w:tcBorders>
          </w:tcPr>
          <w:p w14:paraId="27BD151E" w14:textId="77777777" w:rsidR="0067499E" w:rsidRDefault="00AE3CFB">
            <w:pPr>
              <w:pStyle w:val="TableParagraph"/>
              <w:spacing w:line="217" w:lineRule="exact"/>
              <w:ind w:left="469"/>
              <w:rPr>
                <w:sz w:val="20"/>
              </w:rPr>
            </w:pPr>
            <w:r>
              <w:rPr>
                <w:sz w:val="20"/>
              </w:rPr>
              <w:t>would</w:t>
            </w:r>
            <w:r>
              <w:rPr>
                <w:spacing w:val="-4"/>
                <w:sz w:val="20"/>
              </w:rPr>
              <w:t xml:space="preserve"> </w:t>
            </w:r>
            <w:r>
              <w:rPr>
                <w:sz w:val="20"/>
              </w:rPr>
              <w:t>be</w:t>
            </w:r>
            <w:r>
              <w:rPr>
                <w:spacing w:val="-3"/>
                <w:sz w:val="20"/>
              </w:rPr>
              <w:t xml:space="preserve"> </w:t>
            </w:r>
            <w:r>
              <w:rPr>
                <w:sz w:val="20"/>
              </w:rPr>
              <w:t>owned</w:t>
            </w:r>
            <w:r>
              <w:rPr>
                <w:spacing w:val="-2"/>
                <w:sz w:val="20"/>
              </w:rPr>
              <w:t xml:space="preserve"> </w:t>
            </w:r>
            <w:r>
              <w:rPr>
                <w:sz w:val="20"/>
              </w:rPr>
              <w:t>by</w:t>
            </w:r>
            <w:r>
              <w:rPr>
                <w:spacing w:val="-3"/>
                <w:sz w:val="20"/>
              </w:rPr>
              <w:t xml:space="preserve"> </w:t>
            </w:r>
            <w:r>
              <w:rPr>
                <w:sz w:val="20"/>
              </w:rPr>
              <w:t>the</w:t>
            </w:r>
            <w:r>
              <w:rPr>
                <w:spacing w:val="-2"/>
                <w:sz w:val="20"/>
              </w:rPr>
              <w:t xml:space="preserve"> entity.</w:t>
            </w:r>
          </w:p>
        </w:tc>
      </w:tr>
      <w:tr w:rsidR="0067499E" w14:paraId="30961F0F" w14:textId="77777777">
        <w:trPr>
          <w:trHeight w:val="282"/>
        </w:trPr>
        <w:tc>
          <w:tcPr>
            <w:tcW w:w="5398" w:type="dxa"/>
            <w:tcBorders>
              <w:top w:val="nil"/>
              <w:bottom w:val="nil"/>
            </w:tcBorders>
          </w:tcPr>
          <w:p w14:paraId="786BB120" w14:textId="77777777" w:rsidR="0067499E" w:rsidRDefault="00AE3CFB">
            <w:pPr>
              <w:pStyle w:val="TableParagraph"/>
              <w:numPr>
                <w:ilvl w:val="0"/>
                <w:numId w:val="3"/>
              </w:numPr>
              <w:tabs>
                <w:tab w:val="left" w:pos="470"/>
              </w:tabs>
              <w:spacing w:before="27" w:line="235" w:lineRule="exact"/>
              <w:rPr>
                <w:sz w:val="20"/>
              </w:rPr>
            </w:pPr>
            <w:r>
              <w:rPr>
                <w:sz w:val="20"/>
              </w:rPr>
              <w:t>The</w:t>
            </w:r>
            <w:r>
              <w:rPr>
                <w:spacing w:val="-9"/>
                <w:sz w:val="20"/>
              </w:rPr>
              <w:t xml:space="preserve"> </w:t>
            </w:r>
            <w:r>
              <w:rPr>
                <w:sz w:val="20"/>
              </w:rPr>
              <w:t>entity</w:t>
            </w:r>
            <w:r>
              <w:rPr>
                <w:spacing w:val="-8"/>
                <w:sz w:val="20"/>
              </w:rPr>
              <w:t xml:space="preserve"> </w:t>
            </w:r>
            <w:r>
              <w:rPr>
                <w:sz w:val="20"/>
              </w:rPr>
              <w:t>regards</w:t>
            </w:r>
            <w:r>
              <w:rPr>
                <w:spacing w:val="-8"/>
                <w:sz w:val="20"/>
              </w:rPr>
              <w:t xml:space="preserve"> </w:t>
            </w:r>
            <w:r>
              <w:rPr>
                <w:sz w:val="20"/>
              </w:rPr>
              <w:t>itself,</w:t>
            </w:r>
            <w:r>
              <w:rPr>
                <w:spacing w:val="-10"/>
                <w:sz w:val="20"/>
              </w:rPr>
              <w:t xml:space="preserve"> </w:t>
            </w:r>
            <w:r>
              <w:rPr>
                <w:sz w:val="20"/>
              </w:rPr>
              <w:t>and/or</w:t>
            </w:r>
            <w:r>
              <w:rPr>
                <w:spacing w:val="-8"/>
                <w:sz w:val="20"/>
              </w:rPr>
              <w:t xml:space="preserve"> </w:t>
            </w:r>
            <w:r>
              <w:rPr>
                <w:sz w:val="20"/>
              </w:rPr>
              <w:t>is</w:t>
            </w:r>
            <w:r>
              <w:rPr>
                <w:spacing w:val="-8"/>
                <w:sz w:val="20"/>
              </w:rPr>
              <w:t xml:space="preserve"> </w:t>
            </w:r>
            <w:r>
              <w:rPr>
                <w:sz w:val="20"/>
              </w:rPr>
              <w:t>regarded</w:t>
            </w:r>
            <w:r>
              <w:rPr>
                <w:spacing w:val="-10"/>
                <w:sz w:val="20"/>
              </w:rPr>
              <w:t xml:space="preserve"> </w:t>
            </w:r>
            <w:r>
              <w:rPr>
                <w:sz w:val="20"/>
              </w:rPr>
              <w:t>by</w:t>
            </w:r>
            <w:r>
              <w:rPr>
                <w:spacing w:val="-8"/>
                <w:sz w:val="20"/>
              </w:rPr>
              <w:t xml:space="preserve"> </w:t>
            </w:r>
            <w:r>
              <w:rPr>
                <w:sz w:val="20"/>
              </w:rPr>
              <w:t>Harvard,</w:t>
            </w:r>
            <w:r>
              <w:rPr>
                <w:spacing w:val="-9"/>
                <w:sz w:val="20"/>
              </w:rPr>
              <w:t xml:space="preserve"> </w:t>
            </w:r>
            <w:r>
              <w:rPr>
                <w:spacing w:val="-5"/>
                <w:sz w:val="20"/>
              </w:rPr>
              <w:t>as</w:t>
            </w:r>
          </w:p>
        </w:tc>
        <w:tc>
          <w:tcPr>
            <w:tcW w:w="5397" w:type="dxa"/>
            <w:tcBorders>
              <w:top w:val="nil"/>
              <w:bottom w:val="nil"/>
            </w:tcBorders>
          </w:tcPr>
          <w:p w14:paraId="56770F63" w14:textId="77777777" w:rsidR="0067499E" w:rsidRDefault="00AE3CFB">
            <w:pPr>
              <w:pStyle w:val="TableParagraph"/>
              <w:numPr>
                <w:ilvl w:val="0"/>
                <w:numId w:val="2"/>
              </w:numPr>
              <w:tabs>
                <w:tab w:val="left" w:pos="469"/>
              </w:tabs>
              <w:spacing w:before="12"/>
              <w:rPr>
                <w:sz w:val="20"/>
              </w:rPr>
            </w:pPr>
            <w:r>
              <w:rPr>
                <w:sz w:val="20"/>
              </w:rPr>
              <w:t>In</w:t>
            </w:r>
            <w:r>
              <w:rPr>
                <w:spacing w:val="-4"/>
                <w:sz w:val="20"/>
              </w:rPr>
              <w:t xml:space="preserve"> </w:t>
            </w:r>
            <w:r>
              <w:rPr>
                <w:sz w:val="20"/>
              </w:rPr>
              <w:t>the</w:t>
            </w:r>
            <w:r>
              <w:rPr>
                <w:spacing w:val="-4"/>
                <w:sz w:val="20"/>
              </w:rPr>
              <w:t xml:space="preserve"> </w:t>
            </w:r>
            <w:r>
              <w:rPr>
                <w:sz w:val="20"/>
              </w:rPr>
              <w:t>case</w:t>
            </w:r>
            <w:r>
              <w:rPr>
                <w:spacing w:val="-3"/>
                <w:sz w:val="20"/>
              </w:rPr>
              <w:t xml:space="preserve"> </w:t>
            </w:r>
            <w:r>
              <w:rPr>
                <w:sz w:val="20"/>
              </w:rPr>
              <w:t>of</w:t>
            </w:r>
            <w:r>
              <w:rPr>
                <w:spacing w:val="-4"/>
                <w:sz w:val="20"/>
              </w:rPr>
              <w:t xml:space="preserve"> </w:t>
            </w:r>
            <w:r>
              <w:rPr>
                <w:sz w:val="20"/>
              </w:rPr>
              <w:t>an</w:t>
            </w:r>
            <w:r>
              <w:rPr>
                <w:spacing w:val="-4"/>
                <w:sz w:val="20"/>
              </w:rPr>
              <w:t xml:space="preserve"> </w:t>
            </w:r>
            <w:r>
              <w:rPr>
                <w:sz w:val="20"/>
              </w:rPr>
              <w:t>individual</w:t>
            </w:r>
            <w:r>
              <w:rPr>
                <w:spacing w:val="-3"/>
                <w:sz w:val="20"/>
              </w:rPr>
              <w:t xml:space="preserve"> </w:t>
            </w:r>
            <w:r>
              <w:rPr>
                <w:sz w:val="20"/>
              </w:rPr>
              <w:t>vendor</w:t>
            </w:r>
            <w:r>
              <w:rPr>
                <w:spacing w:val="-3"/>
                <w:sz w:val="20"/>
              </w:rPr>
              <w:t xml:space="preserve"> </w:t>
            </w:r>
            <w:r>
              <w:rPr>
                <w:sz w:val="20"/>
              </w:rPr>
              <w:t>of</w:t>
            </w:r>
            <w:r>
              <w:rPr>
                <w:spacing w:val="-4"/>
                <w:sz w:val="20"/>
              </w:rPr>
              <w:t xml:space="preserve"> </w:t>
            </w:r>
            <w:r>
              <w:rPr>
                <w:sz w:val="20"/>
              </w:rPr>
              <w:t>consulting</w:t>
            </w:r>
            <w:r>
              <w:rPr>
                <w:spacing w:val="-4"/>
                <w:sz w:val="20"/>
              </w:rPr>
              <w:t xml:space="preserve"> </w:t>
            </w:r>
            <w:r>
              <w:rPr>
                <w:spacing w:val="-2"/>
                <w:sz w:val="20"/>
              </w:rPr>
              <w:t>services,</w:t>
            </w:r>
          </w:p>
        </w:tc>
      </w:tr>
      <w:tr w:rsidR="0067499E" w14:paraId="472F2F7C" w14:textId="77777777">
        <w:trPr>
          <w:trHeight w:val="254"/>
        </w:trPr>
        <w:tc>
          <w:tcPr>
            <w:tcW w:w="5398" w:type="dxa"/>
            <w:tcBorders>
              <w:top w:val="nil"/>
              <w:bottom w:val="nil"/>
            </w:tcBorders>
          </w:tcPr>
          <w:p w14:paraId="0A3250FA" w14:textId="77777777" w:rsidR="0067499E" w:rsidRDefault="00AE3CFB">
            <w:pPr>
              <w:pStyle w:val="TableParagraph"/>
              <w:spacing w:before="9" w:line="225" w:lineRule="exact"/>
              <w:ind w:left="470"/>
              <w:rPr>
                <w:sz w:val="20"/>
              </w:rPr>
            </w:pPr>
            <w:r>
              <w:rPr>
                <w:sz w:val="20"/>
              </w:rPr>
              <w:t>“engaged</w:t>
            </w:r>
            <w:r>
              <w:rPr>
                <w:spacing w:val="-7"/>
                <w:sz w:val="20"/>
              </w:rPr>
              <w:t xml:space="preserve"> </w:t>
            </w:r>
            <w:r>
              <w:rPr>
                <w:sz w:val="20"/>
              </w:rPr>
              <w:t>in</w:t>
            </w:r>
            <w:r>
              <w:rPr>
                <w:spacing w:val="-6"/>
                <w:sz w:val="20"/>
              </w:rPr>
              <w:t xml:space="preserve"> </w:t>
            </w:r>
            <w:r>
              <w:rPr>
                <w:sz w:val="20"/>
              </w:rPr>
              <w:t>research”</w:t>
            </w:r>
            <w:r>
              <w:rPr>
                <w:spacing w:val="-7"/>
                <w:sz w:val="20"/>
              </w:rPr>
              <w:t xml:space="preserve"> </w:t>
            </w:r>
            <w:r>
              <w:rPr>
                <w:sz w:val="20"/>
              </w:rPr>
              <w:t>involving</w:t>
            </w:r>
            <w:r>
              <w:rPr>
                <w:spacing w:val="-7"/>
                <w:sz w:val="20"/>
              </w:rPr>
              <w:t xml:space="preserve"> </w:t>
            </w:r>
            <w:r>
              <w:rPr>
                <w:sz w:val="20"/>
              </w:rPr>
              <w:t>human</w:t>
            </w:r>
            <w:r>
              <w:rPr>
                <w:spacing w:val="-7"/>
                <w:sz w:val="20"/>
              </w:rPr>
              <w:t xml:space="preserve"> </w:t>
            </w:r>
            <w:r>
              <w:rPr>
                <w:sz w:val="20"/>
              </w:rPr>
              <w:t>subjects</w:t>
            </w:r>
            <w:r>
              <w:rPr>
                <w:spacing w:val="-6"/>
                <w:sz w:val="20"/>
              </w:rPr>
              <w:t xml:space="preserve"> </w:t>
            </w:r>
            <w:r>
              <w:rPr>
                <w:sz w:val="20"/>
              </w:rPr>
              <w:t>under</w:t>
            </w:r>
            <w:r>
              <w:rPr>
                <w:spacing w:val="-8"/>
                <w:sz w:val="20"/>
              </w:rPr>
              <w:t xml:space="preserve"> </w:t>
            </w:r>
            <w:r>
              <w:rPr>
                <w:spacing w:val="-5"/>
                <w:sz w:val="20"/>
              </w:rPr>
              <w:t>the</w:t>
            </w:r>
          </w:p>
        </w:tc>
        <w:tc>
          <w:tcPr>
            <w:tcW w:w="5397" w:type="dxa"/>
            <w:tcBorders>
              <w:top w:val="nil"/>
              <w:bottom w:val="nil"/>
            </w:tcBorders>
          </w:tcPr>
          <w:p w14:paraId="47594815" w14:textId="77777777" w:rsidR="0067499E" w:rsidRDefault="00AE3CFB">
            <w:pPr>
              <w:pStyle w:val="TableParagraph"/>
              <w:spacing w:line="218" w:lineRule="exact"/>
              <w:ind w:left="469"/>
              <w:rPr>
                <w:sz w:val="20"/>
              </w:rPr>
            </w:pPr>
            <w:r>
              <w:rPr>
                <w:sz w:val="20"/>
              </w:rPr>
              <w:t>the</w:t>
            </w:r>
            <w:r>
              <w:rPr>
                <w:spacing w:val="-7"/>
                <w:sz w:val="20"/>
              </w:rPr>
              <w:t xml:space="preserve"> </w:t>
            </w:r>
            <w:r>
              <w:rPr>
                <w:sz w:val="20"/>
              </w:rPr>
              <w:t>person</w:t>
            </w:r>
            <w:r>
              <w:rPr>
                <w:spacing w:val="-6"/>
                <w:sz w:val="20"/>
              </w:rPr>
              <w:t xml:space="preserve"> </w:t>
            </w:r>
            <w:r>
              <w:rPr>
                <w:sz w:val="20"/>
              </w:rPr>
              <w:t>has</w:t>
            </w:r>
            <w:r>
              <w:rPr>
                <w:spacing w:val="-6"/>
                <w:sz w:val="20"/>
              </w:rPr>
              <w:t xml:space="preserve"> </w:t>
            </w:r>
            <w:r>
              <w:rPr>
                <w:sz w:val="20"/>
              </w:rPr>
              <w:t>no</w:t>
            </w:r>
            <w:r>
              <w:rPr>
                <w:spacing w:val="-6"/>
                <w:sz w:val="20"/>
              </w:rPr>
              <w:t xml:space="preserve"> </w:t>
            </w:r>
            <w:r>
              <w:rPr>
                <w:sz w:val="20"/>
              </w:rPr>
              <w:t>employment</w:t>
            </w:r>
            <w:r>
              <w:rPr>
                <w:spacing w:val="-6"/>
                <w:sz w:val="20"/>
              </w:rPr>
              <w:t xml:space="preserve"> </w:t>
            </w:r>
            <w:r>
              <w:rPr>
                <w:sz w:val="20"/>
              </w:rPr>
              <w:t>relationship</w:t>
            </w:r>
            <w:r>
              <w:rPr>
                <w:spacing w:val="-7"/>
                <w:sz w:val="20"/>
              </w:rPr>
              <w:t xml:space="preserve"> </w:t>
            </w:r>
            <w:r>
              <w:rPr>
                <w:sz w:val="20"/>
              </w:rPr>
              <w:t>with</w:t>
            </w:r>
            <w:r>
              <w:rPr>
                <w:spacing w:val="-6"/>
                <w:sz w:val="20"/>
              </w:rPr>
              <w:t xml:space="preserve"> </w:t>
            </w:r>
            <w:r>
              <w:rPr>
                <w:spacing w:val="-2"/>
                <w:sz w:val="20"/>
              </w:rPr>
              <w:t>Harvard,</w:t>
            </w:r>
          </w:p>
        </w:tc>
      </w:tr>
      <w:tr w:rsidR="0067499E" w14:paraId="19BC46A4" w14:textId="77777777">
        <w:trPr>
          <w:trHeight w:val="289"/>
        </w:trPr>
        <w:tc>
          <w:tcPr>
            <w:tcW w:w="5398" w:type="dxa"/>
            <w:tcBorders>
              <w:top w:val="nil"/>
              <w:bottom w:val="nil"/>
            </w:tcBorders>
          </w:tcPr>
          <w:p w14:paraId="783D8A6D" w14:textId="77777777" w:rsidR="0067499E" w:rsidRDefault="00AE3CFB">
            <w:pPr>
              <w:pStyle w:val="TableParagraph"/>
              <w:spacing w:before="17"/>
              <w:ind w:left="470"/>
              <w:rPr>
                <w:sz w:val="20"/>
              </w:rPr>
            </w:pPr>
            <w:r>
              <w:rPr>
                <w:sz w:val="20"/>
              </w:rPr>
              <w:t>Common</w:t>
            </w:r>
            <w:r>
              <w:rPr>
                <w:spacing w:val="-7"/>
                <w:sz w:val="20"/>
              </w:rPr>
              <w:t xml:space="preserve"> </w:t>
            </w:r>
            <w:r>
              <w:rPr>
                <w:sz w:val="20"/>
              </w:rPr>
              <w:t>Rule</w:t>
            </w:r>
            <w:r>
              <w:rPr>
                <w:spacing w:val="-8"/>
                <w:sz w:val="20"/>
              </w:rPr>
              <w:t xml:space="preserve"> </w:t>
            </w:r>
            <w:r>
              <w:rPr>
                <w:sz w:val="20"/>
              </w:rPr>
              <w:t>and</w:t>
            </w:r>
            <w:r>
              <w:rPr>
                <w:spacing w:val="-8"/>
                <w:sz w:val="20"/>
              </w:rPr>
              <w:t xml:space="preserve"> </w:t>
            </w:r>
            <w:r>
              <w:rPr>
                <w:sz w:val="20"/>
              </w:rPr>
              <w:t>therefore</w:t>
            </w:r>
            <w:r>
              <w:rPr>
                <w:spacing w:val="-7"/>
                <w:sz w:val="20"/>
              </w:rPr>
              <w:t xml:space="preserve"> </w:t>
            </w:r>
            <w:r>
              <w:rPr>
                <w:sz w:val="20"/>
              </w:rPr>
              <w:t>requires</w:t>
            </w:r>
            <w:r>
              <w:rPr>
                <w:spacing w:val="-7"/>
                <w:sz w:val="20"/>
              </w:rPr>
              <w:t xml:space="preserve"> </w:t>
            </w:r>
            <w:r>
              <w:rPr>
                <w:sz w:val="20"/>
              </w:rPr>
              <w:t>approval</w:t>
            </w:r>
            <w:r>
              <w:rPr>
                <w:spacing w:val="-7"/>
                <w:sz w:val="20"/>
              </w:rPr>
              <w:t xml:space="preserve"> </w:t>
            </w:r>
            <w:r>
              <w:rPr>
                <w:sz w:val="20"/>
              </w:rPr>
              <w:t>for</w:t>
            </w:r>
            <w:r>
              <w:rPr>
                <w:spacing w:val="-6"/>
                <w:sz w:val="20"/>
              </w:rPr>
              <w:t xml:space="preserve"> </w:t>
            </w:r>
            <w:r>
              <w:rPr>
                <w:spacing w:val="-5"/>
                <w:sz w:val="20"/>
              </w:rPr>
              <w:t>its</w:t>
            </w:r>
          </w:p>
        </w:tc>
        <w:tc>
          <w:tcPr>
            <w:tcW w:w="5397" w:type="dxa"/>
            <w:tcBorders>
              <w:top w:val="nil"/>
              <w:bottom w:val="nil"/>
            </w:tcBorders>
          </w:tcPr>
          <w:p w14:paraId="6BF46464" w14:textId="77777777" w:rsidR="0067499E" w:rsidRDefault="00AE3CFB">
            <w:pPr>
              <w:pStyle w:val="TableParagraph"/>
              <w:spacing w:line="209" w:lineRule="exact"/>
              <w:ind w:left="469"/>
              <w:rPr>
                <w:sz w:val="20"/>
              </w:rPr>
            </w:pPr>
            <w:r>
              <w:rPr>
                <w:sz w:val="20"/>
              </w:rPr>
              <w:t>either</w:t>
            </w:r>
            <w:r>
              <w:rPr>
                <w:spacing w:val="-8"/>
                <w:sz w:val="20"/>
              </w:rPr>
              <w:t xml:space="preserve"> </w:t>
            </w:r>
            <w:r>
              <w:rPr>
                <w:sz w:val="20"/>
              </w:rPr>
              <w:t>academic</w:t>
            </w:r>
            <w:r>
              <w:rPr>
                <w:spacing w:val="-8"/>
                <w:sz w:val="20"/>
              </w:rPr>
              <w:t xml:space="preserve"> </w:t>
            </w:r>
            <w:r>
              <w:rPr>
                <w:sz w:val="20"/>
              </w:rPr>
              <w:t>or</w:t>
            </w:r>
            <w:r>
              <w:rPr>
                <w:spacing w:val="-8"/>
                <w:sz w:val="20"/>
              </w:rPr>
              <w:t xml:space="preserve"> </w:t>
            </w:r>
            <w:r>
              <w:rPr>
                <w:sz w:val="20"/>
              </w:rPr>
              <w:t>administrative</w:t>
            </w:r>
            <w:r>
              <w:rPr>
                <w:spacing w:val="-7"/>
                <w:sz w:val="20"/>
              </w:rPr>
              <w:t xml:space="preserve"> </w:t>
            </w:r>
            <w:r>
              <w:rPr>
                <w:sz w:val="20"/>
              </w:rPr>
              <w:t>in</w:t>
            </w:r>
            <w:r>
              <w:rPr>
                <w:spacing w:val="-9"/>
                <w:sz w:val="20"/>
              </w:rPr>
              <w:t xml:space="preserve"> </w:t>
            </w:r>
            <w:r>
              <w:rPr>
                <w:spacing w:val="-2"/>
                <w:sz w:val="20"/>
              </w:rPr>
              <w:t>nature.</w:t>
            </w:r>
          </w:p>
        </w:tc>
      </w:tr>
      <w:tr w:rsidR="0067499E" w14:paraId="70CA1D61" w14:textId="77777777">
        <w:trPr>
          <w:trHeight w:val="255"/>
        </w:trPr>
        <w:tc>
          <w:tcPr>
            <w:tcW w:w="5398" w:type="dxa"/>
            <w:tcBorders>
              <w:top w:val="nil"/>
            </w:tcBorders>
          </w:tcPr>
          <w:p w14:paraId="66EED439" w14:textId="77777777" w:rsidR="0067499E" w:rsidRDefault="00AE3CFB">
            <w:pPr>
              <w:pStyle w:val="TableParagraph"/>
              <w:spacing w:line="235" w:lineRule="exact"/>
              <w:ind w:left="470"/>
              <w:rPr>
                <w:sz w:val="20"/>
              </w:rPr>
            </w:pPr>
            <w:r>
              <w:rPr>
                <w:sz w:val="20"/>
              </w:rPr>
              <w:t>interactions</w:t>
            </w:r>
            <w:r>
              <w:rPr>
                <w:spacing w:val="-9"/>
                <w:sz w:val="20"/>
              </w:rPr>
              <w:t xml:space="preserve"> </w:t>
            </w:r>
            <w:r>
              <w:rPr>
                <w:sz w:val="20"/>
              </w:rPr>
              <w:t>with</w:t>
            </w:r>
            <w:r>
              <w:rPr>
                <w:spacing w:val="-7"/>
                <w:sz w:val="20"/>
              </w:rPr>
              <w:t xml:space="preserve"> </w:t>
            </w:r>
            <w:r>
              <w:rPr>
                <w:sz w:val="20"/>
              </w:rPr>
              <w:t>human</w:t>
            </w:r>
            <w:r>
              <w:rPr>
                <w:spacing w:val="-9"/>
                <w:sz w:val="20"/>
              </w:rPr>
              <w:t xml:space="preserve"> </w:t>
            </w:r>
            <w:r>
              <w:rPr>
                <w:spacing w:val="-2"/>
                <w:sz w:val="20"/>
              </w:rPr>
              <w:t>subjects.</w:t>
            </w:r>
          </w:p>
        </w:tc>
        <w:tc>
          <w:tcPr>
            <w:tcW w:w="5397" w:type="dxa"/>
            <w:tcBorders>
              <w:top w:val="nil"/>
            </w:tcBorders>
          </w:tcPr>
          <w:p w14:paraId="735075F5" w14:textId="77777777" w:rsidR="0067499E" w:rsidRDefault="0067499E">
            <w:pPr>
              <w:pStyle w:val="TableParagraph"/>
              <w:rPr>
                <w:rFonts w:ascii="Times New Roman"/>
                <w:sz w:val="18"/>
              </w:rPr>
            </w:pPr>
          </w:p>
        </w:tc>
      </w:tr>
    </w:tbl>
    <w:p w14:paraId="14D6094D" w14:textId="77777777" w:rsidR="0067499E" w:rsidRDefault="0067499E">
      <w:pPr>
        <w:pStyle w:val="TableParagraph"/>
        <w:rPr>
          <w:rFonts w:ascii="Times New Roman"/>
          <w:sz w:val="18"/>
        </w:rPr>
        <w:sectPr w:rsidR="0067499E">
          <w:headerReference w:type="default" r:id="rId131"/>
          <w:footerReference w:type="default" r:id="rId132"/>
          <w:pgSz w:w="12240" w:h="15840"/>
          <w:pgMar w:top="1200" w:right="0" w:bottom="640" w:left="360" w:header="0" w:footer="447" w:gutter="0"/>
          <w:cols w:space="720"/>
        </w:sectPr>
      </w:pPr>
    </w:p>
    <w:p w14:paraId="722F9A93" w14:textId="77777777" w:rsidR="0067499E" w:rsidRDefault="00AE3CFB">
      <w:pPr>
        <w:pStyle w:val="Heading1"/>
        <w:spacing w:before="77"/>
        <w:ind w:left="1231" w:right="0"/>
        <w:jc w:val="left"/>
      </w:pPr>
      <w:bookmarkStart w:id="5" w:name="VJF_Sample_Language"/>
      <w:r>
        <w:rPr>
          <w:spacing w:val="-2"/>
        </w:rPr>
        <w:lastRenderedPageBreak/>
        <w:t>Sample Language</w:t>
      </w:r>
      <w:r>
        <w:rPr>
          <w:spacing w:val="-1"/>
        </w:rPr>
        <w:t xml:space="preserve"> </w:t>
      </w:r>
      <w:r>
        <w:rPr>
          <w:spacing w:val="-2"/>
        </w:rPr>
        <w:t>Vendor</w:t>
      </w:r>
      <w:r>
        <w:rPr>
          <w:spacing w:val="-1"/>
        </w:rPr>
        <w:t xml:space="preserve"> </w:t>
      </w:r>
      <w:r>
        <w:rPr>
          <w:spacing w:val="-2"/>
        </w:rPr>
        <w:t>Justification/Price</w:t>
      </w:r>
      <w:r>
        <w:rPr>
          <w:spacing w:val="-1"/>
        </w:rPr>
        <w:t xml:space="preserve"> </w:t>
      </w:r>
      <w:r>
        <w:rPr>
          <w:spacing w:val="-2"/>
        </w:rPr>
        <w:t>Verification</w:t>
      </w:r>
      <w:r>
        <w:rPr>
          <w:spacing w:val="-1"/>
        </w:rPr>
        <w:t xml:space="preserve"> </w:t>
      </w:r>
      <w:r>
        <w:rPr>
          <w:spacing w:val="-2"/>
        </w:rPr>
        <w:t>Form (VJF</w:t>
      </w:r>
      <w:bookmarkEnd w:id="5"/>
      <w:r>
        <w:rPr>
          <w:spacing w:val="-2"/>
        </w:rPr>
        <w:t>)</w:t>
      </w:r>
    </w:p>
    <w:p w14:paraId="2749DDCF" w14:textId="77777777" w:rsidR="0067499E" w:rsidRDefault="00AE3CFB">
      <w:pPr>
        <w:spacing w:before="287"/>
        <w:ind w:left="216"/>
        <w:rPr>
          <w:b/>
          <w:sz w:val="20"/>
        </w:rPr>
      </w:pPr>
      <w:r>
        <w:rPr>
          <w:b/>
          <w:sz w:val="20"/>
        </w:rPr>
        <w:t>EXAMPLE</w:t>
      </w:r>
      <w:r>
        <w:rPr>
          <w:b/>
          <w:spacing w:val="-7"/>
          <w:sz w:val="20"/>
        </w:rPr>
        <w:t xml:space="preserve"> </w:t>
      </w:r>
      <w:r>
        <w:rPr>
          <w:b/>
          <w:sz w:val="20"/>
        </w:rPr>
        <w:t>SECTION</w:t>
      </w:r>
      <w:r>
        <w:rPr>
          <w:b/>
          <w:spacing w:val="-6"/>
          <w:sz w:val="20"/>
        </w:rPr>
        <w:t xml:space="preserve"> </w:t>
      </w:r>
      <w:r>
        <w:rPr>
          <w:b/>
          <w:spacing w:val="-10"/>
          <w:sz w:val="20"/>
        </w:rPr>
        <w:t>B</w:t>
      </w:r>
    </w:p>
    <w:p w14:paraId="57CF10F6" w14:textId="77777777" w:rsidR="0067499E" w:rsidRDefault="00AE3CFB">
      <w:pPr>
        <w:spacing w:before="238"/>
        <w:ind w:left="216"/>
        <w:rPr>
          <w:i/>
          <w:sz w:val="20"/>
        </w:rPr>
      </w:pPr>
      <w:r>
        <w:rPr>
          <w:i/>
          <w:sz w:val="20"/>
        </w:rPr>
        <w:t>Key</w:t>
      </w:r>
      <w:r>
        <w:rPr>
          <w:i/>
          <w:spacing w:val="-6"/>
          <w:sz w:val="20"/>
        </w:rPr>
        <w:t xml:space="preserve"> </w:t>
      </w:r>
      <w:r>
        <w:rPr>
          <w:i/>
          <w:sz w:val="20"/>
        </w:rPr>
        <w:t>Elements</w:t>
      </w:r>
      <w:r>
        <w:rPr>
          <w:i/>
          <w:spacing w:val="-4"/>
          <w:sz w:val="20"/>
        </w:rPr>
        <w:t xml:space="preserve"> </w:t>
      </w:r>
      <w:r>
        <w:rPr>
          <w:i/>
          <w:sz w:val="20"/>
        </w:rPr>
        <w:t>for</w:t>
      </w:r>
      <w:r>
        <w:rPr>
          <w:i/>
          <w:spacing w:val="-4"/>
          <w:sz w:val="20"/>
        </w:rPr>
        <w:t xml:space="preserve"> </w:t>
      </w:r>
      <w:r>
        <w:rPr>
          <w:i/>
          <w:sz w:val="20"/>
        </w:rPr>
        <w:t>Sole-Source</w:t>
      </w:r>
      <w:r>
        <w:rPr>
          <w:i/>
          <w:spacing w:val="-7"/>
          <w:sz w:val="20"/>
        </w:rPr>
        <w:t xml:space="preserve"> </w:t>
      </w:r>
      <w:r>
        <w:rPr>
          <w:i/>
          <w:sz w:val="20"/>
        </w:rPr>
        <w:t>or</w:t>
      </w:r>
      <w:r>
        <w:rPr>
          <w:i/>
          <w:spacing w:val="-4"/>
          <w:sz w:val="20"/>
        </w:rPr>
        <w:t xml:space="preserve"> </w:t>
      </w:r>
      <w:r>
        <w:rPr>
          <w:i/>
          <w:sz w:val="20"/>
        </w:rPr>
        <w:t>non-competitive</w:t>
      </w:r>
      <w:r>
        <w:rPr>
          <w:i/>
          <w:spacing w:val="-4"/>
          <w:sz w:val="20"/>
        </w:rPr>
        <w:t xml:space="preserve"> </w:t>
      </w:r>
      <w:r>
        <w:rPr>
          <w:i/>
          <w:sz w:val="20"/>
        </w:rPr>
        <w:t>bids,</w:t>
      </w:r>
      <w:r>
        <w:rPr>
          <w:i/>
          <w:spacing w:val="-5"/>
          <w:sz w:val="20"/>
        </w:rPr>
        <w:t xml:space="preserve"> </w:t>
      </w:r>
      <w:r>
        <w:rPr>
          <w:i/>
          <w:sz w:val="20"/>
        </w:rPr>
        <w:t>as</w:t>
      </w:r>
      <w:r>
        <w:rPr>
          <w:i/>
          <w:spacing w:val="-5"/>
          <w:sz w:val="20"/>
        </w:rPr>
        <w:t xml:space="preserve"> </w:t>
      </w:r>
      <w:r>
        <w:rPr>
          <w:i/>
          <w:sz w:val="20"/>
        </w:rPr>
        <w:t>outlined</w:t>
      </w:r>
      <w:r>
        <w:rPr>
          <w:i/>
          <w:spacing w:val="-4"/>
          <w:sz w:val="20"/>
        </w:rPr>
        <w:t xml:space="preserve"> </w:t>
      </w:r>
      <w:r>
        <w:rPr>
          <w:i/>
          <w:sz w:val="20"/>
        </w:rPr>
        <w:t>in</w:t>
      </w:r>
      <w:r>
        <w:rPr>
          <w:i/>
          <w:spacing w:val="-6"/>
          <w:sz w:val="20"/>
        </w:rPr>
        <w:t xml:space="preserve"> </w:t>
      </w:r>
      <w:r>
        <w:rPr>
          <w:i/>
          <w:sz w:val="20"/>
        </w:rPr>
        <w:t>the</w:t>
      </w:r>
      <w:r>
        <w:rPr>
          <w:i/>
          <w:spacing w:val="-5"/>
          <w:sz w:val="20"/>
        </w:rPr>
        <w:t xml:space="preserve"> </w:t>
      </w:r>
      <w:r>
        <w:rPr>
          <w:i/>
          <w:sz w:val="20"/>
        </w:rPr>
        <w:t>Uniform</w:t>
      </w:r>
      <w:r>
        <w:rPr>
          <w:i/>
          <w:spacing w:val="-4"/>
          <w:sz w:val="20"/>
        </w:rPr>
        <w:t xml:space="preserve"> </w:t>
      </w:r>
      <w:r>
        <w:rPr>
          <w:i/>
          <w:sz w:val="20"/>
        </w:rPr>
        <w:t>Guidance,</w:t>
      </w:r>
      <w:r>
        <w:rPr>
          <w:i/>
          <w:spacing w:val="-5"/>
          <w:sz w:val="20"/>
        </w:rPr>
        <w:t xml:space="preserve"> </w:t>
      </w:r>
      <w:r>
        <w:rPr>
          <w:i/>
          <w:sz w:val="20"/>
        </w:rPr>
        <w:t>should</w:t>
      </w:r>
      <w:r>
        <w:rPr>
          <w:i/>
          <w:spacing w:val="-4"/>
          <w:sz w:val="20"/>
        </w:rPr>
        <w:t xml:space="preserve"> </w:t>
      </w:r>
      <w:r>
        <w:rPr>
          <w:i/>
          <w:spacing w:val="-2"/>
          <w:sz w:val="20"/>
        </w:rPr>
        <w:t>include:</w:t>
      </w:r>
    </w:p>
    <w:p w14:paraId="3DCA8123" w14:textId="77777777" w:rsidR="0067499E" w:rsidRDefault="00AE3CFB">
      <w:pPr>
        <w:pStyle w:val="ListParagraph"/>
        <w:numPr>
          <w:ilvl w:val="0"/>
          <w:numId w:val="1"/>
        </w:numPr>
        <w:tabs>
          <w:tab w:val="left" w:pos="921"/>
        </w:tabs>
        <w:spacing w:before="46"/>
        <w:ind w:left="921"/>
        <w:rPr>
          <w:sz w:val="20"/>
        </w:rPr>
      </w:pPr>
      <w:r>
        <w:rPr>
          <w:sz w:val="20"/>
        </w:rPr>
        <w:t>Clear</w:t>
      </w:r>
      <w:r>
        <w:rPr>
          <w:spacing w:val="-7"/>
          <w:sz w:val="20"/>
        </w:rPr>
        <w:t xml:space="preserve"> </w:t>
      </w:r>
      <w:r>
        <w:rPr>
          <w:sz w:val="20"/>
        </w:rPr>
        <w:t>&amp;</w:t>
      </w:r>
      <w:r>
        <w:rPr>
          <w:spacing w:val="-6"/>
          <w:sz w:val="20"/>
        </w:rPr>
        <w:t xml:space="preserve"> </w:t>
      </w:r>
      <w:r>
        <w:rPr>
          <w:sz w:val="20"/>
        </w:rPr>
        <w:t>accurate</w:t>
      </w:r>
      <w:r>
        <w:rPr>
          <w:spacing w:val="-6"/>
          <w:sz w:val="20"/>
        </w:rPr>
        <w:t xml:space="preserve"> </w:t>
      </w:r>
      <w:r>
        <w:rPr>
          <w:sz w:val="20"/>
        </w:rPr>
        <w:t>description</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z w:val="20"/>
        </w:rPr>
        <w:t>technical</w:t>
      </w:r>
      <w:r>
        <w:rPr>
          <w:spacing w:val="-7"/>
          <w:sz w:val="20"/>
        </w:rPr>
        <w:t xml:space="preserve"> </w:t>
      </w:r>
      <w:r>
        <w:rPr>
          <w:sz w:val="20"/>
        </w:rPr>
        <w:t>requirements</w:t>
      </w:r>
      <w:r>
        <w:rPr>
          <w:spacing w:val="-7"/>
          <w:sz w:val="20"/>
        </w:rPr>
        <w:t xml:space="preserve"> </w:t>
      </w:r>
      <w:r>
        <w:rPr>
          <w:sz w:val="20"/>
        </w:rPr>
        <w:t>for</w:t>
      </w:r>
      <w:r>
        <w:rPr>
          <w:spacing w:val="-7"/>
          <w:sz w:val="20"/>
        </w:rPr>
        <w:t xml:space="preserve"> </w:t>
      </w:r>
      <w:proofErr w:type="gramStart"/>
      <w:r>
        <w:rPr>
          <w:sz w:val="20"/>
        </w:rPr>
        <w:t>the</w:t>
      </w:r>
      <w:r>
        <w:rPr>
          <w:spacing w:val="-7"/>
          <w:sz w:val="20"/>
        </w:rPr>
        <w:t xml:space="preserve"> </w:t>
      </w:r>
      <w:r>
        <w:rPr>
          <w:spacing w:val="-2"/>
          <w:sz w:val="20"/>
        </w:rPr>
        <w:t>procurement</w:t>
      </w:r>
      <w:proofErr w:type="gramEnd"/>
    </w:p>
    <w:p w14:paraId="1CC8F867" w14:textId="77777777" w:rsidR="0067499E" w:rsidRDefault="00AE3CFB">
      <w:pPr>
        <w:pStyle w:val="ListParagraph"/>
        <w:numPr>
          <w:ilvl w:val="0"/>
          <w:numId w:val="1"/>
        </w:numPr>
        <w:tabs>
          <w:tab w:val="left" w:pos="921"/>
        </w:tabs>
        <w:spacing w:before="23"/>
        <w:ind w:left="921"/>
        <w:rPr>
          <w:sz w:val="20"/>
        </w:rPr>
      </w:pPr>
      <w:r>
        <w:rPr>
          <w:sz w:val="20"/>
        </w:rPr>
        <w:t>An</w:t>
      </w:r>
      <w:r>
        <w:rPr>
          <w:spacing w:val="-8"/>
          <w:sz w:val="20"/>
        </w:rPr>
        <w:t xml:space="preserve"> </w:t>
      </w:r>
      <w:r>
        <w:rPr>
          <w:sz w:val="20"/>
        </w:rPr>
        <w:t>explanation</w:t>
      </w:r>
      <w:r>
        <w:rPr>
          <w:spacing w:val="-7"/>
          <w:sz w:val="20"/>
        </w:rPr>
        <w:t xml:space="preserve"> </w:t>
      </w:r>
      <w:r>
        <w:rPr>
          <w:sz w:val="20"/>
        </w:rPr>
        <w:t>noting</w:t>
      </w:r>
      <w:r>
        <w:rPr>
          <w:spacing w:val="-8"/>
          <w:sz w:val="20"/>
        </w:rPr>
        <w:t xml:space="preserve"> </w:t>
      </w:r>
      <w:r>
        <w:rPr>
          <w:sz w:val="20"/>
        </w:rPr>
        <w:t>how</w:t>
      </w:r>
      <w:r>
        <w:rPr>
          <w:spacing w:val="-7"/>
          <w:sz w:val="20"/>
        </w:rPr>
        <w:t xml:space="preserve"> </w:t>
      </w:r>
      <w:r>
        <w:rPr>
          <w:sz w:val="20"/>
        </w:rPr>
        <w:t>the</w:t>
      </w:r>
      <w:r>
        <w:rPr>
          <w:spacing w:val="-6"/>
          <w:sz w:val="20"/>
        </w:rPr>
        <w:t xml:space="preserve"> </w:t>
      </w:r>
      <w:r>
        <w:rPr>
          <w:sz w:val="20"/>
        </w:rPr>
        <w:t>contractor</w:t>
      </w:r>
      <w:r>
        <w:rPr>
          <w:spacing w:val="-7"/>
          <w:sz w:val="20"/>
        </w:rPr>
        <w:t xml:space="preserve"> </w:t>
      </w:r>
      <w:r>
        <w:rPr>
          <w:sz w:val="20"/>
        </w:rPr>
        <w:t>selected</w:t>
      </w:r>
      <w:r>
        <w:rPr>
          <w:spacing w:val="-7"/>
          <w:sz w:val="20"/>
        </w:rPr>
        <w:t xml:space="preserve"> </w:t>
      </w:r>
      <w:r>
        <w:rPr>
          <w:sz w:val="20"/>
        </w:rPr>
        <w:t>meets</w:t>
      </w:r>
      <w:r>
        <w:rPr>
          <w:spacing w:val="-8"/>
          <w:sz w:val="20"/>
        </w:rPr>
        <w:t xml:space="preserve"> </w:t>
      </w:r>
      <w:r>
        <w:rPr>
          <w:sz w:val="20"/>
        </w:rPr>
        <w:t>the</w:t>
      </w:r>
      <w:r>
        <w:rPr>
          <w:spacing w:val="-7"/>
          <w:sz w:val="20"/>
        </w:rPr>
        <w:t xml:space="preserve"> </w:t>
      </w:r>
      <w:r>
        <w:rPr>
          <w:sz w:val="20"/>
        </w:rPr>
        <w:t>deﬁned</w:t>
      </w:r>
      <w:r>
        <w:rPr>
          <w:spacing w:val="-6"/>
          <w:sz w:val="20"/>
        </w:rPr>
        <w:t xml:space="preserve"> </w:t>
      </w:r>
      <w:r>
        <w:rPr>
          <w:sz w:val="20"/>
        </w:rPr>
        <w:t>technical</w:t>
      </w:r>
      <w:r>
        <w:rPr>
          <w:spacing w:val="-7"/>
          <w:sz w:val="20"/>
        </w:rPr>
        <w:t xml:space="preserve"> </w:t>
      </w:r>
      <w:r>
        <w:rPr>
          <w:sz w:val="20"/>
        </w:rPr>
        <w:t>requirements</w:t>
      </w:r>
      <w:r>
        <w:rPr>
          <w:spacing w:val="-7"/>
          <w:sz w:val="20"/>
        </w:rPr>
        <w:t xml:space="preserve"> </w:t>
      </w:r>
      <w:r>
        <w:rPr>
          <w:sz w:val="20"/>
        </w:rPr>
        <w:t>for</w:t>
      </w:r>
      <w:r>
        <w:rPr>
          <w:spacing w:val="-6"/>
          <w:sz w:val="20"/>
        </w:rPr>
        <w:t xml:space="preserve"> </w:t>
      </w:r>
      <w:r>
        <w:rPr>
          <w:sz w:val="20"/>
        </w:rPr>
        <w:t>the</w:t>
      </w:r>
      <w:r>
        <w:rPr>
          <w:spacing w:val="-8"/>
          <w:sz w:val="20"/>
        </w:rPr>
        <w:t xml:space="preserve"> </w:t>
      </w:r>
      <w:r>
        <w:rPr>
          <w:spacing w:val="-2"/>
          <w:sz w:val="20"/>
        </w:rPr>
        <w:t>procurement</w:t>
      </w:r>
    </w:p>
    <w:p w14:paraId="64EE5557" w14:textId="77777777" w:rsidR="0067499E" w:rsidRDefault="00AE3CFB">
      <w:pPr>
        <w:pStyle w:val="ListParagraph"/>
        <w:numPr>
          <w:ilvl w:val="0"/>
          <w:numId w:val="1"/>
        </w:numPr>
        <w:tabs>
          <w:tab w:val="left" w:pos="921"/>
        </w:tabs>
        <w:spacing w:before="22"/>
        <w:ind w:left="921"/>
        <w:rPr>
          <w:sz w:val="20"/>
        </w:rPr>
      </w:pPr>
      <w:r>
        <w:rPr>
          <w:sz w:val="20"/>
        </w:rPr>
        <w:t xml:space="preserve">Price </w:t>
      </w:r>
      <w:r>
        <w:rPr>
          <w:spacing w:val="-2"/>
          <w:sz w:val="20"/>
        </w:rPr>
        <w:t>justiﬁcation</w:t>
      </w:r>
    </w:p>
    <w:p w14:paraId="264CE737" w14:textId="77777777" w:rsidR="0067499E" w:rsidRDefault="0067499E">
      <w:pPr>
        <w:pStyle w:val="BodyText"/>
        <w:spacing w:before="70"/>
        <w:rPr>
          <w:sz w:val="20"/>
        </w:rPr>
      </w:pPr>
    </w:p>
    <w:p w14:paraId="6F4EDF13" w14:textId="77777777" w:rsidR="0067499E" w:rsidRDefault="00AE3CFB">
      <w:pPr>
        <w:ind w:left="200"/>
        <w:rPr>
          <w:b/>
          <w:sz w:val="20"/>
        </w:rPr>
      </w:pPr>
      <w:r>
        <w:rPr>
          <w:b/>
          <w:sz w:val="20"/>
        </w:rPr>
        <w:t>Sample</w:t>
      </w:r>
      <w:r>
        <w:rPr>
          <w:b/>
          <w:spacing w:val="-5"/>
          <w:sz w:val="20"/>
        </w:rPr>
        <w:t xml:space="preserve"> </w:t>
      </w:r>
      <w:r>
        <w:rPr>
          <w:b/>
          <w:sz w:val="20"/>
        </w:rPr>
        <w:t>explanation</w:t>
      </w:r>
      <w:r>
        <w:rPr>
          <w:b/>
          <w:spacing w:val="-4"/>
          <w:sz w:val="20"/>
        </w:rPr>
        <w:t xml:space="preserve"> </w:t>
      </w:r>
      <w:r>
        <w:rPr>
          <w:b/>
          <w:sz w:val="20"/>
        </w:rPr>
        <w:t>of</w:t>
      </w:r>
      <w:r>
        <w:rPr>
          <w:b/>
          <w:spacing w:val="-5"/>
          <w:sz w:val="20"/>
        </w:rPr>
        <w:t xml:space="preserve"> </w:t>
      </w:r>
      <w:r>
        <w:rPr>
          <w:b/>
          <w:sz w:val="20"/>
        </w:rPr>
        <w:t>a</w:t>
      </w:r>
      <w:r>
        <w:rPr>
          <w:b/>
          <w:spacing w:val="-6"/>
          <w:sz w:val="20"/>
        </w:rPr>
        <w:t xml:space="preserve"> </w:t>
      </w:r>
      <w:r>
        <w:rPr>
          <w:b/>
          <w:sz w:val="20"/>
        </w:rPr>
        <w:t>sole-source</w:t>
      </w:r>
      <w:r>
        <w:rPr>
          <w:b/>
          <w:spacing w:val="-6"/>
          <w:sz w:val="20"/>
        </w:rPr>
        <w:t xml:space="preserve"> </w:t>
      </w:r>
      <w:r>
        <w:rPr>
          <w:b/>
          <w:spacing w:val="-2"/>
          <w:sz w:val="20"/>
        </w:rPr>
        <w:t>vendor:</w:t>
      </w:r>
    </w:p>
    <w:p w14:paraId="3FD0E1A6" w14:textId="77777777" w:rsidR="0067499E" w:rsidRDefault="00AE3CFB">
      <w:pPr>
        <w:spacing w:before="19" w:line="249" w:lineRule="auto"/>
        <w:ind w:left="225" w:right="664" w:hanging="10"/>
        <w:rPr>
          <w:sz w:val="20"/>
        </w:rPr>
      </w:pPr>
      <w:r>
        <w:rPr>
          <w:sz w:val="20"/>
        </w:rPr>
        <w:t>Professor</w:t>
      </w:r>
      <w:r>
        <w:rPr>
          <w:spacing w:val="-4"/>
          <w:sz w:val="20"/>
        </w:rPr>
        <w:t xml:space="preserve"> </w:t>
      </w:r>
      <w:r>
        <w:rPr>
          <w:sz w:val="20"/>
        </w:rPr>
        <w:t>Smith</w:t>
      </w:r>
      <w:r>
        <w:rPr>
          <w:spacing w:val="-4"/>
          <w:sz w:val="20"/>
        </w:rPr>
        <w:t xml:space="preserve"> </w:t>
      </w:r>
      <w:r>
        <w:rPr>
          <w:sz w:val="20"/>
        </w:rPr>
        <w:t>and</w:t>
      </w:r>
      <w:r>
        <w:rPr>
          <w:spacing w:val="-5"/>
          <w:sz w:val="20"/>
        </w:rPr>
        <w:t xml:space="preserve"> </w:t>
      </w:r>
      <w:r>
        <w:rPr>
          <w:sz w:val="20"/>
        </w:rPr>
        <w:t>her</w:t>
      </w:r>
      <w:r>
        <w:rPr>
          <w:spacing w:val="-4"/>
          <w:sz w:val="20"/>
        </w:rPr>
        <w:t xml:space="preserve"> </w:t>
      </w:r>
      <w:r>
        <w:rPr>
          <w:sz w:val="20"/>
        </w:rPr>
        <w:t>research</w:t>
      </w:r>
      <w:r>
        <w:rPr>
          <w:spacing w:val="-5"/>
          <w:sz w:val="20"/>
        </w:rPr>
        <w:t xml:space="preserve"> </w:t>
      </w:r>
      <w:r>
        <w:rPr>
          <w:sz w:val="20"/>
        </w:rPr>
        <w:t>team</w:t>
      </w:r>
      <w:r>
        <w:rPr>
          <w:spacing w:val="-5"/>
          <w:sz w:val="20"/>
        </w:rPr>
        <w:t xml:space="preserve"> </w:t>
      </w:r>
      <w:r>
        <w:rPr>
          <w:sz w:val="20"/>
        </w:rPr>
        <w:t>have</w:t>
      </w:r>
      <w:r>
        <w:rPr>
          <w:spacing w:val="-4"/>
          <w:sz w:val="20"/>
        </w:rPr>
        <w:t xml:space="preserve"> </w:t>
      </w:r>
      <w:r>
        <w:rPr>
          <w:sz w:val="20"/>
        </w:rPr>
        <w:t>assessed</w:t>
      </w:r>
      <w:r>
        <w:rPr>
          <w:spacing w:val="-4"/>
          <w:sz w:val="20"/>
        </w:rPr>
        <w:t xml:space="preserve"> </w:t>
      </w:r>
      <w:r>
        <w:rPr>
          <w:sz w:val="20"/>
        </w:rPr>
        <w:t>their</w:t>
      </w:r>
      <w:r>
        <w:rPr>
          <w:spacing w:val="-4"/>
          <w:sz w:val="20"/>
        </w:rPr>
        <w:t xml:space="preserve"> </w:t>
      </w:r>
      <w:r>
        <w:rPr>
          <w:sz w:val="20"/>
        </w:rPr>
        <w:t>needs</w:t>
      </w:r>
      <w:r>
        <w:rPr>
          <w:spacing w:val="-4"/>
          <w:sz w:val="20"/>
        </w:rPr>
        <w:t xml:space="preserve"> </w:t>
      </w:r>
      <w:r>
        <w:rPr>
          <w:sz w:val="20"/>
        </w:rPr>
        <w:t>for</w:t>
      </w:r>
      <w:r>
        <w:rPr>
          <w:spacing w:val="-5"/>
          <w:sz w:val="20"/>
        </w:rPr>
        <w:t xml:space="preserve"> </w:t>
      </w:r>
      <w:r>
        <w:rPr>
          <w:sz w:val="20"/>
        </w:rPr>
        <w:t>a</w:t>
      </w:r>
      <w:r>
        <w:rPr>
          <w:spacing w:val="-4"/>
          <w:sz w:val="20"/>
        </w:rPr>
        <w:t xml:space="preserve"> </w:t>
      </w:r>
      <w:r>
        <w:rPr>
          <w:sz w:val="20"/>
        </w:rPr>
        <w:t>spectrometer</w:t>
      </w:r>
      <w:r>
        <w:rPr>
          <w:spacing w:val="-4"/>
          <w:sz w:val="20"/>
        </w:rPr>
        <w:t xml:space="preserve"> </w:t>
      </w:r>
      <w:r>
        <w:rPr>
          <w:sz w:val="20"/>
        </w:rPr>
        <w:t>and</w:t>
      </w:r>
      <w:r>
        <w:rPr>
          <w:spacing w:val="-5"/>
          <w:sz w:val="20"/>
        </w:rPr>
        <w:t xml:space="preserve"> </w:t>
      </w:r>
      <w:r>
        <w:rPr>
          <w:sz w:val="20"/>
        </w:rPr>
        <w:t>have</w:t>
      </w:r>
      <w:r>
        <w:rPr>
          <w:spacing w:val="-5"/>
          <w:sz w:val="20"/>
        </w:rPr>
        <w:t xml:space="preserve"> </w:t>
      </w:r>
      <w:r>
        <w:rPr>
          <w:sz w:val="20"/>
        </w:rPr>
        <w:t>determined</w:t>
      </w:r>
      <w:r>
        <w:rPr>
          <w:spacing w:val="-4"/>
          <w:sz w:val="20"/>
        </w:rPr>
        <w:t xml:space="preserve"> </w:t>
      </w:r>
      <w:r>
        <w:rPr>
          <w:sz w:val="20"/>
        </w:rPr>
        <w:t>that</w:t>
      </w:r>
      <w:r>
        <w:rPr>
          <w:spacing w:val="-4"/>
          <w:sz w:val="20"/>
        </w:rPr>
        <w:t xml:space="preserve"> </w:t>
      </w:r>
      <w:r>
        <w:rPr>
          <w:sz w:val="20"/>
        </w:rPr>
        <w:t>the</w:t>
      </w:r>
      <w:r>
        <w:rPr>
          <w:spacing w:val="-5"/>
          <w:sz w:val="20"/>
        </w:rPr>
        <w:t xml:space="preserve"> </w:t>
      </w:r>
      <w:r>
        <w:rPr>
          <w:sz w:val="20"/>
        </w:rPr>
        <w:t>piece</w:t>
      </w:r>
      <w:r>
        <w:rPr>
          <w:spacing w:val="-5"/>
          <w:sz w:val="20"/>
        </w:rPr>
        <w:t xml:space="preserve"> </w:t>
      </w:r>
      <w:r>
        <w:rPr>
          <w:sz w:val="20"/>
        </w:rPr>
        <w:t>of</w:t>
      </w:r>
      <w:r>
        <w:rPr>
          <w:spacing w:val="-4"/>
          <w:sz w:val="20"/>
        </w:rPr>
        <w:t xml:space="preserve"> </w:t>
      </w:r>
      <w:r>
        <w:rPr>
          <w:sz w:val="20"/>
        </w:rPr>
        <w:t>equipment needs to contain the following specs at minimum:</w:t>
      </w:r>
    </w:p>
    <w:p w14:paraId="4B6D7FFC" w14:textId="77777777" w:rsidR="0067499E" w:rsidRDefault="00AE3CFB">
      <w:pPr>
        <w:pStyle w:val="ListParagraph"/>
        <w:numPr>
          <w:ilvl w:val="0"/>
          <w:numId w:val="1"/>
        </w:numPr>
        <w:tabs>
          <w:tab w:val="left" w:pos="921"/>
        </w:tabs>
        <w:spacing w:before="38"/>
        <w:ind w:left="921"/>
        <w:rPr>
          <w:sz w:val="20"/>
        </w:rPr>
      </w:pPr>
      <w:r>
        <w:rPr>
          <w:sz w:val="20"/>
        </w:rPr>
        <w:t>Parallel</w:t>
      </w:r>
      <w:r>
        <w:rPr>
          <w:spacing w:val="-7"/>
          <w:sz w:val="20"/>
        </w:rPr>
        <w:t xml:space="preserve"> </w:t>
      </w:r>
      <w:r>
        <w:rPr>
          <w:sz w:val="20"/>
        </w:rPr>
        <w:t>angle</w:t>
      </w:r>
      <w:r>
        <w:rPr>
          <w:spacing w:val="-6"/>
          <w:sz w:val="20"/>
        </w:rPr>
        <w:t xml:space="preserve"> </w:t>
      </w:r>
      <w:r>
        <w:rPr>
          <w:sz w:val="20"/>
        </w:rPr>
        <w:t>and</w:t>
      </w:r>
      <w:r>
        <w:rPr>
          <w:spacing w:val="-6"/>
          <w:sz w:val="20"/>
        </w:rPr>
        <w:t xml:space="preserve"> </w:t>
      </w:r>
      <w:r>
        <w:rPr>
          <w:sz w:val="20"/>
        </w:rPr>
        <w:t>energy</w:t>
      </w:r>
      <w:r>
        <w:rPr>
          <w:spacing w:val="-7"/>
          <w:sz w:val="20"/>
        </w:rPr>
        <w:t xml:space="preserve"> </w:t>
      </w:r>
      <w:r>
        <w:rPr>
          <w:spacing w:val="-2"/>
          <w:sz w:val="20"/>
        </w:rPr>
        <w:t>detection</w:t>
      </w:r>
    </w:p>
    <w:p w14:paraId="42D3C8DA" w14:textId="77777777" w:rsidR="0067499E" w:rsidRDefault="00AE3CFB">
      <w:pPr>
        <w:pStyle w:val="ListParagraph"/>
        <w:numPr>
          <w:ilvl w:val="0"/>
          <w:numId w:val="1"/>
        </w:numPr>
        <w:tabs>
          <w:tab w:val="left" w:pos="921"/>
          <w:tab w:val="left" w:pos="936"/>
        </w:tabs>
        <w:spacing w:before="23" w:line="261" w:lineRule="auto"/>
        <w:ind w:right="6775" w:hanging="375"/>
        <w:rPr>
          <w:sz w:val="20"/>
        </w:rPr>
      </w:pPr>
      <w:r>
        <w:rPr>
          <w:sz w:val="20"/>
        </w:rPr>
        <w:t>Kinetic</w:t>
      </w:r>
      <w:r>
        <w:rPr>
          <w:spacing w:val="-9"/>
          <w:sz w:val="20"/>
        </w:rPr>
        <w:t xml:space="preserve"> </w:t>
      </w:r>
      <w:r>
        <w:rPr>
          <w:sz w:val="20"/>
        </w:rPr>
        <w:t>energy</w:t>
      </w:r>
      <w:r>
        <w:rPr>
          <w:spacing w:val="-10"/>
          <w:sz w:val="20"/>
        </w:rPr>
        <w:t xml:space="preserve"> </w:t>
      </w:r>
      <w:r>
        <w:rPr>
          <w:sz w:val="20"/>
        </w:rPr>
        <w:t>ranges</w:t>
      </w:r>
      <w:r>
        <w:rPr>
          <w:spacing w:val="-9"/>
          <w:sz w:val="20"/>
        </w:rPr>
        <w:t xml:space="preserve"> </w:t>
      </w:r>
      <w:r>
        <w:rPr>
          <w:sz w:val="20"/>
        </w:rPr>
        <w:t>0</w:t>
      </w:r>
      <w:r>
        <w:rPr>
          <w:spacing w:val="-8"/>
          <w:sz w:val="20"/>
        </w:rPr>
        <w:t xml:space="preserve"> </w:t>
      </w:r>
      <w:r>
        <w:rPr>
          <w:sz w:val="20"/>
        </w:rPr>
        <w:t>-</w:t>
      </w:r>
      <w:r>
        <w:rPr>
          <w:spacing w:val="-9"/>
          <w:sz w:val="20"/>
        </w:rPr>
        <w:t xml:space="preserve"> </w:t>
      </w:r>
      <w:r>
        <w:rPr>
          <w:sz w:val="20"/>
        </w:rPr>
        <w:t>10eV,</w:t>
      </w:r>
      <w:r>
        <w:rPr>
          <w:spacing w:val="-8"/>
          <w:sz w:val="20"/>
        </w:rPr>
        <w:t xml:space="preserve"> </w:t>
      </w:r>
      <w:r>
        <w:rPr>
          <w:sz w:val="20"/>
        </w:rPr>
        <w:t>0</w:t>
      </w:r>
      <w:r>
        <w:rPr>
          <w:spacing w:val="-9"/>
          <w:sz w:val="20"/>
        </w:rPr>
        <w:t xml:space="preserve"> </w:t>
      </w:r>
      <w:r>
        <w:rPr>
          <w:sz w:val="20"/>
        </w:rPr>
        <w:t>-</w:t>
      </w:r>
      <w:r>
        <w:rPr>
          <w:spacing w:val="-8"/>
          <w:sz w:val="20"/>
        </w:rPr>
        <w:t xml:space="preserve"> </w:t>
      </w:r>
      <w:r>
        <w:rPr>
          <w:sz w:val="20"/>
        </w:rPr>
        <w:t>100eV,</w:t>
      </w:r>
      <w:r>
        <w:rPr>
          <w:spacing w:val="-9"/>
          <w:sz w:val="20"/>
        </w:rPr>
        <w:t xml:space="preserve"> </w:t>
      </w:r>
      <w:r>
        <w:rPr>
          <w:sz w:val="20"/>
        </w:rPr>
        <w:t>0</w:t>
      </w:r>
      <w:r>
        <w:rPr>
          <w:spacing w:val="-9"/>
          <w:sz w:val="20"/>
        </w:rPr>
        <w:t xml:space="preserve"> </w:t>
      </w:r>
      <w:r>
        <w:rPr>
          <w:sz w:val="20"/>
        </w:rPr>
        <w:t>-</w:t>
      </w:r>
      <w:r>
        <w:rPr>
          <w:spacing w:val="-8"/>
          <w:sz w:val="20"/>
        </w:rPr>
        <w:t xml:space="preserve"> </w:t>
      </w:r>
      <w:r>
        <w:rPr>
          <w:sz w:val="20"/>
        </w:rPr>
        <w:t>400eV, 0 - 1500 eV, 0 - 3500eV</w:t>
      </w:r>
    </w:p>
    <w:p w14:paraId="51CD3906" w14:textId="77777777" w:rsidR="0067499E" w:rsidRDefault="00AE3CFB">
      <w:pPr>
        <w:pStyle w:val="ListParagraph"/>
        <w:numPr>
          <w:ilvl w:val="0"/>
          <w:numId w:val="1"/>
        </w:numPr>
        <w:tabs>
          <w:tab w:val="left" w:pos="921"/>
        </w:tabs>
        <w:spacing w:before="25"/>
        <w:ind w:left="921"/>
        <w:rPr>
          <w:sz w:val="20"/>
        </w:rPr>
      </w:pPr>
      <w:r>
        <w:rPr>
          <w:sz w:val="20"/>
        </w:rPr>
        <w:t>High</w:t>
      </w:r>
      <w:r>
        <w:rPr>
          <w:spacing w:val="-4"/>
          <w:sz w:val="20"/>
        </w:rPr>
        <w:t xml:space="preserve"> </w:t>
      </w:r>
      <w:r>
        <w:rPr>
          <w:sz w:val="20"/>
        </w:rPr>
        <w:t>energy</w:t>
      </w:r>
      <w:r>
        <w:rPr>
          <w:spacing w:val="-4"/>
          <w:sz w:val="20"/>
        </w:rPr>
        <w:t xml:space="preserve"> </w:t>
      </w:r>
      <w:r>
        <w:rPr>
          <w:sz w:val="20"/>
        </w:rPr>
        <w:t>option</w:t>
      </w:r>
      <w:r>
        <w:rPr>
          <w:spacing w:val="-3"/>
          <w:sz w:val="20"/>
        </w:rPr>
        <w:t xml:space="preserve"> </w:t>
      </w:r>
      <w:r>
        <w:rPr>
          <w:sz w:val="20"/>
        </w:rPr>
        <w:t>up</w:t>
      </w:r>
      <w:r>
        <w:rPr>
          <w:spacing w:val="-3"/>
          <w:sz w:val="20"/>
        </w:rPr>
        <w:t xml:space="preserve"> </w:t>
      </w:r>
      <w:r>
        <w:rPr>
          <w:sz w:val="20"/>
        </w:rPr>
        <w:t>to</w:t>
      </w:r>
      <w:r>
        <w:rPr>
          <w:spacing w:val="-4"/>
          <w:sz w:val="20"/>
        </w:rPr>
        <w:t xml:space="preserve"> 15kV</w:t>
      </w:r>
    </w:p>
    <w:p w14:paraId="49116F40" w14:textId="77777777" w:rsidR="0067499E" w:rsidRDefault="00AE3CFB">
      <w:pPr>
        <w:pStyle w:val="ListParagraph"/>
        <w:numPr>
          <w:ilvl w:val="0"/>
          <w:numId w:val="1"/>
        </w:numPr>
        <w:tabs>
          <w:tab w:val="left" w:pos="921"/>
        </w:tabs>
        <w:spacing w:before="22"/>
        <w:ind w:left="921"/>
        <w:rPr>
          <w:sz w:val="20"/>
        </w:rPr>
      </w:pPr>
      <w:r>
        <w:rPr>
          <w:sz w:val="20"/>
        </w:rPr>
        <w:t>Excellent</w:t>
      </w:r>
      <w:r>
        <w:rPr>
          <w:spacing w:val="-8"/>
          <w:sz w:val="20"/>
        </w:rPr>
        <w:t xml:space="preserve"> </w:t>
      </w:r>
      <w:r>
        <w:rPr>
          <w:sz w:val="20"/>
        </w:rPr>
        <w:t>energy</w:t>
      </w:r>
      <w:r>
        <w:rPr>
          <w:spacing w:val="-9"/>
          <w:sz w:val="20"/>
        </w:rPr>
        <w:t xml:space="preserve"> </w:t>
      </w:r>
      <w:r>
        <w:rPr>
          <w:sz w:val="20"/>
        </w:rPr>
        <w:t>and</w:t>
      </w:r>
      <w:r>
        <w:rPr>
          <w:spacing w:val="-8"/>
          <w:sz w:val="20"/>
        </w:rPr>
        <w:t xml:space="preserve"> </w:t>
      </w:r>
      <w:r>
        <w:rPr>
          <w:sz w:val="20"/>
        </w:rPr>
        <w:t>angular</w:t>
      </w:r>
      <w:r>
        <w:rPr>
          <w:spacing w:val="-9"/>
          <w:sz w:val="20"/>
        </w:rPr>
        <w:t xml:space="preserve"> </w:t>
      </w:r>
      <w:r>
        <w:rPr>
          <w:spacing w:val="-2"/>
          <w:sz w:val="20"/>
        </w:rPr>
        <w:t>resolution</w:t>
      </w:r>
    </w:p>
    <w:p w14:paraId="3CE5BC72" w14:textId="77777777" w:rsidR="0067499E" w:rsidRDefault="00AE3CFB">
      <w:pPr>
        <w:pStyle w:val="ListParagraph"/>
        <w:numPr>
          <w:ilvl w:val="0"/>
          <w:numId w:val="1"/>
        </w:numPr>
        <w:tabs>
          <w:tab w:val="left" w:pos="921"/>
        </w:tabs>
        <w:spacing w:before="23"/>
        <w:ind w:left="921"/>
        <w:rPr>
          <w:sz w:val="20"/>
        </w:rPr>
      </w:pPr>
      <w:r>
        <w:rPr>
          <w:sz w:val="20"/>
        </w:rPr>
        <w:t>Angular</w:t>
      </w:r>
      <w:r>
        <w:rPr>
          <w:spacing w:val="-7"/>
          <w:sz w:val="20"/>
        </w:rPr>
        <w:t xml:space="preserve"> </w:t>
      </w:r>
      <w:r>
        <w:rPr>
          <w:sz w:val="20"/>
        </w:rPr>
        <w:t>and</w:t>
      </w:r>
      <w:r>
        <w:rPr>
          <w:spacing w:val="-8"/>
          <w:sz w:val="20"/>
        </w:rPr>
        <w:t xml:space="preserve"> </w:t>
      </w:r>
      <w:r>
        <w:rPr>
          <w:sz w:val="20"/>
        </w:rPr>
        <w:t>spatial</w:t>
      </w:r>
      <w:r>
        <w:rPr>
          <w:spacing w:val="-7"/>
          <w:sz w:val="20"/>
        </w:rPr>
        <w:t xml:space="preserve"> </w:t>
      </w:r>
      <w:r>
        <w:rPr>
          <w:sz w:val="20"/>
        </w:rPr>
        <w:t>resolving</w:t>
      </w:r>
      <w:r>
        <w:rPr>
          <w:spacing w:val="-8"/>
          <w:sz w:val="20"/>
        </w:rPr>
        <w:t xml:space="preserve"> </w:t>
      </w:r>
      <w:r>
        <w:rPr>
          <w:spacing w:val="-2"/>
          <w:sz w:val="20"/>
        </w:rPr>
        <w:t>modes</w:t>
      </w:r>
    </w:p>
    <w:p w14:paraId="547B4538" w14:textId="77777777" w:rsidR="0067499E" w:rsidRDefault="00AE3CFB">
      <w:pPr>
        <w:pStyle w:val="ListParagraph"/>
        <w:numPr>
          <w:ilvl w:val="0"/>
          <w:numId w:val="1"/>
        </w:numPr>
        <w:tabs>
          <w:tab w:val="left" w:pos="921"/>
        </w:tabs>
        <w:spacing w:before="24"/>
        <w:ind w:left="921"/>
        <w:rPr>
          <w:sz w:val="20"/>
        </w:rPr>
      </w:pPr>
      <w:r>
        <w:rPr>
          <w:sz w:val="20"/>
        </w:rPr>
        <w:t>2D-DLD</w:t>
      </w:r>
      <w:r>
        <w:rPr>
          <w:spacing w:val="-5"/>
          <w:sz w:val="20"/>
        </w:rPr>
        <w:t xml:space="preserve"> </w:t>
      </w:r>
      <w:r>
        <w:rPr>
          <w:spacing w:val="-2"/>
          <w:sz w:val="20"/>
        </w:rPr>
        <w:t>Detector</w:t>
      </w:r>
    </w:p>
    <w:p w14:paraId="181B4D16" w14:textId="77777777" w:rsidR="0067499E" w:rsidRDefault="00AE3CFB">
      <w:pPr>
        <w:pStyle w:val="ListParagraph"/>
        <w:numPr>
          <w:ilvl w:val="0"/>
          <w:numId w:val="1"/>
        </w:numPr>
        <w:tabs>
          <w:tab w:val="left" w:pos="921"/>
        </w:tabs>
        <w:spacing w:before="23"/>
        <w:ind w:left="921"/>
        <w:rPr>
          <w:sz w:val="20"/>
        </w:rPr>
      </w:pPr>
      <w:r>
        <w:rPr>
          <w:sz w:val="20"/>
        </w:rPr>
        <w:t>THEMIS</w:t>
      </w:r>
      <w:r>
        <w:rPr>
          <w:spacing w:val="-3"/>
          <w:sz w:val="20"/>
        </w:rPr>
        <w:t xml:space="preserve"> </w:t>
      </w:r>
      <w:r>
        <w:rPr>
          <w:sz w:val="20"/>
        </w:rPr>
        <w:t>600</w:t>
      </w:r>
      <w:r>
        <w:rPr>
          <w:spacing w:val="-3"/>
          <w:sz w:val="20"/>
        </w:rPr>
        <w:t xml:space="preserve"> </w:t>
      </w:r>
      <w:r>
        <w:rPr>
          <w:sz w:val="20"/>
        </w:rPr>
        <w:t>/</w:t>
      </w:r>
      <w:r>
        <w:rPr>
          <w:spacing w:val="-5"/>
          <w:sz w:val="20"/>
        </w:rPr>
        <w:t xml:space="preserve"> </w:t>
      </w:r>
      <w:r>
        <w:rPr>
          <w:sz w:val="20"/>
        </w:rPr>
        <w:t>1000</w:t>
      </w:r>
      <w:r>
        <w:rPr>
          <w:spacing w:val="-3"/>
          <w:sz w:val="20"/>
        </w:rPr>
        <w:t xml:space="preserve"> </w:t>
      </w:r>
      <w:r>
        <w:rPr>
          <w:sz w:val="20"/>
        </w:rPr>
        <w:t>have</w:t>
      </w:r>
      <w:r>
        <w:rPr>
          <w:spacing w:val="-3"/>
          <w:sz w:val="20"/>
        </w:rPr>
        <w:t xml:space="preserve"> </w:t>
      </w:r>
      <w:r>
        <w:rPr>
          <w:sz w:val="20"/>
        </w:rPr>
        <w:t>100</w:t>
      </w:r>
      <w:r>
        <w:rPr>
          <w:spacing w:val="-4"/>
          <w:sz w:val="20"/>
        </w:rPr>
        <w:t xml:space="preserve"> </w:t>
      </w:r>
      <w:r>
        <w:rPr>
          <w:sz w:val="20"/>
        </w:rPr>
        <w:t>mm</w:t>
      </w:r>
      <w:r>
        <w:rPr>
          <w:spacing w:val="-3"/>
          <w:sz w:val="20"/>
        </w:rPr>
        <w:t xml:space="preserve"> </w:t>
      </w:r>
      <w:r>
        <w:rPr>
          <w:sz w:val="20"/>
        </w:rPr>
        <w:t>or</w:t>
      </w:r>
      <w:r>
        <w:rPr>
          <w:spacing w:val="-3"/>
          <w:sz w:val="20"/>
        </w:rPr>
        <w:t xml:space="preserve"> </w:t>
      </w:r>
      <w:r>
        <w:rPr>
          <w:sz w:val="20"/>
        </w:rPr>
        <w:t>150</w:t>
      </w:r>
      <w:r>
        <w:rPr>
          <w:spacing w:val="-4"/>
          <w:sz w:val="20"/>
        </w:rPr>
        <w:t xml:space="preserve"> </w:t>
      </w:r>
      <w:r>
        <w:rPr>
          <w:sz w:val="20"/>
        </w:rPr>
        <w:t>mm</w:t>
      </w:r>
      <w:r>
        <w:rPr>
          <w:spacing w:val="-3"/>
          <w:sz w:val="20"/>
        </w:rPr>
        <w:t xml:space="preserve"> </w:t>
      </w:r>
      <w:r>
        <w:rPr>
          <w:sz w:val="20"/>
        </w:rPr>
        <w:t>mounting</w:t>
      </w:r>
      <w:r>
        <w:rPr>
          <w:spacing w:val="-2"/>
          <w:sz w:val="20"/>
        </w:rPr>
        <w:t xml:space="preserve"> </w:t>
      </w:r>
      <w:r>
        <w:rPr>
          <w:sz w:val="20"/>
        </w:rPr>
        <w:t>ﬂ</w:t>
      </w:r>
      <w:r>
        <w:rPr>
          <w:sz w:val="20"/>
        </w:rPr>
        <w:t>anges,</w:t>
      </w:r>
      <w:r>
        <w:rPr>
          <w:spacing w:val="-3"/>
          <w:sz w:val="20"/>
        </w:rPr>
        <w:t xml:space="preserve"> </w:t>
      </w:r>
      <w:r>
        <w:rPr>
          <w:spacing w:val="-2"/>
          <w:sz w:val="20"/>
        </w:rPr>
        <w:t>respectively</w:t>
      </w:r>
    </w:p>
    <w:p w14:paraId="6A69135D" w14:textId="77777777" w:rsidR="0067499E" w:rsidRDefault="00AE3CFB">
      <w:pPr>
        <w:spacing w:before="22" w:line="249" w:lineRule="auto"/>
        <w:ind w:left="571" w:right="583" w:hanging="10"/>
        <w:rPr>
          <w:sz w:val="20"/>
        </w:rPr>
      </w:pPr>
      <w:r>
        <w:rPr>
          <w:sz w:val="20"/>
        </w:rPr>
        <w:t>Upon</w:t>
      </w:r>
      <w:r>
        <w:rPr>
          <w:spacing w:val="-5"/>
          <w:sz w:val="20"/>
        </w:rPr>
        <w:t xml:space="preserve"> </w:t>
      </w:r>
      <w:r>
        <w:rPr>
          <w:sz w:val="20"/>
        </w:rPr>
        <w:t>review</w:t>
      </w:r>
      <w:r>
        <w:rPr>
          <w:spacing w:val="-5"/>
          <w:sz w:val="20"/>
        </w:rPr>
        <w:t xml:space="preserve"> </w:t>
      </w:r>
      <w:r>
        <w:rPr>
          <w:sz w:val="20"/>
        </w:rPr>
        <w:t>of</w:t>
      </w:r>
      <w:r>
        <w:rPr>
          <w:spacing w:val="-5"/>
          <w:sz w:val="20"/>
        </w:rPr>
        <w:t xml:space="preserve"> </w:t>
      </w:r>
      <w:r>
        <w:rPr>
          <w:sz w:val="20"/>
        </w:rPr>
        <w:t>available</w:t>
      </w:r>
      <w:r>
        <w:rPr>
          <w:spacing w:val="-5"/>
          <w:sz w:val="20"/>
        </w:rPr>
        <w:t xml:space="preserve"> </w:t>
      </w:r>
      <w:r>
        <w:rPr>
          <w:sz w:val="20"/>
        </w:rPr>
        <w:t>spectrometers</w:t>
      </w:r>
      <w:r>
        <w:rPr>
          <w:spacing w:val="-6"/>
          <w:sz w:val="20"/>
        </w:rPr>
        <w:t xml:space="preserve"> </w:t>
      </w:r>
      <w:r>
        <w:rPr>
          <w:sz w:val="20"/>
        </w:rPr>
        <w:t>on</w:t>
      </w:r>
      <w:r>
        <w:rPr>
          <w:spacing w:val="-6"/>
          <w:sz w:val="20"/>
        </w:rPr>
        <w:t xml:space="preserve"> </w:t>
      </w:r>
      <w:r>
        <w:rPr>
          <w:sz w:val="20"/>
        </w:rPr>
        <w:t>the</w:t>
      </w:r>
      <w:r>
        <w:rPr>
          <w:spacing w:val="-5"/>
          <w:sz w:val="20"/>
        </w:rPr>
        <w:t xml:space="preserve"> </w:t>
      </w:r>
      <w:r>
        <w:rPr>
          <w:sz w:val="20"/>
        </w:rPr>
        <w:t>market,</w:t>
      </w:r>
      <w:r>
        <w:rPr>
          <w:spacing w:val="-5"/>
          <w:sz w:val="20"/>
        </w:rPr>
        <w:t xml:space="preserve"> </w:t>
      </w:r>
      <w:r>
        <w:rPr>
          <w:sz w:val="20"/>
        </w:rPr>
        <w:t>it</w:t>
      </w:r>
      <w:r>
        <w:rPr>
          <w:spacing w:val="-7"/>
          <w:sz w:val="20"/>
        </w:rPr>
        <w:t xml:space="preserve"> </w:t>
      </w:r>
      <w:r>
        <w:rPr>
          <w:sz w:val="20"/>
        </w:rPr>
        <w:t>has</w:t>
      </w:r>
      <w:r>
        <w:rPr>
          <w:spacing w:val="-6"/>
          <w:sz w:val="20"/>
        </w:rPr>
        <w:t xml:space="preserve"> </w:t>
      </w:r>
      <w:r>
        <w:rPr>
          <w:sz w:val="20"/>
        </w:rPr>
        <w:t>been</w:t>
      </w:r>
      <w:r>
        <w:rPr>
          <w:spacing w:val="-6"/>
          <w:sz w:val="20"/>
        </w:rPr>
        <w:t xml:space="preserve"> </w:t>
      </w:r>
      <w:r>
        <w:rPr>
          <w:sz w:val="20"/>
        </w:rPr>
        <w:t>determined</w:t>
      </w:r>
      <w:r>
        <w:rPr>
          <w:spacing w:val="-5"/>
          <w:sz w:val="20"/>
        </w:rPr>
        <w:t xml:space="preserve"> </w:t>
      </w:r>
      <w:r>
        <w:rPr>
          <w:sz w:val="20"/>
        </w:rPr>
        <w:t>that</w:t>
      </w:r>
      <w:r>
        <w:rPr>
          <w:spacing w:val="-5"/>
          <w:sz w:val="20"/>
        </w:rPr>
        <w:t xml:space="preserve"> </w:t>
      </w:r>
      <w:r>
        <w:rPr>
          <w:i/>
          <w:sz w:val="20"/>
        </w:rPr>
        <w:t>Spectrometer,</w:t>
      </w:r>
      <w:r>
        <w:rPr>
          <w:i/>
          <w:spacing w:val="-5"/>
          <w:sz w:val="20"/>
        </w:rPr>
        <w:t xml:space="preserve"> </w:t>
      </w:r>
      <w:r>
        <w:rPr>
          <w:i/>
          <w:sz w:val="20"/>
        </w:rPr>
        <w:t>Inc</w:t>
      </w:r>
      <w:r>
        <w:rPr>
          <w:sz w:val="20"/>
        </w:rPr>
        <w:t>.</w:t>
      </w:r>
      <w:r>
        <w:rPr>
          <w:spacing w:val="-5"/>
          <w:sz w:val="20"/>
        </w:rPr>
        <w:t xml:space="preserve"> </w:t>
      </w:r>
      <w:r>
        <w:rPr>
          <w:sz w:val="20"/>
        </w:rPr>
        <w:t>is</w:t>
      </w:r>
      <w:r>
        <w:rPr>
          <w:spacing w:val="-5"/>
          <w:sz w:val="20"/>
        </w:rPr>
        <w:t xml:space="preserve"> </w:t>
      </w:r>
      <w:r>
        <w:rPr>
          <w:sz w:val="20"/>
        </w:rPr>
        <w:t>the</w:t>
      </w:r>
      <w:r>
        <w:rPr>
          <w:spacing w:val="-5"/>
          <w:sz w:val="20"/>
        </w:rPr>
        <w:t xml:space="preserve"> </w:t>
      </w:r>
      <w:r>
        <w:rPr>
          <w:sz w:val="20"/>
        </w:rPr>
        <w:t>only</w:t>
      </w:r>
      <w:r>
        <w:rPr>
          <w:spacing w:val="-5"/>
          <w:sz w:val="20"/>
        </w:rPr>
        <w:t xml:space="preserve"> </w:t>
      </w:r>
      <w:r>
        <w:rPr>
          <w:sz w:val="20"/>
        </w:rPr>
        <w:t>company</w:t>
      </w:r>
      <w:r>
        <w:rPr>
          <w:spacing w:val="-5"/>
          <w:sz w:val="20"/>
        </w:rPr>
        <w:t xml:space="preserve"> </w:t>
      </w:r>
      <w:r>
        <w:rPr>
          <w:sz w:val="20"/>
        </w:rPr>
        <w:t>that</w:t>
      </w:r>
      <w:r>
        <w:rPr>
          <w:spacing w:val="-5"/>
          <w:sz w:val="20"/>
        </w:rPr>
        <w:t xml:space="preserve"> </w:t>
      </w:r>
      <w:r>
        <w:rPr>
          <w:sz w:val="20"/>
        </w:rPr>
        <w:t>sells a spectrometer that meets the required speciﬁcations. A discontinued spectrometer of the same type oﬀered by Meters R Us fell within the same price range of the spectrometer purchased OR a diﬀerent spectrometer without the same resolution was priced within the same price range.</w:t>
      </w:r>
    </w:p>
    <w:p w14:paraId="5C18D6D6" w14:textId="77777777" w:rsidR="0067499E" w:rsidRDefault="0067499E">
      <w:pPr>
        <w:pStyle w:val="BodyText"/>
        <w:spacing w:before="60"/>
        <w:rPr>
          <w:sz w:val="20"/>
        </w:rPr>
      </w:pPr>
    </w:p>
    <w:p w14:paraId="3FF6B9D7" w14:textId="77777777" w:rsidR="0067499E" w:rsidRDefault="00AE3CFB">
      <w:pPr>
        <w:spacing w:before="1"/>
        <w:ind w:left="200"/>
        <w:rPr>
          <w:b/>
          <w:sz w:val="20"/>
        </w:rPr>
      </w:pPr>
      <w:r>
        <w:rPr>
          <w:b/>
          <w:sz w:val="20"/>
        </w:rPr>
        <w:t>Sample</w:t>
      </w:r>
      <w:r>
        <w:rPr>
          <w:b/>
          <w:spacing w:val="-7"/>
          <w:sz w:val="20"/>
        </w:rPr>
        <w:t xml:space="preserve"> </w:t>
      </w:r>
      <w:r>
        <w:rPr>
          <w:b/>
          <w:sz w:val="20"/>
        </w:rPr>
        <w:t>explanation</w:t>
      </w:r>
      <w:r>
        <w:rPr>
          <w:b/>
          <w:spacing w:val="-7"/>
          <w:sz w:val="20"/>
        </w:rPr>
        <w:t xml:space="preserve"> </w:t>
      </w:r>
      <w:r>
        <w:rPr>
          <w:b/>
          <w:sz w:val="20"/>
        </w:rPr>
        <w:t>continuity</w:t>
      </w:r>
      <w:r>
        <w:rPr>
          <w:b/>
          <w:spacing w:val="-6"/>
          <w:sz w:val="20"/>
        </w:rPr>
        <w:t xml:space="preserve"> </w:t>
      </w:r>
      <w:r>
        <w:rPr>
          <w:b/>
          <w:sz w:val="20"/>
        </w:rPr>
        <w:t>of</w:t>
      </w:r>
      <w:r>
        <w:rPr>
          <w:b/>
          <w:spacing w:val="-7"/>
          <w:sz w:val="20"/>
        </w:rPr>
        <w:t xml:space="preserve"> </w:t>
      </w:r>
      <w:r>
        <w:rPr>
          <w:b/>
          <w:sz w:val="20"/>
        </w:rPr>
        <w:t>existing</w:t>
      </w:r>
      <w:r>
        <w:rPr>
          <w:b/>
          <w:spacing w:val="-6"/>
          <w:sz w:val="20"/>
        </w:rPr>
        <w:t xml:space="preserve"> </w:t>
      </w:r>
      <w:r>
        <w:rPr>
          <w:b/>
          <w:spacing w:val="-2"/>
          <w:sz w:val="20"/>
        </w:rPr>
        <w:t>research/work:</w:t>
      </w:r>
    </w:p>
    <w:p w14:paraId="77444EBC" w14:textId="77777777" w:rsidR="0067499E" w:rsidRDefault="00AE3CFB">
      <w:pPr>
        <w:spacing w:before="19" w:line="249" w:lineRule="auto"/>
        <w:ind w:left="266" w:right="729" w:hanging="11"/>
        <w:rPr>
          <w:sz w:val="20"/>
        </w:rPr>
      </w:pPr>
      <w:r>
        <w:rPr>
          <w:sz w:val="20"/>
        </w:rPr>
        <w:t>Sample</w:t>
      </w:r>
      <w:r>
        <w:rPr>
          <w:spacing w:val="-4"/>
          <w:sz w:val="20"/>
        </w:rPr>
        <w:t xml:space="preserve"> </w:t>
      </w:r>
      <w:r>
        <w:rPr>
          <w:sz w:val="20"/>
        </w:rPr>
        <w:t>1:</w:t>
      </w:r>
      <w:r>
        <w:rPr>
          <w:spacing w:val="-4"/>
          <w:sz w:val="20"/>
        </w:rPr>
        <w:t xml:space="preserve"> </w:t>
      </w:r>
      <w:r>
        <w:rPr>
          <w:sz w:val="20"/>
        </w:rPr>
        <w:t>Professor</w:t>
      </w:r>
      <w:r>
        <w:rPr>
          <w:spacing w:val="-4"/>
          <w:sz w:val="20"/>
        </w:rPr>
        <w:t xml:space="preserve"> </w:t>
      </w:r>
      <w:r>
        <w:rPr>
          <w:sz w:val="20"/>
        </w:rPr>
        <w:t>Jones</w:t>
      </w:r>
      <w:r>
        <w:rPr>
          <w:spacing w:val="-4"/>
          <w:sz w:val="20"/>
        </w:rPr>
        <w:t xml:space="preserve"> </w:t>
      </w:r>
      <w:r>
        <w:rPr>
          <w:sz w:val="20"/>
        </w:rPr>
        <w:t>has</w:t>
      </w:r>
      <w:r>
        <w:rPr>
          <w:spacing w:val="-4"/>
          <w:sz w:val="20"/>
        </w:rPr>
        <w:t xml:space="preserve"> </w:t>
      </w:r>
      <w:r>
        <w:rPr>
          <w:sz w:val="20"/>
        </w:rPr>
        <w:t>used</w:t>
      </w:r>
      <w:r>
        <w:rPr>
          <w:spacing w:val="-4"/>
          <w:sz w:val="20"/>
        </w:rPr>
        <w:t xml:space="preserve"> </w:t>
      </w:r>
      <w:r>
        <w:rPr>
          <w:sz w:val="20"/>
        </w:rPr>
        <w:t>VWR</w:t>
      </w:r>
      <w:r>
        <w:rPr>
          <w:spacing w:val="-4"/>
          <w:sz w:val="20"/>
        </w:rPr>
        <w:t xml:space="preserve"> </w:t>
      </w:r>
      <w:r>
        <w:rPr>
          <w:sz w:val="20"/>
        </w:rPr>
        <w:t>capillary</w:t>
      </w:r>
      <w:r>
        <w:rPr>
          <w:spacing w:val="-4"/>
          <w:sz w:val="20"/>
        </w:rPr>
        <w:t xml:space="preserve"> </w:t>
      </w:r>
      <w:r>
        <w:rPr>
          <w:sz w:val="20"/>
        </w:rPr>
        <w:t>tubes</w:t>
      </w:r>
      <w:r>
        <w:rPr>
          <w:spacing w:val="-4"/>
          <w:sz w:val="20"/>
        </w:rPr>
        <w:t xml:space="preserve"> </w:t>
      </w:r>
      <w:r>
        <w:rPr>
          <w:sz w:val="20"/>
        </w:rPr>
        <w:t>catalog</w:t>
      </w:r>
      <w:r>
        <w:rPr>
          <w:spacing w:val="-4"/>
          <w:sz w:val="20"/>
        </w:rPr>
        <w:t xml:space="preserve"> </w:t>
      </w:r>
      <w:r>
        <w:rPr>
          <w:sz w:val="20"/>
        </w:rPr>
        <w:t>no</w:t>
      </w:r>
      <w:r>
        <w:rPr>
          <w:spacing w:val="-4"/>
          <w:sz w:val="20"/>
        </w:rPr>
        <w:t xml:space="preserve"> </w:t>
      </w:r>
      <w:r>
        <w:rPr>
          <w:sz w:val="20"/>
        </w:rPr>
        <w:t>75840-018</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last</w:t>
      </w:r>
      <w:r>
        <w:rPr>
          <w:spacing w:val="-4"/>
          <w:sz w:val="20"/>
        </w:rPr>
        <w:t xml:space="preserve"> </w:t>
      </w:r>
      <w:r>
        <w:rPr>
          <w:sz w:val="20"/>
        </w:rPr>
        <w:t>3</w:t>
      </w:r>
      <w:r>
        <w:rPr>
          <w:spacing w:val="-4"/>
          <w:sz w:val="20"/>
        </w:rPr>
        <w:t xml:space="preserve"> </w:t>
      </w:r>
      <w:r>
        <w:rPr>
          <w:sz w:val="20"/>
        </w:rPr>
        <w:t>years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NIH</w:t>
      </w:r>
      <w:r>
        <w:rPr>
          <w:spacing w:val="-4"/>
          <w:sz w:val="20"/>
        </w:rPr>
        <w:t xml:space="preserve"> </w:t>
      </w:r>
      <w:r>
        <w:rPr>
          <w:sz w:val="20"/>
        </w:rPr>
        <w:t>Cancer</w:t>
      </w:r>
      <w:r>
        <w:rPr>
          <w:spacing w:val="-4"/>
          <w:sz w:val="20"/>
        </w:rPr>
        <w:t xml:space="preserve"> </w:t>
      </w:r>
      <w:r>
        <w:rPr>
          <w:sz w:val="20"/>
        </w:rPr>
        <w:t>Research</w:t>
      </w:r>
      <w:r>
        <w:rPr>
          <w:spacing w:val="-4"/>
          <w:sz w:val="20"/>
        </w:rPr>
        <w:t xml:space="preserve"> </w:t>
      </w:r>
      <w:r>
        <w:rPr>
          <w:sz w:val="20"/>
        </w:rPr>
        <w:t xml:space="preserve">Project. These speciﬁc tubes ﬁt the equipment used on the project (melting point apparatus, incubating shakers, clamps, etc.). A change to diﬀerent tubes </w:t>
      </w:r>
      <w:proofErr w:type="gramStart"/>
      <w:r>
        <w:rPr>
          <w:sz w:val="20"/>
        </w:rPr>
        <w:t>mid-way</w:t>
      </w:r>
      <w:proofErr w:type="gramEnd"/>
      <w:r>
        <w:rPr>
          <w:sz w:val="20"/>
        </w:rPr>
        <w:t xml:space="preserve"> through the research may aﬀect results and the tube sizes may not be compatible with the current equipment being used.</w:t>
      </w:r>
    </w:p>
    <w:p w14:paraId="128D7624" w14:textId="77777777" w:rsidR="0067499E" w:rsidRDefault="0067499E">
      <w:pPr>
        <w:pStyle w:val="BodyText"/>
        <w:spacing w:before="61"/>
        <w:rPr>
          <w:sz w:val="20"/>
        </w:rPr>
      </w:pPr>
    </w:p>
    <w:p w14:paraId="57F9EFA9" w14:textId="77777777" w:rsidR="0067499E" w:rsidRDefault="00AE3CFB">
      <w:pPr>
        <w:spacing w:line="249" w:lineRule="auto"/>
        <w:ind w:left="266" w:right="664" w:hanging="11"/>
        <w:rPr>
          <w:sz w:val="20"/>
        </w:rPr>
      </w:pPr>
      <w:r>
        <w:rPr>
          <w:sz w:val="20"/>
        </w:rPr>
        <w:t>Sample 2: Professor Lilly has used Data Source Analysis to analyze data points for a NIH Lung Cancer Study. Data Source Analysis has been collecting, storing, and analyzing the data for the 20 years of the project. The data analysis parameters and statistical analysis tables</w:t>
      </w:r>
      <w:r>
        <w:rPr>
          <w:spacing w:val="-5"/>
          <w:sz w:val="20"/>
        </w:rPr>
        <w:t xml:space="preserve"> </w:t>
      </w:r>
      <w:r>
        <w:rPr>
          <w:sz w:val="20"/>
        </w:rPr>
        <w:t>are</w:t>
      </w:r>
      <w:r>
        <w:rPr>
          <w:spacing w:val="-5"/>
          <w:sz w:val="20"/>
        </w:rPr>
        <w:t xml:space="preserve"> </w:t>
      </w:r>
      <w:r>
        <w:rPr>
          <w:sz w:val="20"/>
        </w:rPr>
        <w:t>complex</w:t>
      </w:r>
      <w:r>
        <w:rPr>
          <w:spacing w:val="-5"/>
          <w:sz w:val="20"/>
        </w:rPr>
        <w:t xml:space="preserve"> </w:t>
      </w:r>
      <w:r>
        <w:rPr>
          <w:sz w:val="20"/>
        </w:rPr>
        <w:t>and</w:t>
      </w:r>
      <w:r>
        <w:rPr>
          <w:spacing w:val="-6"/>
          <w:sz w:val="20"/>
        </w:rPr>
        <w:t xml:space="preserve"> </w:t>
      </w:r>
      <w:r>
        <w:rPr>
          <w:sz w:val="20"/>
        </w:rPr>
        <w:t>have</w:t>
      </w:r>
      <w:r>
        <w:rPr>
          <w:spacing w:val="-6"/>
          <w:sz w:val="20"/>
        </w:rPr>
        <w:t xml:space="preserve"> </w:t>
      </w:r>
      <w:r>
        <w:rPr>
          <w:sz w:val="20"/>
        </w:rPr>
        <w:t>over</w:t>
      </w:r>
      <w:r>
        <w:rPr>
          <w:spacing w:val="-5"/>
          <w:sz w:val="20"/>
        </w:rPr>
        <w:t xml:space="preserve"> </w:t>
      </w:r>
      <w:r>
        <w:rPr>
          <w:sz w:val="20"/>
        </w:rPr>
        <w:t>2</w:t>
      </w:r>
      <w:r>
        <w:rPr>
          <w:spacing w:val="-5"/>
          <w:sz w:val="20"/>
        </w:rPr>
        <w:t xml:space="preserve"> </w:t>
      </w:r>
      <w:r>
        <w:rPr>
          <w:sz w:val="20"/>
        </w:rPr>
        <w:t>million</w:t>
      </w:r>
      <w:r>
        <w:rPr>
          <w:spacing w:val="-6"/>
          <w:sz w:val="20"/>
        </w:rPr>
        <w:t xml:space="preserve"> </w:t>
      </w:r>
      <w:r>
        <w:rPr>
          <w:sz w:val="20"/>
        </w:rPr>
        <w:t>data</w:t>
      </w:r>
      <w:r>
        <w:rPr>
          <w:spacing w:val="-5"/>
          <w:sz w:val="20"/>
        </w:rPr>
        <w:t xml:space="preserve"> </w:t>
      </w:r>
      <w:r>
        <w:rPr>
          <w:sz w:val="20"/>
        </w:rPr>
        <w:t>points.</w:t>
      </w:r>
      <w:r>
        <w:rPr>
          <w:spacing w:val="-7"/>
          <w:sz w:val="20"/>
        </w:rPr>
        <w:t xml:space="preserve"> </w:t>
      </w:r>
      <w:r>
        <w:rPr>
          <w:sz w:val="20"/>
        </w:rPr>
        <w:t>A</w:t>
      </w:r>
      <w:r>
        <w:rPr>
          <w:spacing w:val="-6"/>
          <w:sz w:val="20"/>
        </w:rPr>
        <w:t xml:space="preserve"> </w:t>
      </w:r>
      <w:r>
        <w:rPr>
          <w:sz w:val="20"/>
        </w:rPr>
        <w:t>change</w:t>
      </w:r>
      <w:r>
        <w:rPr>
          <w:spacing w:val="-5"/>
          <w:sz w:val="20"/>
        </w:rPr>
        <w:t xml:space="preserve"> </w:t>
      </w:r>
      <w:r>
        <w:rPr>
          <w:sz w:val="20"/>
        </w:rPr>
        <w:t>to</w:t>
      </w:r>
      <w:r>
        <w:rPr>
          <w:spacing w:val="-6"/>
          <w:sz w:val="20"/>
        </w:rPr>
        <w:t xml:space="preserve"> </w:t>
      </w:r>
      <w:r>
        <w:rPr>
          <w:sz w:val="20"/>
        </w:rPr>
        <w:t>diﬀerent</w:t>
      </w:r>
      <w:r>
        <w:rPr>
          <w:spacing w:val="-5"/>
          <w:sz w:val="20"/>
        </w:rPr>
        <w:t xml:space="preserve"> </w:t>
      </w:r>
      <w:r>
        <w:rPr>
          <w:sz w:val="20"/>
        </w:rPr>
        <w:t>vendor</w:t>
      </w:r>
      <w:r>
        <w:rPr>
          <w:spacing w:val="-5"/>
          <w:sz w:val="20"/>
        </w:rPr>
        <w:t xml:space="preserve"> </w:t>
      </w:r>
      <w:r>
        <w:rPr>
          <w:sz w:val="20"/>
        </w:rPr>
        <w:t>mid-way</w:t>
      </w:r>
      <w:r>
        <w:rPr>
          <w:spacing w:val="-5"/>
          <w:sz w:val="20"/>
        </w:rPr>
        <w:t xml:space="preserve"> </w:t>
      </w:r>
      <w:r>
        <w:rPr>
          <w:sz w:val="20"/>
        </w:rPr>
        <w:t>through</w:t>
      </w:r>
      <w:r>
        <w:rPr>
          <w:spacing w:val="-6"/>
          <w:sz w:val="20"/>
        </w:rPr>
        <w:t xml:space="preserve"> </w:t>
      </w:r>
      <w:r>
        <w:rPr>
          <w:sz w:val="20"/>
        </w:rPr>
        <w:t>the</w:t>
      </w:r>
      <w:r>
        <w:rPr>
          <w:spacing w:val="-5"/>
          <w:sz w:val="20"/>
        </w:rPr>
        <w:t xml:space="preserve"> </w:t>
      </w:r>
      <w:r>
        <w:rPr>
          <w:sz w:val="20"/>
        </w:rPr>
        <w:t>research</w:t>
      </w:r>
      <w:r>
        <w:rPr>
          <w:spacing w:val="-6"/>
          <w:sz w:val="20"/>
        </w:rPr>
        <w:t xml:space="preserve"> </w:t>
      </w:r>
      <w:r>
        <w:rPr>
          <w:sz w:val="20"/>
        </w:rPr>
        <w:t>may</w:t>
      </w:r>
      <w:r>
        <w:rPr>
          <w:spacing w:val="-5"/>
          <w:sz w:val="20"/>
        </w:rPr>
        <w:t xml:space="preserve"> </w:t>
      </w:r>
      <w:r>
        <w:rPr>
          <w:sz w:val="20"/>
        </w:rPr>
        <w:t>aﬀect</w:t>
      </w:r>
      <w:r>
        <w:rPr>
          <w:spacing w:val="-5"/>
          <w:sz w:val="20"/>
        </w:rPr>
        <w:t xml:space="preserve"> </w:t>
      </w:r>
      <w:r>
        <w:rPr>
          <w:sz w:val="20"/>
        </w:rPr>
        <w:t>analysis results and skew the data from the last 20 years.</w:t>
      </w:r>
    </w:p>
    <w:p w14:paraId="2A6C0328" w14:textId="77777777" w:rsidR="0067499E" w:rsidRDefault="0067499E">
      <w:pPr>
        <w:pStyle w:val="BodyText"/>
        <w:spacing w:before="60"/>
        <w:rPr>
          <w:sz w:val="20"/>
        </w:rPr>
      </w:pPr>
    </w:p>
    <w:p w14:paraId="0CC1EA6E" w14:textId="77777777" w:rsidR="0067499E" w:rsidRDefault="00AE3CFB">
      <w:pPr>
        <w:ind w:left="200"/>
        <w:rPr>
          <w:b/>
          <w:sz w:val="20"/>
        </w:rPr>
      </w:pPr>
      <w:r>
        <w:rPr>
          <w:b/>
          <w:sz w:val="20"/>
        </w:rPr>
        <w:t>OSP</w:t>
      </w:r>
      <w:r>
        <w:rPr>
          <w:b/>
          <w:spacing w:val="-2"/>
          <w:sz w:val="20"/>
        </w:rPr>
        <w:t xml:space="preserve"> Subcontract</w:t>
      </w:r>
    </w:p>
    <w:p w14:paraId="064B29B9" w14:textId="77777777" w:rsidR="0067499E" w:rsidRDefault="00AE3CFB">
      <w:pPr>
        <w:spacing w:before="20" w:line="249" w:lineRule="auto"/>
        <w:ind w:left="225" w:right="583" w:hanging="10"/>
        <w:rPr>
          <w:sz w:val="20"/>
        </w:rPr>
      </w:pPr>
      <w:r>
        <w:rPr>
          <w:sz w:val="20"/>
        </w:rPr>
        <w:t>A Co-PI (at another Harvard school or external to Harvard) has a major programmatic research path as part of an overall NSF award reviewing</w:t>
      </w:r>
      <w:r>
        <w:rPr>
          <w:spacing w:val="-3"/>
          <w:sz w:val="20"/>
        </w:rPr>
        <w:t xml:space="preserve"> </w:t>
      </w:r>
      <w:r>
        <w:rPr>
          <w:sz w:val="20"/>
        </w:rPr>
        <w:t>changes</w:t>
      </w:r>
      <w:r>
        <w:rPr>
          <w:spacing w:val="-3"/>
          <w:sz w:val="20"/>
        </w:rPr>
        <w:t xml:space="preserve"> </w:t>
      </w:r>
      <w:r>
        <w:rPr>
          <w:sz w:val="20"/>
        </w:rPr>
        <w:t>in</w:t>
      </w:r>
      <w:r>
        <w:rPr>
          <w:spacing w:val="-3"/>
          <w:sz w:val="20"/>
        </w:rPr>
        <w:t xml:space="preserve"> </w:t>
      </w:r>
      <w:r>
        <w:rPr>
          <w:sz w:val="20"/>
        </w:rPr>
        <w:t>ocean</w:t>
      </w:r>
      <w:r>
        <w:rPr>
          <w:spacing w:val="-3"/>
          <w:sz w:val="20"/>
        </w:rPr>
        <w:t xml:space="preserve"> </w:t>
      </w:r>
      <w:r>
        <w:rPr>
          <w:sz w:val="20"/>
        </w:rPr>
        <w:t>levels</w:t>
      </w:r>
      <w:r>
        <w:rPr>
          <w:spacing w:val="-3"/>
          <w:sz w:val="20"/>
        </w:rPr>
        <w:t xml:space="preserve"> </w:t>
      </w:r>
      <w:r>
        <w:rPr>
          <w:sz w:val="20"/>
        </w:rPr>
        <w:t>and</w:t>
      </w:r>
      <w:r>
        <w:rPr>
          <w:spacing w:val="-3"/>
          <w:sz w:val="20"/>
        </w:rPr>
        <w:t xml:space="preserve"> </w:t>
      </w:r>
      <w:r>
        <w:rPr>
          <w:sz w:val="20"/>
        </w:rPr>
        <w:t>climate</w:t>
      </w:r>
      <w:r>
        <w:rPr>
          <w:spacing w:val="-3"/>
          <w:sz w:val="20"/>
        </w:rPr>
        <w:t xml:space="preserve"> </w:t>
      </w:r>
      <w:r>
        <w:rPr>
          <w:sz w:val="20"/>
        </w:rPr>
        <w:t>change.</w:t>
      </w:r>
      <w:r>
        <w:rPr>
          <w:spacing w:val="-3"/>
          <w:sz w:val="20"/>
        </w:rPr>
        <w:t xml:space="preserve"> </w:t>
      </w:r>
      <w:r>
        <w:rPr>
          <w:sz w:val="20"/>
        </w:rPr>
        <w:t>The</w:t>
      </w:r>
      <w:r>
        <w:rPr>
          <w:spacing w:val="-4"/>
          <w:sz w:val="20"/>
        </w:rPr>
        <w:t xml:space="preserve"> </w:t>
      </w:r>
      <w:r>
        <w:rPr>
          <w:sz w:val="20"/>
        </w:rPr>
        <w:t>Co-PI</w:t>
      </w:r>
      <w:r>
        <w:rPr>
          <w:spacing w:val="-3"/>
          <w:sz w:val="20"/>
        </w:rPr>
        <w:t xml:space="preserve"> </w:t>
      </w:r>
      <w:r>
        <w:rPr>
          <w:sz w:val="20"/>
        </w:rPr>
        <w:t>has</w:t>
      </w:r>
      <w:r>
        <w:rPr>
          <w:spacing w:val="-3"/>
          <w:sz w:val="20"/>
        </w:rPr>
        <w:t xml:space="preserve"> </w:t>
      </w:r>
      <w:r>
        <w:rPr>
          <w:sz w:val="20"/>
        </w:rPr>
        <w:t>a</w:t>
      </w:r>
      <w:r>
        <w:rPr>
          <w:spacing w:val="-3"/>
          <w:sz w:val="20"/>
        </w:rPr>
        <w:t xml:space="preserve"> </w:t>
      </w:r>
      <w:r>
        <w:rPr>
          <w:sz w:val="20"/>
        </w:rPr>
        <w:t>research</w:t>
      </w:r>
      <w:r>
        <w:rPr>
          <w:spacing w:val="-5"/>
          <w:sz w:val="20"/>
        </w:rPr>
        <w:t xml:space="preserve"> </w:t>
      </w:r>
      <w:r>
        <w:rPr>
          <w:sz w:val="20"/>
        </w:rPr>
        <w:t>budget</w:t>
      </w:r>
      <w:r>
        <w:rPr>
          <w:spacing w:val="-4"/>
          <w:sz w:val="20"/>
        </w:rPr>
        <w:t xml:space="preserve"> </w:t>
      </w:r>
      <w:r>
        <w:rPr>
          <w:sz w:val="20"/>
        </w:rPr>
        <w:t>of</w:t>
      </w:r>
      <w:r>
        <w:rPr>
          <w:spacing w:val="-4"/>
          <w:sz w:val="20"/>
        </w:rPr>
        <w:t xml:space="preserve"> </w:t>
      </w:r>
      <w:r>
        <w:rPr>
          <w:sz w:val="20"/>
        </w:rPr>
        <w:t>$750,000</w:t>
      </w:r>
      <w:r>
        <w:rPr>
          <w:spacing w:val="-3"/>
          <w:sz w:val="20"/>
        </w:rPr>
        <w:t xml:space="preserve"> </w:t>
      </w:r>
      <w:r>
        <w:rPr>
          <w:sz w:val="20"/>
        </w:rPr>
        <w:t>to</w:t>
      </w:r>
      <w:r>
        <w:rPr>
          <w:spacing w:val="-3"/>
          <w:sz w:val="20"/>
        </w:rPr>
        <w:t xml:space="preserve"> </w:t>
      </w:r>
      <w:r>
        <w:rPr>
          <w:sz w:val="20"/>
        </w:rPr>
        <w:t>review</w:t>
      </w:r>
      <w:r>
        <w:rPr>
          <w:spacing w:val="-4"/>
          <w:sz w:val="20"/>
        </w:rPr>
        <w:t xml:space="preserve"> </w:t>
      </w:r>
      <w:r>
        <w:rPr>
          <w:sz w:val="20"/>
        </w:rPr>
        <w:t>speciﬁc</w:t>
      </w:r>
      <w:r>
        <w:rPr>
          <w:spacing w:val="-4"/>
          <w:sz w:val="20"/>
        </w:rPr>
        <w:t xml:space="preserve"> </w:t>
      </w:r>
      <w:r>
        <w:rPr>
          <w:sz w:val="20"/>
        </w:rPr>
        <w:t>changes</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ice caps. The work on the ice caps will be incorporated into the overall NSF award. OSP has determined that because this work is substantive and a signiﬁcant portion of the research, this would be a formally negotiated and signed OSP subcontract. This would not require</w:t>
      </w:r>
      <w:r>
        <w:rPr>
          <w:spacing w:val="-4"/>
          <w:sz w:val="20"/>
        </w:rPr>
        <w:t xml:space="preserve"> </w:t>
      </w:r>
      <w:r>
        <w:rPr>
          <w:sz w:val="20"/>
        </w:rPr>
        <w:t>a</w:t>
      </w:r>
      <w:r>
        <w:rPr>
          <w:spacing w:val="-5"/>
          <w:sz w:val="20"/>
        </w:rPr>
        <w:t xml:space="preserve"> </w:t>
      </w:r>
      <w:r>
        <w:rPr>
          <w:sz w:val="20"/>
        </w:rPr>
        <w:t>VJF</w:t>
      </w:r>
      <w:r>
        <w:rPr>
          <w:spacing w:val="-4"/>
          <w:sz w:val="20"/>
        </w:rPr>
        <w:t xml:space="preserve"> </w:t>
      </w:r>
      <w:r>
        <w:rPr>
          <w:sz w:val="20"/>
        </w:rPr>
        <w:t>since</w:t>
      </w:r>
      <w:r>
        <w:rPr>
          <w:spacing w:val="-5"/>
          <w:sz w:val="20"/>
        </w:rPr>
        <w:t xml:space="preserve"> </w:t>
      </w:r>
      <w:r>
        <w:rPr>
          <w:sz w:val="20"/>
        </w:rPr>
        <w:t>the</w:t>
      </w:r>
      <w:r>
        <w:rPr>
          <w:spacing w:val="-4"/>
          <w:sz w:val="20"/>
        </w:rPr>
        <w:t xml:space="preserve"> </w:t>
      </w:r>
      <w:r>
        <w:rPr>
          <w:sz w:val="20"/>
        </w:rPr>
        <w:t>subcontract</w:t>
      </w:r>
      <w:r>
        <w:rPr>
          <w:spacing w:val="-5"/>
          <w:sz w:val="20"/>
        </w:rPr>
        <w:t xml:space="preserve"> </w:t>
      </w:r>
      <w:r>
        <w:rPr>
          <w:sz w:val="20"/>
        </w:rPr>
        <w:t>agreement</w:t>
      </w:r>
      <w:r>
        <w:rPr>
          <w:spacing w:val="-4"/>
          <w:sz w:val="20"/>
        </w:rPr>
        <w:t xml:space="preserve"> </w:t>
      </w:r>
      <w:r>
        <w:rPr>
          <w:sz w:val="20"/>
        </w:rPr>
        <w:t>would</w:t>
      </w:r>
      <w:r>
        <w:rPr>
          <w:spacing w:val="-4"/>
          <w:sz w:val="20"/>
        </w:rPr>
        <w:t xml:space="preserve"> </w:t>
      </w:r>
      <w:r>
        <w:rPr>
          <w:sz w:val="20"/>
        </w:rPr>
        <w:t>contain</w:t>
      </w:r>
      <w:r>
        <w:rPr>
          <w:spacing w:val="-4"/>
          <w:sz w:val="20"/>
        </w:rPr>
        <w:t xml:space="preserve"> </w:t>
      </w:r>
      <w:r>
        <w:rPr>
          <w:sz w:val="20"/>
        </w:rPr>
        <w:t>all</w:t>
      </w:r>
      <w:r>
        <w:rPr>
          <w:spacing w:val="-4"/>
          <w:sz w:val="20"/>
        </w:rPr>
        <w:t xml:space="preserve"> </w:t>
      </w:r>
      <w:r>
        <w:rPr>
          <w:sz w:val="20"/>
        </w:rPr>
        <w:t>justiﬁcations</w:t>
      </w:r>
      <w:r>
        <w:rPr>
          <w:spacing w:val="-4"/>
          <w:sz w:val="20"/>
        </w:rPr>
        <w:t xml:space="preserve"> </w:t>
      </w:r>
      <w:r>
        <w:rPr>
          <w:sz w:val="20"/>
        </w:rPr>
        <w:t>required</w:t>
      </w:r>
      <w:r>
        <w:rPr>
          <w:spacing w:val="-6"/>
          <w:sz w:val="20"/>
        </w:rPr>
        <w:t xml:space="preserve"> </w:t>
      </w:r>
      <w:r>
        <w:rPr>
          <w:sz w:val="20"/>
        </w:rPr>
        <w:t>for</w:t>
      </w:r>
      <w:r>
        <w:rPr>
          <w:spacing w:val="-4"/>
          <w:sz w:val="20"/>
        </w:rPr>
        <w:t xml:space="preserve"> </w:t>
      </w:r>
      <w:r>
        <w:rPr>
          <w:sz w:val="20"/>
        </w:rPr>
        <w:t>the</w:t>
      </w:r>
      <w:r>
        <w:rPr>
          <w:spacing w:val="-4"/>
          <w:sz w:val="20"/>
        </w:rPr>
        <w:t xml:space="preserve"> </w:t>
      </w:r>
      <w:r>
        <w:rPr>
          <w:sz w:val="20"/>
        </w:rPr>
        <w:t>funding.</w:t>
      </w:r>
      <w:r>
        <w:rPr>
          <w:spacing w:val="-4"/>
          <w:sz w:val="20"/>
        </w:rPr>
        <w:t xml:space="preserve"> </w:t>
      </w:r>
      <w:r>
        <w:rPr>
          <w:sz w:val="20"/>
        </w:rPr>
        <w:t>If</w:t>
      </w:r>
      <w:r>
        <w:rPr>
          <w:spacing w:val="-4"/>
          <w:sz w:val="20"/>
        </w:rPr>
        <w:t xml:space="preserve"> </w:t>
      </w:r>
      <w:r>
        <w:rPr>
          <w:sz w:val="20"/>
        </w:rPr>
        <w:t>allowed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subcontract</w:t>
      </w:r>
      <w:r>
        <w:rPr>
          <w:spacing w:val="-5"/>
          <w:sz w:val="20"/>
        </w:rPr>
        <w:t xml:space="preserve"> </w:t>
      </w:r>
      <w:r>
        <w:rPr>
          <w:sz w:val="20"/>
        </w:rPr>
        <w:t>and the Co-PI hires additional vendors, those vendors must meet VJF and Debarment requirements.</w:t>
      </w:r>
    </w:p>
    <w:p w14:paraId="0C8C54AF" w14:textId="77777777" w:rsidR="0067499E" w:rsidRDefault="0067499E">
      <w:pPr>
        <w:spacing w:line="249" w:lineRule="auto"/>
        <w:rPr>
          <w:sz w:val="20"/>
        </w:rPr>
        <w:sectPr w:rsidR="0067499E">
          <w:headerReference w:type="default" r:id="rId133"/>
          <w:footerReference w:type="default" r:id="rId134"/>
          <w:pgSz w:w="12240" w:h="15840"/>
          <w:pgMar w:top="1200" w:right="0" w:bottom="640" w:left="360" w:header="0" w:footer="448" w:gutter="0"/>
          <w:cols w:space="720"/>
        </w:sectPr>
      </w:pPr>
    </w:p>
    <w:p w14:paraId="7E997312" w14:textId="77777777" w:rsidR="0067499E" w:rsidRDefault="0067499E">
      <w:pPr>
        <w:pStyle w:val="BodyText"/>
        <w:spacing w:before="8"/>
        <w:rPr>
          <w:sz w:val="2"/>
        </w:rPr>
      </w:pPr>
    </w:p>
    <w:p w14:paraId="5FE06DE7" w14:textId="77777777" w:rsidR="0067499E" w:rsidRDefault="00AE3CFB">
      <w:pPr>
        <w:ind w:left="294"/>
        <w:rPr>
          <w:sz w:val="20"/>
        </w:rPr>
      </w:pPr>
      <w:r>
        <w:rPr>
          <w:noProof/>
          <w:sz w:val="20"/>
        </w:rPr>
        <mc:AlternateContent>
          <mc:Choice Requires="wpg">
            <w:drawing>
              <wp:inline distT="0" distB="0" distL="0" distR="0" wp14:anchorId="3E758D1E" wp14:editId="07F7B2E1">
                <wp:extent cx="5564505" cy="8245475"/>
                <wp:effectExtent l="0" t="0" r="0" b="3175"/>
                <wp:docPr id="33" name="Group 33" descr="Sample VJF for multiple quotes. Selected &gt;$50,000-$250,000, Competative Purchase/proposal, Listed three vendor quotes under section A, Selected &quot;Other&quot; in section C with language on why supplier was selected - 24/7 customer service, free exte3nded warranty, and quality of equip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4505" cy="8245475"/>
                          <a:chOff x="0" y="0"/>
                          <a:chExt cx="5564505" cy="8245475"/>
                        </a:xfrm>
                      </wpg:grpSpPr>
                      <pic:pic xmlns:pic="http://schemas.openxmlformats.org/drawingml/2006/picture">
                        <pic:nvPicPr>
                          <pic:cNvPr id="34" name="Image 34"/>
                          <pic:cNvPicPr/>
                        </pic:nvPicPr>
                        <pic:blipFill>
                          <a:blip r:embed="rId135" cstate="print"/>
                          <a:stretch>
                            <a:fillRect/>
                          </a:stretch>
                        </pic:blipFill>
                        <pic:spPr>
                          <a:xfrm>
                            <a:off x="0" y="0"/>
                            <a:ext cx="5564501" cy="2827000"/>
                          </a:xfrm>
                          <a:prstGeom prst="rect">
                            <a:avLst/>
                          </a:prstGeom>
                        </pic:spPr>
                      </pic:pic>
                      <pic:pic xmlns:pic="http://schemas.openxmlformats.org/drawingml/2006/picture">
                        <pic:nvPicPr>
                          <pic:cNvPr id="35" name="Image 35"/>
                          <pic:cNvPicPr/>
                        </pic:nvPicPr>
                        <pic:blipFill>
                          <a:blip r:embed="rId136" cstate="print"/>
                          <a:stretch>
                            <a:fillRect/>
                          </a:stretch>
                        </pic:blipFill>
                        <pic:spPr>
                          <a:xfrm>
                            <a:off x="0" y="2846070"/>
                            <a:ext cx="4605963" cy="5399314"/>
                          </a:xfrm>
                          <a:prstGeom prst="rect">
                            <a:avLst/>
                          </a:prstGeom>
                        </pic:spPr>
                      </pic:pic>
                    </wpg:wgp>
                  </a:graphicData>
                </a:graphic>
              </wp:inline>
            </w:drawing>
          </mc:Choice>
          <mc:Fallback>
            <w:pict>
              <v:group w14:anchorId="627F414B" id="Group 33" o:spid="_x0000_s1026" alt="Sample VJF for multiple quotes. Selected &gt;$50,000-$250,000, Competative Purchase/proposal, Listed three vendor quotes under section A, Selected &quot;Other&quot; in section C with language on why supplier was selected - 24/7 customer service, free exte3nded warranty, and quality of equipment." style="width:438.15pt;height:649.25pt;mso-position-horizontal-relative:char;mso-position-vertical-relative:line" coordsize="55645,824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P8L/APksXxA/7B2k/wDod7WxWP8AC/8A5LF8QP8AsHaT/wCh3tAFTUf+ThfFf/YraH/6VavX&#10;R1zmo/8AJwviv/sVtD/9KtXro6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55645;height:28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">
                  <v:imagedata r:id="rId137" o:title=""/>
                </v:shape>
                <v:shape id="Image 35" o:spid="_x0000_s1028" type="#_x0000_t75" style="position:absolute;top:28460;width:46059;height:5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">
                  <v:imagedata r:id="rId138" o:title=""/>
                </v:shape>
                <w10:anchorlock/>
              </v:group>
            </w:pict>
          </mc:Fallback>
        </mc:AlternateContent>
      </w:r>
    </w:p>
    <w:p w14:paraId="3FE51434" w14:textId="77777777" w:rsidR="0067499E" w:rsidRDefault="0067499E">
      <w:pPr>
        <w:rPr>
          <w:sz w:val="20"/>
        </w:rPr>
        <w:sectPr w:rsidR="0067499E">
          <w:headerReference w:type="default" r:id="rId139"/>
          <w:footerReference w:type="default" r:id="rId140"/>
          <w:pgSz w:w="12240" w:h="15840"/>
          <w:pgMar w:top="1600" w:right="0" w:bottom="640" w:left="360" w:header="1332" w:footer="447" w:gutter="0"/>
          <w:cols w:space="720"/>
        </w:sectPr>
      </w:pPr>
    </w:p>
    <w:p w14:paraId="5244EE33" w14:textId="77777777" w:rsidR="0067499E" w:rsidRDefault="0067499E">
      <w:pPr>
        <w:pStyle w:val="BodyText"/>
        <w:spacing w:before="8"/>
        <w:rPr>
          <w:sz w:val="2"/>
        </w:rPr>
      </w:pPr>
    </w:p>
    <w:p w14:paraId="3972F62A" w14:textId="77777777" w:rsidR="0067499E" w:rsidRDefault="00AE3CFB">
      <w:pPr>
        <w:ind w:left="282"/>
        <w:rPr>
          <w:sz w:val="20"/>
        </w:rPr>
      </w:pPr>
      <w:r>
        <w:rPr>
          <w:noProof/>
          <w:sz w:val="20"/>
        </w:rPr>
        <w:drawing>
          <wp:inline distT="0" distB="0" distL="0" distR="0" wp14:anchorId="06EE33BD" wp14:editId="39FC77D3">
            <wp:extent cx="4811047" cy="2468118"/>
            <wp:effectExtent l="0" t="0" r="0" b="0"/>
            <wp:docPr id="38" name="Image 38" descr="Sample no preferred vendor single source - selected ?$250,000-$750,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Sample no preferred vendor single source - selected ?$250,000-$750,000"/>
                    <pic:cNvPicPr/>
                  </pic:nvPicPr>
                  <pic:blipFill>
                    <a:blip r:embed="rId141" cstate="print"/>
                    <a:stretch>
                      <a:fillRect/>
                    </a:stretch>
                  </pic:blipFill>
                  <pic:spPr>
                    <a:xfrm>
                      <a:off x="0" y="0"/>
                      <a:ext cx="4811047" cy="2468118"/>
                    </a:xfrm>
                    <a:prstGeom prst="rect">
                      <a:avLst/>
                    </a:prstGeom>
                  </pic:spPr>
                </pic:pic>
              </a:graphicData>
            </a:graphic>
          </wp:inline>
        </w:drawing>
      </w:r>
    </w:p>
    <w:p w14:paraId="0A5A88B8" w14:textId="77777777" w:rsidR="0067499E" w:rsidRDefault="00AE3CFB">
      <w:pPr>
        <w:pStyle w:val="BodyText"/>
        <w:spacing w:before="8"/>
        <w:rPr>
          <w:sz w:val="7"/>
        </w:rPr>
      </w:pPr>
      <w:r>
        <w:rPr>
          <w:noProof/>
          <w:sz w:val="7"/>
        </w:rPr>
        <w:drawing>
          <wp:anchor distT="0" distB="0" distL="0" distR="0" simplePos="0" relativeHeight="487596032" behindDoc="1" locked="0" layoutInCell="1" allowOverlap="1" wp14:anchorId="6706665B" wp14:editId="1E959012">
            <wp:simplePos x="0" y="0"/>
            <wp:positionH relativeFrom="page">
              <wp:posOffset>407669</wp:posOffset>
            </wp:positionH>
            <wp:positionV relativeFrom="paragraph">
              <wp:posOffset>74917</wp:posOffset>
            </wp:positionV>
            <wp:extent cx="4933824" cy="5755385"/>
            <wp:effectExtent l="0" t="0" r="0" b="0"/>
            <wp:wrapTopAndBottom/>
            <wp:docPr id="39" name="Image 39" descr="Noncompetnative sample, completed Section A, Complted Section B selecting item or service is available from a singel source. Gave description on why supplier selected - includes specifics for piece of equiment not available anywhere el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Noncompetnative sample, completed Section A, Complted Section B selecting item or service is available from a singel source. Gave description on why supplier selected - includes specifics for piece of equiment not available anywhere else."/>
                    <pic:cNvPicPr/>
                  </pic:nvPicPr>
                  <pic:blipFill>
                    <a:blip r:embed="rId142" cstate="print"/>
                    <a:stretch>
                      <a:fillRect/>
                    </a:stretch>
                  </pic:blipFill>
                  <pic:spPr>
                    <a:xfrm>
                      <a:off x="0" y="0"/>
                      <a:ext cx="4933824" cy="5755385"/>
                    </a:xfrm>
                    <a:prstGeom prst="rect">
                      <a:avLst/>
                    </a:prstGeom>
                  </pic:spPr>
                </pic:pic>
              </a:graphicData>
            </a:graphic>
          </wp:anchor>
        </w:drawing>
      </w:r>
    </w:p>
    <w:sectPr w:rsidR="0067499E">
      <w:headerReference w:type="default" r:id="rId143"/>
      <w:footerReference w:type="default" r:id="rId144"/>
      <w:pgSz w:w="12240" w:h="15840"/>
      <w:pgMar w:top="1600" w:right="0" w:bottom="640" w:left="360" w:header="1332" w:footer="4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927A0" w14:textId="77777777" w:rsidR="00AE3CFB" w:rsidRDefault="00AE3CFB">
      <w:r>
        <w:separator/>
      </w:r>
    </w:p>
  </w:endnote>
  <w:endnote w:type="continuationSeparator" w:id="0">
    <w:p w14:paraId="727E4E27" w14:textId="77777777" w:rsidR="00AE3CFB" w:rsidRDefault="00AE3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572C" w14:textId="77777777" w:rsidR="0067499E" w:rsidRDefault="00AE3CFB">
    <w:pPr>
      <w:pStyle w:val="BodyText"/>
      <w:spacing w:line="14" w:lineRule="auto"/>
      <w:rPr>
        <w:sz w:val="17"/>
      </w:rPr>
    </w:pPr>
    <w:r>
      <w:rPr>
        <w:noProof/>
        <w:sz w:val="17"/>
      </w:rPr>
      <mc:AlternateContent>
        <mc:Choice Requires="wps">
          <w:drawing>
            <wp:anchor distT="0" distB="0" distL="0" distR="0" simplePos="0" relativeHeight="486945792" behindDoc="1" locked="0" layoutInCell="1" allowOverlap="1" wp14:anchorId="5B5E0851" wp14:editId="4171F214">
              <wp:simplePos x="0" y="0"/>
              <wp:positionH relativeFrom="page">
                <wp:posOffset>3477259</wp:posOffset>
              </wp:positionH>
              <wp:positionV relativeFrom="page">
                <wp:posOffset>9435200</wp:posOffset>
              </wp:positionV>
              <wp:extent cx="816610" cy="1676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0A5B8857"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10</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5B5E0851" id="_x0000_t202" coordsize="21600,21600" o:spt="202" path="m,l,21600r21600,l21600,xe">
              <v:stroke joinstyle="miter"/>
              <v:path gradientshapeok="t" o:connecttype="rect"/>
            </v:shapetype>
            <v:shape id="Textbox 6" o:spid="_x0000_s1029" type="#_x0000_t202" style="position:absolute;margin-left:273.8pt;margin-top:742.95pt;width:64.3pt;height:13.2pt;z-index:-1637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" filled="f" stroked="f">
              <v:textbox inset="0,0,0,0">
                <w:txbxContent>
                  <w:p w14:paraId="0A5B8857"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10</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507A"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251656704" behindDoc="1" locked="0" layoutInCell="1" allowOverlap="1" wp14:anchorId="4B60BD43" wp14:editId="59497E91">
              <wp:simplePos x="0" y="0"/>
              <wp:positionH relativeFrom="page">
                <wp:posOffset>3476637</wp:posOffset>
              </wp:positionH>
              <wp:positionV relativeFrom="page">
                <wp:posOffset>9634673</wp:posOffset>
              </wp:positionV>
              <wp:extent cx="816610" cy="1676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717E56A7"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17</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4B60BD43" id="_x0000_t202" coordsize="21600,21600" o:spt="202" path="m,l,21600r21600,l21600,xe">
              <v:stroke joinstyle="miter"/>
              <v:path gradientshapeok="t" o:connecttype="rect"/>
            </v:shapetype>
            <v:shape id="Textbox 14" o:spid="_x0000_s1030" type="#_x0000_t202" style="position:absolute;margin-left:273.75pt;margin-top:758.65pt;width:64.3pt;height:13.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" filled="f" stroked="f">
              <v:textbox inset="0,0,0,0">
                <w:txbxContent>
                  <w:p w14:paraId="717E56A7"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17</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48AF"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0CB1D61D" wp14:editId="1D6FC61E">
              <wp:simplePos x="0" y="0"/>
              <wp:positionH relativeFrom="page">
                <wp:posOffset>3476497</wp:posOffset>
              </wp:positionH>
              <wp:positionV relativeFrom="page">
                <wp:posOffset>9634844</wp:posOffset>
              </wp:positionV>
              <wp:extent cx="816610" cy="1676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77488DB8"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18</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0CB1D61D" id="_x0000_t202" coordsize="21600,21600" o:spt="202" path="m,l,21600r21600,l21600,xe">
              <v:stroke joinstyle="miter"/>
              <v:path gradientshapeok="t" o:connecttype="rect"/>
            </v:shapetype>
            <v:shape id="Textbox 16" o:spid="_x0000_s1032" type="#_x0000_t202" style="position:absolute;margin-left:273.75pt;margin-top:758.65pt;width:64.3pt;height:13.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Cz8SbulwEA&#10;ACEDAAAOAAAAAAAAAAAAAAAAAC4CAABkcnMvZTJvRG9jLnhtbFBLAQItABQABgAIAAAAIQAkxk1H&#10;4gAAAA0BAAAPAAAAAAAAAAAAAAAAAPEDAABkcnMvZG93bnJldi54bWxQSwUGAAAAAAQABADzAAAA&#10;AAUAAAAA&#10;" filled="f" stroked="f">
              <v:textbox inset="0,0,0,0">
                <w:txbxContent>
                  <w:p w14:paraId="77488DB8"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18</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F7BC"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8352" behindDoc="1" locked="0" layoutInCell="1" allowOverlap="1" wp14:anchorId="38273B1E" wp14:editId="5413B0F5">
              <wp:simplePos x="0" y="0"/>
              <wp:positionH relativeFrom="page">
                <wp:posOffset>3476508</wp:posOffset>
              </wp:positionH>
              <wp:positionV relativeFrom="page">
                <wp:posOffset>9634847</wp:posOffset>
              </wp:positionV>
              <wp:extent cx="816610" cy="1676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17EE6EA6"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19</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38273B1E" id="_x0000_t202" coordsize="21600,21600" o:spt="202" path="m,l,21600r21600,l21600,xe">
              <v:stroke joinstyle="miter"/>
              <v:path gradientshapeok="t" o:connecttype="rect"/>
            </v:shapetype>
            <v:shape id="Textbox 18" o:spid="_x0000_s1034" type="#_x0000_t202" style="position:absolute;margin-left:273.75pt;margin-top:758.65pt;width:64.3pt;height:13.2pt;z-index:-163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A9QX8NlwEA&#10;ACEDAAAOAAAAAAAAAAAAAAAAAC4CAABkcnMvZTJvRG9jLnhtbFBLAQItABQABgAIAAAAIQAkxk1H&#10;4gAAAA0BAAAPAAAAAAAAAAAAAAAAAPEDAABkcnMvZG93bnJldi54bWxQSwUGAAAAAAQABADzAAAA&#10;AAUAAAAA&#10;" filled="f" stroked="f">
              <v:textbox inset="0,0,0,0">
                <w:txbxContent>
                  <w:p w14:paraId="17EE6EA6"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19</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8B62"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8864" behindDoc="1" locked="0" layoutInCell="1" allowOverlap="1" wp14:anchorId="127896A6" wp14:editId="37382A82">
              <wp:simplePos x="0" y="0"/>
              <wp:positionH relativeFrom="page">
                <wp:posOffset>3476509</wp:posOffset>
              </wp:positionH>
              <wp:positionV relativeFrom="page">
                <wp:posOffset>9634729</wp:posOffset>
              </wp:positionV>
              <wp:extent cx="816610" cy="1682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8275"/>
                      </a:xfrm>
                      <a:prstGeom prst="rect">
                        <a:avLst/>
                      </a:prstGeom>
                    </wps:spPr>
                    <wps:txbx>
                      <w:txbxContent>
                        <w:p w14:paraId="6FD10688"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21</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127896A6" id="_x0000_t202" coordsize="21600,21600" o:spt="202" path="m,l,21600r21600,l21600,xe">
              <v:stroke joinstyle="miter"/>
              <v:path gradientshapeok="t" o:connecttype="rect"/>
            </v:shapetype>
            <v:shape id="Textbox 21" o:spid="_x0000_s1035" type="#_x0000_t202" style="position:absolute;margin-left:273.75pt;margin-top:758.65pt;width:64.3pt;height:13.25pt;z-index:-163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" filled="f" stroked="f">
              <v:textbox inset="0,0,0,0">
                <w:txbxContent>
                  <w:p w14:paraId="6FD10688"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21</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FD9"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9376" behindDoc="1" locked="0" layoutInCell="1" allowOverlap="1" wp14:anchorId="00C38CA8" wp14:editId="68F7AAD2">
              <wp:simplePos x="0" y="0"/>
              <wp:positionH relativeFrom="page">
                <wp:posOffset>3476509</wp:posOffset>
              </wp:positionH>
              <wp:positionV relativeFrom="page">
                <wp:posOffset>9634901</wp:posOffset>
              </wp:positionV>
              <wp:extent cx="816610" cy="16764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7F647A5E"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21</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00C38CA8" id="_x0000_t202" coordsize="21600,21600" o:spt="202" path="m,l,21600r21600,l21600,xe">
              <v:stroke joinstyle="miter"/>
              <v:path gradientshapeok="t" o:connecttype="rect"/>
            </v:shapetype>
            <v:shape id="Textbox 29" o:spid="_x0000_s1036" type="#_x0000_t202" style="position:absolute;margin-left:273.75pt;margin-top:758.65pt;width:64.3pt;height:13.2pt;z-index:-163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BUWGDIlwEA&#10;ACEDAAAOAAAAAAAAAAAAAAAAAC4CAABkcnMvZTJvRG9jLnhtbFBLAQItABQABgAIAAAAIQAkxk1H&#10;4gAAAA0BAAAPAAAAAAAAAAAAAAAAAPEDAABkcnMvZG93bnJldi54bWxQSwUGAAAAAAQABADzAAAA&#10;AAUAAAAA&#10;" filled="f" stroked="f">
              <v:textbox inset="0,0,0,0">
                <w:txbxContent>
                  <w:p w14:paraId="7F647A5E"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21</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7920"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9888" behindDoc="1" locked="0" layoutInCell="1" allowOverlap="1" wp14:anchorId="0061376D" wp14:editId="2C97F637">
              <wp:simplePos x="0" y="0"/>
              <wp:positionH relativeFrom="page">
                <wp:posOffset>3476763</wp:posOffset>
              </wp:positionH>
              <wp:positionV relativeFrom="page">
                <wp:posOffset>9634377</wp:posOffset>
              </wp:positionV>
              <wp:extent cx="816610" cy="16764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30B592B1"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22</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0061376D" id="_x0000_t202" coordsize="21600,21600" o:spt="202" path="m,l,21600r21600,l21600,xe">
              <v:stroke joinstyle="miter"/>
              <v:path gradientshapeok="t" o:connecttype="rect"/>
            </v:shapetype>
            <v:shape id="Textbox 30" o:spid="_x0000_s1037" type="#_x0000_t202" style="position:absolute;margin-left:273.75pt;margin-top:758.6pt;width:64.3pt;height:13.2pt;z-index:-1636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" filled="f" stroked="f">
              <v:textbox inset="0,0,0,0">
                <w:txbxContent>
                  <w:p w14:paraId="30B592B1"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22</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BE3B"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50912" behindDoc="1" locked="0" layoutInCell="1" allowOverlap="1" wp14:anchorId="57FF19A1" wp14:editId="70870EF3">
              <wp:simplePos x="0" y="0"/>
              <wp:positionH relativeFrom="page">
                <wp:posOffset>3476497</wp:posOffset>
              </wp:positionH>
              <wp:positionV relativeFrom="page">
                <wp:posOffset>9634844</wp:posOffset>
              </wp:positionV>
              <wp:extent cx="816610" cy="1676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6B7A6BD0" w14:textId="77777777" w:rsidR="0067499E" w:rsidRDefault="00AE3CFB">
                          <w:pPr>
                            <w:spacing w:before="14"/>
                            <w:ind w:left="20"/>
                            <w:rPr>
                              <w:rFonts w:ascii="Arial"/>
                              <w:sz w:val="20"/>
                            </w:rPr>
                          </w:pPr>
                          <w:r>
                            <w:rPr>
                              <w:rFonts w:ascii="Arial"/>
                              <w:sz w:val="20"/>
                            </w:rPr>
                            <w:t>Page</w:t>
                          </w:r>
                          <w:r>
                            <w:rPr>
                              <w:rFonts w:ascii="Arial"/>
                              <w:spacing w:val="-1"/>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23</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57FF19A1" id="_x0000_t202" coordsize="21600,21600" o:spt="202" path="m,l,21600r21600,l21600,xe">
              <v:stroke joinstyle="miter"/>
              <v:path gradientshapeok="t" o:connecttype="rect"/>
            </v:shapetype>
            <v:shape id="Textbox 32" o:spid="_x0000_s1039" type="#_x0000_t202" style="position:absolute;margin-left:273.75pt;margin-top:758.65pt;width:64.3pt;height:13.2pt;z-index:-163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Dc3LTqlwEA&#10;ACIDAAAOAAAAAAAAAAAAAAAAAC4CAABkcnMvZTJvRG9jLnhtbFBLAQItABQABgAIAAAAIQAkxk1H&#10;4gAAAA0BAAAPAAAAAAAAAAAAAAAAAPEDAABkcnMvZG93bnJldi54bWxQSwUGAAAAAAQABADzAAAA&#10;AAUAAAAA&#10;" filled="f" stroked="f">
              <v:textbox inset="0,0,0,0">
                <w:txbxContent>
                  <w:p w14:paraId="6B7A6BD0" w14:textId="77777777" w:rsidR="0067499E" w:rsidRDefault="00AE3CFB">
                    <w:pPr>
                      <w:spacing w:before="14"/>
                      <w:ind w:left="20"/>
                      <w:rPr>
                        <w:rFonts w:ascii="Arial"/>
                        <w:sz w:val="20"/>
                      </w:rPr>
                    </w:pPr>
                    <w:r>
                      <w:rPr>
                        <w:rFonts w:ascii="Arial"/>
                        <w:sz w:val="20"/>
                      </w:rPr>
                      <w:t>Page</w:t>
                    </w:r>
                    <w:r>
                      <w:rPr>
                        <w:rFonts w:ascii="Arial"/>
                        <w:spacing w:val="-1"/>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23</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2EDC"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51936" behindDoc="1" locked="0" layoutInCell="1" allowOverlap="1" wp14:anchorId="0E8B771A" wp14:editId="1764D353">
              <wp:simplePos x="0" y="0"/>
              <wp:positionH relativeFrom="page">
                <wp:posOffset>3476497</wp:posOffset>
              </wp:positionH>
              <wp:positionV relativeFrom="page">
                <wp:posOffset>9634844</wp:posOffset>
              </wp:positionV>
              <wp:extent cx="816610" cy="16764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0284A04B" w14:textId="77777777" w:rsidR="0067499E" w:rsidRDefault="00AE3CFB">
                          <w:pPr>
                            <w:spacing w:before="14"/>
                            <w:ind w:left="20"/>
                            <w:rPr>
                              <w:rFonts w:ascii="Arial"/>
                              <w:sz w:val="20"/>
                            </w:rPr>
                          </w:pPr>
                          <w:r>
                            <w:rPr>
                              <w:rFonts w:ascii="Arial"/>
                              <w:sz w:val="20"/>
                            </w:rPr>
                            <w:t>Page</w:t>
                          </w:r>
                          <w:r>
                            <w:rPr>
                              <w:rFonts w:ascii="Arial"/>
                              <w:spacing w:val="-1"/>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24</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0E8B771A" id="_x0000_t202" coordsize="21600,21600" o:spt="202" path="m,l,21600r21600,l21600,xe">
              <v:stroke joinstyle="miter"/>
              <v:path gradientshapeok="t" o:connecttype="rect"/>
            </v:shapetype>
            <v:shape id="Textbox 37" o:spid="_x0000_s1041" type="#_x0000_t202" style="position:absolute;margin-left:273.75pt;margin-top:758.65pt;width:64.3pt;height:13.2pt;z-index:-1636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BSbO0JlwEA&#10;ACIDAAAOAAAAAAAAAAAAAAAAAC4CAABkcnMvZTJvRG9jLnhtbFBLAQItABQABgAIAAAAIQAkxk1H&#10;4gAAAA0BAAAPAAAAAAAAAAAAAAAAAPEDAABkcnMvZG93bnJldi54bWxQSwUGAAAAAAQABADzAAAA&#10;AAUAAAAA&#10;" filled="f" stroked="f">
              <v:textbox inset="0,0,0,0">
                <w:txbxContent>
                  <w:p w14:paraId="0284A04B" w14:textId="77777777" w:rsidR="0067499E" w:rsidRDefault="00AE3CFB">
                    <w:pPr>
                      <w:spacing w:before="14"/>
                      <w:ind w:left="20"/>
                      <w:rPr>
                        <w:rFonts w:ascii="Arial"/>
                        <w:sz w:val="20"/>
                      </w:rPr>
                    </w:pPr>
                    <w:r>
                      <w:rPr>
                        <w:rFonts w:ascii="Arial"/>
                        <w:sz w:val="20"/>
                      </w:rPr>
                      <w:t>Page</w:t>
                    </w:r>
                    <w:r>
                      <w:rPr>
                        <w:rFonts w:ascii="Arial"/>
                        <w:spacing w:val="-1"/>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24</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BC4B5" w14:textId="77777777" w:rsidR="00AE3CFB" w:rsidRDefault="00AE3CFB">
      <w:r>
        <w:separator/>
      </w:r>
    </w:p>
  </w:footnote>
  <w:footnote w:type="continuationSeparator" w:id="0">
    <w:p w14:paraId="5C29AB5E" w14:textId="77777777" w:rsidR="00AE3CFB" w:rsidRDefault="00AE3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7D20"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5280" behindDoc="1" locked="0" layoutInCell="1" allowOverlap="1" wp14:anchorId="005D904E" wp14:editId="20759EE9">
              <wp:simplePos x="0" y="0"/>
              <wp:positionH relativeFrom="page">
                <wp:posOffset>5680201</wp:posOffset>
              </wp:positionH>
              <wp:positionV relativeFrom="page">
                <wp:posOffset>435980</wp:posOffset>
              </wp:positionV>
              <wp:extent cx="1191895" cy="2990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1895" cy="299085"/>
                      </a:xfrm>
                      <a:prstGeom prst="rect">
                        <a:avLst/>
                      </a:prstGeom>
                    </wps:spPr>
                    <wps:txbx>
                      <w:txbxContent>
                        <w:p w14:paraId="38B5F318" w14:textId="77777777" w:rsidR="0067499E" w:rsidRDefault="00AE3CFB">
                          <w:pPr>
                            <w:spacing w:before="32" w:line="216" w:lineRule="auto"/>
                            <w:ind w:left="20" w:right="18" w:firstLine="100"/>
                            <w:rPr>
                              <w:rFonts w:ascii="Arial"/>
                              <w:sz w:val="20"/>
                            </w:rPr>
                          </w:pPr>
                          <w:r>
                            <w:rPr>
                              <w:rFonts w:ascii="Arial"/>
                              <w:sz w:val="20"/>
                            </w:rPr>
                            <w:t>Procurement</w:t>
                          </w:r>
                          <w:r>
                            <w:rPr>
                              <w:rFonts w:ascii="Arial"/>
                              <w:spacing w:val="-14"/>
                              <w:sz w:val="20"/>
                            </w:rPr>
                            <w:t xml:space="preserve"> </w:t>
                          </w:r>
                          <w:r>
                            <w:rPr>
                              <w:rFonts w:ascii="Arial"/>
                              <w:sz w:val="20"/>
                            </w:rPr>
                            <w:t>Policy Revised:</w:t>
                          </w:r>
                          <w:r>
                            <w:rPr>
                              <w:rFonts w:ascii="Arial"/>
                              <w:spacing w:val="-4"/>
                              <w:sz w:val="20"/>
                            </w:rPr>
                            <w:t xml:space="preserve"> </w:t>
                          </w:r>
                          <w:r>
                            <w:rPr>
                              <w:rFonts w:ascii="Arial"/>
                              <w:spacing w:val="-2"/>
                              <w:sz w:val="20"/>
                            </w:rPr>
                            <w:t>03/28/2025</w:t>
                          </w:r>
                        </w:p>
                      </w:txbxContent>
                    </wps:txbx>
                    <wps:bodyPr wrap="square" lIns="0" tIns="0" rIns="0" bIns="0" rtlCol="0">
                      <a:noAutofit/>
                    </wps:bodyPr>
                  </wps:wsp>
                </a:graphicData>
              </a:graphic>
            </wp:anchor>
          </w:drawing>
        </mc:Choice>
        <mc:Fallback>
          <w:pict>
            <v:shapetype w14:anchorId="005D904E" id="_x0000_t202" coordsize="21600,21600" o:spt="202" path="m,l,21600r21600,l21600,xe">
              <v:stroke joinstyle="miter"/>
              <v:path gradientshapeok="t" o:connecttype="rect"/>
            </v:shapetype>
            <v:shape id="Textbox 5" o:spid="_x0000_s1028" type="#_x0000_t202" style="position:absolute;margin-left:447.25pt;margin-top:34.35pt;width:93.85pt;height:23.55pt;z-index:-163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" filled="f" stroked="f">
              <v:textbox inset="0,0,0,0">
                <w:txbxContent>
                  <w:p w14:paraId="38B5F318" w14:textId="77777777" w:rsidR="0067499E" w:rsidRDefault="00AE3CFB">
                    <w:pPr>
                      <w:spacing w:before="32" w:line="216" w:lineRule="auto"/>
                      <w:ind w:left="20" w:right="18" w:firstLine="100"/>
                      <w:rPr>
                        <w:rFonts w:ascii="Arial"/>
                        <w:sz w:val="20"/>
                      </w:rPr>
                    </w:pPr>
                    <w:r>
                      <w:rPr>
                        <w:rFonts w:ascii="Arial"/>
                        <w:sz w:val="20"/>
                      </w:rPr>
                      <w:t>Procurement</w:t>
                    </w:r>
                    <w:r>
                      <w:rPr>
                        <w:rFonts w:ascii="Arial"/>
                        <w:spacing w:val="-14"/>
                        <w:sz w:val="20"/>
                      </w:rPr>
                      <w:t xml:space="preserve"> </w:t>
                    </w:r>
                    <w:r>
                      <w:rPr>
                        <w:rFonts w:ascii="Arial"/>
                        <w:sz w:val="20"/>
                      </w:rPr>
                      <w:t>Policy Revised:</w:t>
                    </w:r>
                    <w:r>
                      <w:rPr>
                        <w:rFonts w:ascii="Arial"/>
                        <w:spacing w:val="-4"/>
                        <w:sz w:val="20"/>
                      </w:rPr>
                      <w:t xml:space="preserve"> </w:t>
                    </w:r>
                    <w:r>
                      <w:rPr>
                        <w:rFonts w:ascii="Arial"/>
                        <w:spacing w:val="-2"/>
                        <w:sz w:val="20"/>
                      </w:rPr>
                      <w:t>03/28/2025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CE64" w14:textId="77777777" w:rsidR="0067499E" w:rsidRDefault="0067499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99D8"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73896899" wp14:editId="797EB34F">
              <wp:simplePos x="0" y="0"/>
              <wp:positionH relativeFrom="page">
                <wp:posOffset>5481320</wp:posOffset>
              </wp:positionH>
              <wp:positionV relativeFrom="page">
                <wp:posOffset>801740</wp:posOffset>
              </wp:positionV>
              <wp:extent cx="1910714" cy="3251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0714" cy="325120"/>
                      </a:xfrm>
                      <a:prstGeom prst="rect">
                        <a:avLst/>
                      </a:prstGeom>
                    </wps:spPr>
                    <wps:txbx>
                      <w:txbxContent>
                        <w:p w14:paraId="28137673" w14:textId="77777777" w:rsidR="0067499E" w:rsidRDefault="00AE3CFB">
                          <w:pPr>
                            <w:spacing w:before="14"/>
                            <w:ind w:right="18"/>
                            <w:jc w:val="right"/>
                            <w:rPr>
                              <w:rFonts w:ascii="Arial" w:hAnsi="Arial"/>
                              <w:sz w:val="20"/>
                            </w:rPr>
                          </w:pPr>
                          <w:r>
                            <w:rPr>
                              <w:rFonts w:ascii="Arial" w:hAnsi="Arial"/>
                              <w:sz w:val="20"/>
                            </w:rPr>
                            <w:t>Procurement</w:t>
                          </w:r>
                          <w:r>
                            <w:rPr>
                              <w:rFonts w:ascii="Arial" w:hAnsi="Arial"/>
                              <w:spacing w:val="-4"/>
                              <w:sz w:val="20"/>
                            </w:rPr>
                            <w:t xml:space="preserve"> </w:t>
                          </w:r>
                          <w:r>
                            <w:rPr>
                              <w:rFonts w:ascii="Arial" w:hAnsi="Arial"/>
                              <w:sz w:val="20"/>
                            </w:rPr>
                            <w:t>Policy</w:t>
                          </w:r>
                          <w:r>
                            <w:rPr>
                              <w:rFonts w:ascii="Arial" w:hAnsi="Arial"/>
                              <w:spacing w:val="-3"/>
                              <w:sz w:val="20"/>
                            </w:rPr>
                            <w:t xml:space="preserve"> </w:t>
                          </w:r>
                          <w:r>
                            <w:rPr>
                              <w:rFonts w:ascii="Arial" w:hAnsi="Arial"/>
                              <w:sz w:val="20"/>
                            </w:rPr>
                            <w:t>–</w:t>
                          </w:r>
                          <w:r>
                            <w:rPr>
                              <w:rFonts w:ascii="Arial" w:hAnsi="Arial"/>
                              <w:spacing w:val="-14"/>
                              <w:sz w:val="20"/>
                            </w:rPr>
                            <w:t xml:space="preserve"> </w:t>
                          </w:r>
                          <w:r>
                            <w:rPr>
                              <w:rFonts w:ascii="Arial" w:hAnsi="Arial"/>
                              <w:sz w:val="20"/>
                            </w:rPr>
                            <w:t>Appendix</w:t>
                          </w:r>
                          <w:r>
                            <w:rPr>
                              <w:rFonts w:ascii="Arial" w:hAnsi="Arial"/>
                              <w:spacing w:val="-2"/>
                              <w:sz w:val="20"/>
                            </w:rPr>
                            <w:t xml:space="preserve"> </w:t>
                          </w:r>
                          <w:r>
                            <w:rPr>
                              <w:rFonts w:ascii="Arial" w:hAnsi="Arial"/>
                              <w:spacing w:val="-10"/>
                              <w:sz w:val="20"/>
                            </w:rPr>
                            <w:t>B</w:t>
                          </w:r>
                        </w:p>
                        <w:p w14:paraId="0DB3EFA6" w14:textId="77777777" w:rsidR="0067499E" w:rsidRDefault="00AE3CFB">
                          <w:pPr>
                            <w:spacing w:before="17"/>
                            <w:ind w:right="18"/>
                            <w:jc w:val="right"/>
                            <w:rPr>
                              <w:rFonts w:ascii="Arial"/>
                              <w:sz w:val="20"/>
                            </w:rPr>
                          </w:pPr>
                          <w:r>
                            <w:rPr>
                              <w:rFonts w:ascii="Arial"/>
                              <w:sz w:val="20"/>
                            </w:rPr>
                            <w:t>Revised:</w:t>
                          </w:r>
                          <w:r>
                            <w:rPr>
                              <w:rFonts w:ascii="Arial"/>
                              <w:spacing w:val="-4"/>
                              <w:sz w:val="20"/>
                            </w:rPr>
                            <w:t xml:space="preserve"> </w:t>
                          </w:r>
                          <w:r>
                            <w:rPr>
                              <w:rFonts w:ascii="Arial"/>
                              <w:spacing w:val="-2"/>
                              <w:sz w:val="20"/>
                            </w:rPr>
                            <w:t>09/01/2023</w:t>
                          </w:r>
                        </w:p>
                      </w:txbxContent>
                    </wps:txbx>
                    <wps:bodyPr wrap="square" lIns="0" tIns="0" rIns="0" bIns="0" rtlCol="0">
                      <a:noAutofit/>
                    </wps:bodyPr>
                  </wps:wsp>
                </a:graphicData>
              </a:graphic>
            </wp:anchor>
          </w:drawing>
        </mc:Choice>
        <mc:Fallback>
          <w:pict>
            <v:shapetype w14:anchorId="73896899" id="_x0000_t202" coordsize="21600,21600" o:spt="202" path="m,l,21600r21600,l21600,xe">
              <v:stroke joinstyle="miter"/>
              <v:path gradientshapeok="t" o:connecttype="rect"/>
            </v:shapetype>
            <v:shape id="Textbox 15" o:spid="_x0000_s1031" type="#_x0000_t202" style="position:absolute;margin-left:431.6pt;margin-top:63.15pt;width:150.45pt;height:25.6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" filled="f" stroked="f">
              <v:textbox inset="0,0,0,0">
                <w:txbxContent>
                  <w:p w14:paraId="28137673" w14:textId="77777777" w:rsidR="0067499E" w:rsidRDefault="00AE3CFB">
                    <w:pPr>
                      <w:spacing w:before="14"/>
                      <w:ind w:right="18"/>
                      <w:jc w:val="right"/>
                      <w:rPr>
                        <w:rFonts w:ascii="Arial" w:hAnsi="Arial"/>
                        <w:sz w:val="20"/>
                      </w:rPr>
                    </w:pPr>
                    <w:r>
                      <w:rPr>
                        <w:rFonts w:ascii="Arial" w:hAnsi="Arial"/>
                        <w:sz w:val="20"/>
                      </w:rPr>
                      <w:t>Procurement</w:t>
                    </w:r>
                    <w:r>
                      <w:rPr>
                        <w:rFonts w:ascii="Arial" w:hAnsi="Arial"/>
                        <w:spacing w:val="-4"/>
                        <w:sz w:val="20"/>
                      </w:rPr>
                      <w:t xml:space="preserve"> </w:t>
                    </w:r>
                    <w:r>
                      <w:rPr>
                        <w:rFonts w:ascii="Arial" w:hAnsi="Arial"/>
                        <w:sz w:val="20"/>
                      </w:rPr>
                      <w:t>Policy</w:t>
                    </w:r>
                    <w:r>
                      <w:rPr>
                        <w:rFonts w:ascii="Arial" w:hAnsi="Arial"/>
                        <w:spacing w:val="-3"/>
                        <w:sz w:val="20"/>
                      </w:rPr>
                      <w:t xml:space="preserve"> </w:t>
                    </w:r>
                    <w:r>
                      <w:rPr>
                        <w:rFonts w:ascii="Arial" w:hAnsi="Arial"/>
                        <w:sz w:val="20"/>
                      </w:rPr>
                      <w:t>–</w:t>
                    </w:r>
                    <w:r>
                      <w:rPr>
                        <w:rFonts w:ascii="Arial" w:hAnsi="Arial"/>
                        <w:spacing w:val="-14"/>
                        <w:sz w:val="20"/>
                      </w:rPr>
                      <w:t xml:space="preserve"> </w:t>
                    </w:r>
                    <w:r>
                      <w:rPr>
                        <w:rFonts w:ascii="Arial" w:hAnsi="Arial"/>
                        <w:sz w:val="20"/>
                      </w:rPr>
                      <w:t>Appendix</w:t>
                    </w:r>
                    <w:r>
                      <w:rPr>
                        <w:rFonts w:ascii="Arial" w:hAnsi="Arial"/>
                        <w:spacing w:val="-2"/>
                        <w:sz w:val="20"/>
                      </w:rPr>
                      <w:t xml:space="preserve"> </w:t>
                    </w:r>
                    <w:r>
                      <w:rPr>
                        <w:rFonts w:ascii="Arial" w:hAnsi="Arial"/>
                        <w:spacing w:val="-10"/>
                        <w:sz w:val="20"/>
                      </w:rPr>
                      <w:t>B</w:t>
                    </w:r>
                  </w:p>
                  <w:p w14:paraId="0DB3EFA6" w14:textId="77777777" w:rsidR="0067499E" w:rsidRDefault="00AE3CFB">
                    <w:pPr>
                      <w:spacing w:before="17"/>
                      <w:ind w:right="18"/>
                      <w:jc w:val="right"/>
                      <w:rPr>
                        <w:rFonts w:ascii="Arial"/>
                        <w:sz w:val="20"/>
                      </w:rPr>
                    </w:pPr>
                    <w:r>
                      <w:rPr>
                        <w:rFonts w:ascii="Arial"/>
                        <w:sz w:val="20"/>
                      </w:rPr>
                      <w:t>Revised:</w:t>
                    </w:r>
                    <w:r>
                      <w:rPr>
                        <w:rFonts w:ascii="Arial"/>
                        <w:spacing w:val="-4"/>
                        <w:sz w:val="20"/>
                      </w:rPr>
                      <w:t xml:space="preserve"> </w:t>
                    </w:r>
                    <w:r>
                      <w:rPr>
                        <w:rFonts w:ascii="Arial"/>
                        <w:spacing w:val="-2"/>
                        <w:sz w:val="20"/>
                      </w:rPr>
                      <w:t>09/01/2023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783E"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7840" behindDoc="1" locked="0" layoutInCell="1" allowOverlap="1" wp14:anchorId="64102D7C" wp14:editId="5BADDDEA">
              <wp:simplePos x="0" y="0"/>
              <wp:positionH relativeFrom="page">
                <wp:posOffset>5474461</wp:posOffset>
              </wp:positionH>
              <wp:positionV relativeFrom="page">
                <wp:posOffset>801740</wp:posOffset>
              </wp:positionV>
              <wp:extent cx="1917700" cy="32512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0" cy="325120"/>
                      </a:xfrm>
                      <a:prstGeom prst="rect">
                        <a:avLst/>
                      </a:prstGeom>
                    </wps:spPr>
                    <wps:txbx>
                      <w:txbxContent>
                        <w:p w14:paraId="6AB62E35" w14:textId="77777777" w:rsidR="0067499E" w:rsidRDefault="00AE3CFB">
                          <w:pPr>
                            <w:spacing w:before="14"/>
                            <w:ind w:right="18"/>
                            <w:jc w:val="right"/>
                            <w:rPr>
                              <w:rFonts w:ascii="Arial" w:hAnsi="Arial"/>
                              <w:sz w:val="20"/>
                            </w:rPr>
                          </w:pPr>
                          <w:r>
                            <w:rPr>
                              <w:rFonts w:ascii="Arial" w:hAnsi="Arial"/>
                              <w:sz w:val="20"/>
                            </w:rPr>
                            <w:t>Procurement</w:t>
                          </w:r>
                          <w:r>
                            <w:rPr>
                              <w:rFonts w:ascii="Arial" w:hAnsi="Arial"/>
                              <w:spacing w:val="-4"/>
                              <w:sz w:val="20"/>
                            </w:rPr>
                            <w:t xml:space="preserve"> </w:t>
                          </w:r>
                          <w:r>
                            <w:rPr>
                              <w:rFonts w:ascii="Arial" w:hAnsi="Arial"/>
                              <w:sz w:val="20"/>
                            </w:rPr>
                            <w:t>Policy</w:t>
                          </w:r>
                          <w:r>
                            <w:rPr>
                              <w:rFonts w:ascii="Arial" w:hAnsi="Arial"/>
                              <w:spacing w:val="-3"/>
                              <w:sz w:val="20"/>
                            </w:rPr>
                            <w:t xml:space="preserve"> </w:t>
                          </w:r>
                          <w:r>
                            <w:rPr>
                              <w:rFonts w:ascii="Arial" w:hAnsi="Arial"/>
                              <w:sz w:val="20"/>
                            </w:rPr>
                            <w:t>–</w:t>
                          </w:r>
                          <w:r>
                            <w:rPr>
                              <w:rFonts w:ascii="Arial" w:hAnsi="Arial"/>
                              <w:spacing w:val="-14"/>
                              <w:sz w:val="20"/>
                            </w:rPr>
                            <w:t xml:space="preserve"> </w:t>
                          </w:r>
                          <w:r>
                            <w:rPr>
                              <w:rFonts w:ascii="Arial" w:hAnsi="Arial"/>
                              <w:sz w:val="20"/>
                            </w:rPr>
                            <w:t>Appendix</w:t>
                          </w:r>
                          <w:r>
                            <w:rPr>
                              <w:rFonts w:ascii="Arial" w:hAnsi="Arial"/>
                              <w:spacing w:val="-3"/>
                              <w:sz w:val="20"/>
                            </w:rPr>
                            <w:t xml:space="preserve"> </w:t>
                          </w:r>
                          <w:r>
                            <w:rPr>
                              <w:rFonts w:ascii="Arial" w:hAnsi="Arial"/>
                              <w:spacing w:val="-10"/>
                              <w:sz w:val="20"/>
                            </w:rPr>
                            <w:t>C</w:t>
                          </w:r>
                        </w:p>
                        <w:p w14:paraId="6A178C1B" w14:textId="77777777" w:rsidR="0067499E" w:rsidRDefault="00AE3CFB">
                          <w:pPr>
                            <w:spacing w:before="17"/>
                            <w:ind w:right="18"/>
                            <w:jc w:val="right"/>
                            <w:rPr>
                              <w:rFonts w:ascii="Arial"/>
                              <w:sz w:val="20"/>
                            </w:rPr>
                          </w:pPr>
                          <w:r>
                            <w:rPr>
                              <w:rFonts w:ascii="Arial"/>
                              <w:sz w:val="20"/>
                            </w:rPr>
                            <w:t>Revised:</w:t>
                          </w:r>
                          <w:r>
                            <w:rPr>
                              <w:rFonts w:ascii="Arial"/>
                              <w:spacing w:val="-4"/>
                              <w:sz w:val="20"/>
                            </w:rPr>
                            <w:t xml:space="preserve"> </w:t>
                          </w:r>
                          <w:r>
                            <w:rPr>
                              <w:rFonts w:ascii="Arial"/>
                              <w:spacing w:val="-2"/>
                              <w:sz w:val="20"/>
                            </w:rPr>
                            <w:t>09/01/2023</w:t>
                          </w:r>
                        </w:p>
                      </w:txbxContent>
                    </wps:txbx>
                    <wps:bodyPr wrap="square" lIns="0" tIns="0" rIns="0" bIns="0" rtlCol="0">
                      <a:noAutofit/>
                    </wps:bodyPr>
                  </wps:wsp>
                </a:graphicData>
              </a:graphic>
            </wp:anchor>
          </w:drawing>
        </mc:Choice>
        <mc:Fallback>
          <w:pict>
            <v:shapetype w14:anchorId="64102D7C" id="_x0000_t202" coordsize="21600,21600" o:spt="202" path="m,l,21600r21600,l21600,xe">
              <v:stroke joinstyle="miter"/>
              <v:path gradientshapeok="t" o:connecttype="rect"/>
            </v:shapetype>
            <v:shape id="Textbox 17" o:spid="_x0000_s1033" type="#_x0000_t202" style="position:absolute;margin-left:431.05pt;margin-top:63.15pt;width:151pt;height:25.6pt;z-index:-1636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" filled="f" stroked="f">
              <v:textbox inset="0,0,0,0">
                <w:txbxContent>
                  <w:p w14:paraId="6AB62E35" w14:textId="77777777" w:rsidR="0067499E" w:rsidRDefault="00AE3CFB">
                    <w:pPr>
                      <w:spacing w:before="14"/>
                      <w:ind w:right="18"/>
                      <w:jc w:val="right"/>
                      <w:rPr>
                        <w:rFonts w:ascii="Arial" w:hAnsi="Arial"/>
                        <w:sz w:val="20"/>
                      </w:rPr>
                    </w:pPr>
                    <w:r>
                      <w:rPr>
                        <w:rFonts w:ascii="Arial" w:hAnsi="Arial"/>
                        <w:sz w:val="20"/>
                      </w:rPr>
                      <w:t>Procurement</w:t>
                    </w:r>
                    <w:r>
                      <w:rPr>
                        <w:rFonts w:ascii="Arial" w:hAnsi="Arial"/>
                        <w:spacing w:val="-4"/>
                        <w:sz w:val="20"/>
                      </w:rPr>
                      <w:t xml:space="preserve"> </w:t>
                    </w:r>
                    <w:r>
                      <w:rPr>
                        <w:rFonts w:ascii="Arial" w:hAnsi="Arial"/>
                        <w:sz w:val="20"/>
                      </w:rPr>
                      <w:t>Policy</w:t>
                    </w:r>
                    <w:r>
                      <w:rPr>
                        <w:rFonts w:ascii="Arial" w:hAnsi="Arial"/>
                        <w:spacing w:val="-3"/>
                        <w:sz w:val="20"/>
                      </w:rPr>
                      <w:t xml:space="preserve"> </w:t>
                    </w:r>
                    <w:r>
                      <w:rPr>
                        <w:rFonts w:ascii="Arial" w:hAnsi="Arial"/>
                        <w:sz w:val="20"/>
                      </w:rPr>
                      <w:t>–</w:t>
                    </w:r>
                    <w:r>
                      <w:rPr>
                        <w:rFonts w:ascii="Arial" w:hAnsi="Arial"/>
                        <w:spacing w:val="-14"/>
                        <w:sz w:val="20"/>
                      </w:rPr>
                      <w:t xml:space="preserve"> </w:t>
                    </w:r>
                    <w:r>
                      <w:rPr>
                        <w:rFonts w:ascii="Arial" w:hAnsi="Arial"/>
                        <w:sz w:val="20"/>
                      </w:rPr>
                      <w:t>Appendix</w:t>
                    </w:r>
                    <w:r>
                      <w:rPr>
                        <w:rFonts w:ascii="Arial" w:hAnsi="Arial"/>
                        <w:spacing w:val="-3"/>
                        <w:sz w:val="20"/>
                      </w:rPr>
                      <w:t xml:space="preserve"> </w:t>
                    </w:r>
                    <w:r>
                      <w:rPr>
                        <w:rFonts w:ascii="Arial" w:hAnsi="Arial"/>
                        <w:spacing w:val="-10"/>
                        <w:sz w:val="20"/>
                      </w:rPr>
                      <w:t>C</w:t>
                    </w:r>
                  </w:p>
                  <w:p w14:paraId="6A178C1B" w14:textId="77777777" w:rsidR="0067499E" w:rsidRDefault="00AE3CFB">
                    <w:pPr>
                      <w:spacing w:before="17"/>
                      <w:ind w:right="18"/>
                      <w:jc w:val="right"/>
                      <w:rPr>
                        <w:rFonts w:ascii="Arial"/>
                        <w:sz w:val="20"/>
                      </w:rPr>
                    </w:pPr>
                    <w:r>
                      <w:rPr>
                        <w:rFonts w:ascii="Arial"/>
                        <w:sz w:val="20"/>
                      </w:rPr>
                      <w:t>Revised:</w:t>
                    </w:r>
                    <w:r>
                      <w:rPr>
                        <w:rFonts w:ascii="Arial"/>
                        <w:spacing w:val="-4"/>
                        <w:sz w:val="20"/>
                      </w:rPr>
                      <w:t xml:space="preserve"> </w:t>
                    </w:r>
                    <w:r>
                      <w:rPr>
                        <w:rFonts w:ascii="Arial"/>
                        <w:spacing w:val="-2"/>
                        <w:sz w:val="20"/>
                      </w:rPr>
                      <w:t>09/01/2023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337C" w14:textId="77777777" w:rsidR="0067499E" w:rsidRDefault="0067499E">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CF32" w14:textId="77777777" w:rsidR="0067499E" w:rsidRDefault="0067499E">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74BF" w14:textId="77777777" w:rsidR="0067499E" w:rsidRDefault="0067499E">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BAEE"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50400" behindDoc="1" locked="0" layoutInCell="1" allowOverlap="1" wp14:anchorId="5CCD5680" wp14:editId="4C7C4F68">
              <wp:simplePos x="0" y="0"/>
              <wp:positionH relativeFrom="page">
                <wp:posOffset>343154</wp:posOffset>
              </wp:positionH>
              <wp:positionV relativeFrom="page">
                <wp:posOffset>833310</wp:posOffset>
              </wp:positionV>
              <wp:extent cx="1891664" cy="2032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664" cy="203200"/>
                      </a:xfrm>
                      <a:prstGeom prst="rect">
                        <a:avLst/>
                      </a:prstGeom>
                    </wps:spPr>
                    <wps:txbx>
                      <w:txbxContent>
                        <w:p w14:paraId="072DF8F5" w14:textId="77777777" w:rsidR="0067499E" w:rsidRDefault="00AE3CFB">
                          <w:pPr>
                            <w:spacing w:line="305" w:lineRule="exact"/>
                            <w:ind w:left="20"/>
                            <w:rPr>
                              <w:b/>
                              <w:i/>
                              <w:sz w:val="28"/>
                            </w:rPr>
                          </w:pPr>
                          <w:r>
                            <w:rPr>
                              <w:b/>
                              <w:i/>
                              <w:sz w:val="28"/>
                            </w:rPr>
                            <w:t>Sample</w:t>
                          </w:r>
                          <w:r>
                            <w:rPr>
                              <w:b/>
                              <w:i/>
                              <w:spacing w:val="-8"/>
                              <w:sz w:val="28"/>
                            </w:rPr>
                            <w:t xml:space="preserve"> </w:t>
                          </w:r>
                          <w:r>
                            <w:rPr>
                              <w:b/>
                              <w:i/>
                              <w:sz w:val="28"/>
                            </w:rPr>
                            <w:t>-</w:t>
                          </w:r>
                          <w:r>
                            <w:rPr>
                              <w:b/>
                              <w:i/>
                              <w:spacing w:val="-7"/>
                              <w:sz w:val="28"/>
                            </w:rPr>
                            <w:t xml:space="preserve"> </w:t>
                          </w:r>
                          <w:r>
                            <w:rPr>
                              <w:b/>
                              <w:i/>
                              <w:sz w:val="28"/>
                            </w:rPr>
                            <w:t>Multiple</w:t>
                          </w:r>
                          <w:r>
                            <w:rPr>
                              <w:b/>
                              <w:i/>
                              <w:spacing w:val="-6"/>
                              <w:sz w:val="28"/>
                            </w:rPr>
                            <w:t xml:space="preserve"> </w:t>
                          </w:r>
                          <w:r>
                            <w:rPr>
                              <w:b/>
                              <w:i/>
                              <w:spacing w:val="-2"/>
                              <w:sz w:val="28"/>
                            </w:rPr>
                            <w:t>Quotes</w:t>
                          </w:r>
                        </w:p>
                      </w:txbxContent>
                    </wps:txbx>
                    <wps:bodyPr wrap="square" lIns="0" tIns="0" rIns="0" bIns="0" rtlCol="0">
                      <a:noAutofit/>
                    </wps:bodyPr>
                  </wps:wsp>
                </a:graphicData>
              </a:graphic>
            </wp:anchor>
          </w:drawing>
        </mc:Choice>
        <mc:Fallback>
          <w:pict>
            <v:shapetype w14:anchorId="5CCD5680" id="_x0000_t202" coordsize="21600,21600" o:spt="202" path="m,l,21600r21600,l21600,xe">
              <v:stroke joinstyle="miter"/>
              <v:path gradientshapeok="t" o:connecttype="rect"/>
            </v:shapetype>
            <v:shape id="Textbox 31" o:spid="_x0000_s1038" type="#_x0000_t202" style="position:absolute;margin-left:27pt;margin-top:65.6pt;width:148.95pt;height:16pt;z-index:-163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" filled="f" stroked="f">
              <v:textbox inset="0,0,0,0">
                <w:txbxContent>
                  <w:p w14:paraId="072DF8F5" w14:textId="77777777" w:rsidR="0067499E" w:rsidRDefault="00AE3CFB">
                    <w:pPr>
                      <w:spacing w:line="305" w:lineRule="exact"/>
                      <w:ind w:left="20"/>
                      <w:rPr>
                        <w:b/>
                        <w:i/>
                        <w:sz w:val="28"/>
                      </w:rPr>
                    </w:pPr>
                    <w:r>
                      <w:rPr>
                        <w:b/>
                        <w:i/>
                        <w:sz w:val="28"/>
                      </w:rPr>
                      <w:t>Sample</w:t>
                    </w:r>
                    <w:r>
                      <w:rPr>
                        <w:b/>
                        <w:i/>
                        <w:spacing w:val="-8"/>
                        <w:sz w:val="28"/>
                      </w:rPr>
                      <w:t xml:space="preserve"> </w:t>
                    </w:r>
                    <w:r>
                      <w:rPr>
                        <w:b/>
                        <w:i/>
                        <w:sz w:val="28"/>
                      </w:rPr>
                      <w:t>-</w:t>
                    </w:r>
                    <w:r>
                      <w:rPr>
                        <w:b/>
                        <w:i/>
                        <w:spacing w:val="-7"/>
                        <w:sz w:val="28"/>
                      </w:rPr>
                      <w:t xml:space="preserve"> </w:t>
                    </w:r>
                    <w:r>
                      <w:rPr>
                        <w:b/>
                        <w:i/>
                        <w:sz w:val="28"/>
                      </w:rPr>
                      <w:t>Multiple</w:t>
                    </w:r>
                    <w:r>
                      <w:rPr>
                        <w:b/>
                        <w:i/>
                        <w:spacing w:val="-6"/>
                        <w:sz w:val="28"/>
                      </w:rPr>
                      <w:t xml:space="preserve"> </w:t>
                    </w:r>
                    <w:r>
                      <w:rPr>
                        <w:b/>
                        <w:i/>
                        <w:spacing w:val="-2"/>
                        <w:sz w:val="28"/>
                      </w:rPr>
                      <w:t>Quotes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FDD6"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51424" behindDoc="1" locked="0" layoutInCell="1" allowOverlap="1" wp14:anchorId="08557BD6" wp14:editId="527C8873">
              <wp:simplePos x="0" y="0"/>
              <wp:positionH relativeFrom="page">
                <wp:posOffset>343096</wp:posOffset>
              </wp:positionH>
              <wp:positionV relativeFrom="page">
                <wp:posOffset>833310</wp:posOffset>
              </wp:positionV>
              <wp:extent cx="3188335" cy="2032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8335" cy="203200"/>
                      </a:xfrm>
                      <a:prstGeom prst="rect">
                        <a:avLst/>
                      </a:prstGeom>
                    </wps:spPr>
                    <wps:txbx>
                      <w:txbxContent>
                        <w:p w14:paraId="1EC694C8" w14:textId="77777777" w:rsidR="0067499E" w:rsidRDefault="00AE3CFB">
                          <w:pPr>
                            <w:spacing w:line="305" w:lineRule="exact"/>
                            <w:ind w:left="20"/>
                            <w:rPr>
                              <w:b/>
                              <w:i/>
                              <w:sz w:val="28"/>
                            </w:rPr>
                          </w:pPr>
                          <w:r>
                            <w:rPr>
                              <w:b/>
                              <w:i/>
                              <w:sz w:val="28"/>
                            </w:rPr>
                            <w:t>Sample</w:t>
                          </w:r>
                          <w:r>
                            <w:rPr>
                              <w:b/>
                              <w:i/>
                              <w:spacing w:val="-12"/>
                              <w:sz w:val="28"/>
                            </w:rPr>
                            <w:t xml:space="preserve"> </w:t>
                          </w:r>
                          <w:r>
                            <w:rPr>
                              <w:b/>
                              <w:i/>
                              <w:sz w:val="28"/>
                            </w:rPr>
                            <w:t>No</w:t>
                          </w:r>
                          <w:r>
                            <w:rPr>
                              <w:b/>
                              <w:i/>
                              <w:spacing w:val="-12"/>
                              <w:sz w:val="28"/>
                            </w:rPr>
                            <w:t xml:space="preserve"> </w:t>
                          </w:r>
                          <w:r>
                            <w:rPr>
                              <w:b/>
                              <w:i/>
                              <w:sz w:val="28"/>
                            </w:rPr>
                            <w:t>Preferred</w:t>
                          </w:r>
                          <w:r>
                            <w:rPr>
                              <w:b/>
                              <w:i/>
                              <w:spacing w:val="-12"/>
                              <w:sz w:val="28"/>
                            </w:rPr>
                            <w:t xml:space="preserve"> </w:t>
                          </w:r>
                          <w:r>
                            <w:rPr>
                              <w:b/>
                              <w:i/>
                              <w:sz w:val="28"/>
                            </w:rPr>
                            <w:t>Vendor-</w:t>
                          </w:r>
                          <w:r>
                            <w:rPr>
                              <w:b/>
                              <w:i/>
                              <w:spacing w:val="-12"/>
                              <w:sz w:val="28"/>
                            </w:rPr>
                            <w:t xml:space="preserve"> </w:t>
                          </w:r>
                          <w:r>
                            <w:rPr>
                              <w:b/>
                              <w:i/>
                              <w:sz w:val="28"/>
                            </w:rPr>
                            <w:t>Single</w:t>
                          </w:r>
                          <w:r>
                            <w:rPr>
                              <w:b/>
                              <w:i/>
                              <w:spacing w:val="-12"/>
                              <w:sz w:val="28"/>
                            </w:rPr>
                            <w:t xml:space="preserve"> </w:t>
                          </w:r>
                          <w:r>
                            <w:rPr>
                              <w:b/>
                              <w:i/>
                              <w:spacing w:val="-2"/>
                              <w:sz w:val="28"/>
                            </w:rPr>
                            <w:t>Source</w:t>
                          </w:r>
                        </w:p>
                      </w:txbxContent>
                    </wps:txbx>
                    <wps:bodyPr wrap="square" lIns="0" tIns="0" rIns="0" bIns="0" rtlCol="0">
                      <a:noAutofit/>
                    </wps:bodyPr>
                  </wps:wsp>
                </a:graphicData>
              </a:graphic>
            </wp:anchor>
          </w:drawing>
        </mc:Choice>
        <mc:Fallback>
          <w:pict>
            <v:shapetype w14:anchorId="08557BD6" id="_x0000_t202" coordsize="21600,21600" o:spt="202" path="m,l,21600r21600,l21600,xe">
              <v:stroke joinstyle="miter"/>
              <v:path gradientshapeok="t" o:connecttype="rect"/>
            </v:shapetype>
            <v:shape id="Textbox 36" o:spid="_x0000_s1040" type="#_x0000_t202" style="position:absolute;margin-left:27pt;margin-top:65.6pt;width:251.05pt;height:16pt;z-index:-163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" filled="f" stroked="f">
              <v:textbox inset="0,0,0,0">
                <w:txbxContent>
                  <w:p w14:paraId="1EC694C8" w14:textId="77777777" w:rsidR="0067499E" w:rsidRDefault="00AE3CFB">
                    <w:pPr>
                      <w:spacing w:line="305" w:lineRule="exact"/>
                      <w:ind w:left="20"/>
                      <w:rPr>
                        <w:b/>
                        <w:i/>
                        <w:sz w:val="28"/>
                      </w:rPr>
                    </w:pPr>
                    <w:r>
                      <w:rPr>
                        <w:b/>
                        <w:i/>
                        <w:sz w:val="28"/>
                      </w:rPr>
                      <w:t>Sample</w:t>
                    </w:r>
                    <w:r>
                      <w:rPr>
                        <w:b/>
                        <w:i/>
                        <w:spacing w:val="-12"/>
                        <w:sz w:val="28"/>
                      </w:rPr>
                      <w:t xml:space="preserve"> </w:t>
                    </w:r>
                    <w:r>
                      <w:rPr>
                        <w:b/>
                        <w:i/>
                        <w:sz w:val="28"/>
                      </w:rPr>
                      <w:t>No</w:t>
                    </w:r>
                    <w:r>
                      <w:rPr>
                        <w:b/>
                        <w:i/>
                        <w:spacing w:val="-12"/>
                        <w:sz w:val="28"/>
                      </w:rPr>
                      <w:t xml:space="preserve"> </w:t>
                    </w:r>
                    <w:r>
                      <w:rPr>
                        <w:b/>
                        <w:i/>
                        <w:sz w:val="28"/>
                      </w:rPr>
                      <w:t>Preferred</w:t>
                    </w:r>
                    <w:r>
                      <w:rPr>
                        <w:b/>
                        <w:i/>
                        <w:spacing w:val="-12"/>
                        <w:sz w:val="28"/>
                      </w:rPr>
                      <w:t xml:space="preserve"> </w:t>
                    </w:r>
                    <w:r>
                      <w:rPr>
                        <w:b/>
                        <w:i/>
                        <w:sz w:val="28"/>
                      </w:rPr>
                      <w:t>Vendor-</w:t>
                    </w:r>
                    <w:r>
                      <w:rPr>
                        <w:b/>
                        <w:i/>
                        <w:spacing w:val="-12"/>
                        <w:sz w:val="28"/>
                      </w:rPr>
                      <w:t xml:space="preserve"> </w:t>
                    </w:r>
                    <w:r>
                      <w:rPr>
                        <w:b/>
                        <w:i/>
                        <w:sz w:val="28"/>
                      </w:rPr>
                      <w:t>Single</w:t>
                    </w:r>
                    <w:r>
                      <w:rPr>
                        <w:b/>
                        <w:i/>
                        <w:spacing w:val="-12"/>
                        <w:sz w:val="28"/>
                      </w:rPr>
                      <w:t xml:space="preserve"> </w:t>
                    </w:r>
                    <w:r>
                      <w:rPr>
                        <w:b/>
                        <w:i/>
                        <w:spacing w:val="-2"/>
                        <w:sz w:val="28"/>
                      </w:rPr>
                      <w:t>Source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2A9"/>
    <w:multiLevelType w:val="hybridMultilevel"/>
    <w:tmpl w:val="6916CAA4"/>
    <w:lvl w:ilvl="0" w:tplc="96FCC30A">
      <w:numFmt w:val="bullet"/>
      <w:lvlText w:val="•"/>
      <w:lvlJc w:val="left"/>
      <w:pPr>
        <w:ind w:left="146" w:hanging="137"/>
      </w:pPr>
      <w:rPr>
        <w:rFonts w:ascii="Segoe UI Symbol" w:eastAsia="Segoe UI Symbol" w:hAnsi="Segoe UI Symbol" w:cs="Segoe UI Symbol" w:hint="default"/>
        <w:b w:val="0"/>
        <w:bCs w:val="0"/>
        <w:i w:val="0"/>
        <w:iCs w:val="0"/>
        <w:spacing w:val="0"/>
        <w:w w:val="100"/>
        <w:sz w:val="20"/>
        <w:szCs w:val="20"/>
        <w:lang w:val="en-US" w:eastAsia="en-US" w:bidi="ar-SA"/>
      </w:rPr>
    </w:lvl>
    <w:lvl w:ilvl="1" w:tplc="CAC20988">
      <w:numFmt w:val="bullet"/>
      <w:lvlText w:val="•"/>
      <w:lvlJc w:val="left"/>
      <w:pPr>
        <w:ind w:left="528" w:hanging="137"/>
      </w:pPr>
      <w:rPr>
        <w:rFonts w:hint="default"/>
        <w:lang w:val="en-US" w:eastAsia="en-US" w:bidi="ar-SA"/>
      </w:rPr>
    </w:lvl>
    <w:lvl w:ilvl="2" w:tplc="19E231A6">
      <w:numFmt w:val="bullet"/>
      <w:lvlText w:val="•"/>
      <w:lvlJc w:val="left"/>
      <w:pPr>
        <w:ind w:left="917" w:hanging="137"/>
      </w:pPr>
      <w:rPr>
        <w:rFonts w:hint="default"/>
        <w:lang w:val="en-US" w:eastAsia="en-US" w:bidi="ar-SA"/>
      </w:rPr>
    </w:lvl>
    <w:lvl w:ilvl="3" w:tplc="1D386770">
      <w:numFmt w:val="bullet"/>
      <w:lvlText w:val="•"/>
      <w:lvlJc w:val="left"/>
      <w:pPr>
        <w:ind w:left="1305" w:hanging="137"/>
      </w:pPr>
      <w:rPr>
        <w:rFonts w:hint="default"/>
        <w:lang w:val="en-US" w:eastAsia="en-US" w:bidi="ar-SA"/>
      </w:rPr>
    </w:lvl>
    <w:lvl w:ilvl="4" w:tplc="C7384916">
      <w:numFmt w:val="bullet"/>
      <w:lvlText w:val="•"/>
      <w:lvlJc w:val="left"/>
      <w:pPr>
        <w:ind w:left="1694" w:hanging="137"/>
      </w:pPr>
      <w:rPr>
        <w:rFonts w:hint="default"/>
        <w:lang w:val="en-US" w:eastAsia="en-US" w:bidi="ar-SA"/>
      </w:rPr>
    </w:lvl>
    <w:lvl w:ilvl="5" w:tplc="291C6A4C">
      <w:numFmt w:val="bullet"/>
      <w:lvlText w:val="•"/>
      <w:lvlJc w:val="left"/>
      <w:pPr>
        <w:ind w:left="2082" w:hanging="137"/>
      </w:pPr>
      <w:rPr>
        <w:rFonts w:hint="default"/>
        <w:lang w:val="en-US" w:eastAsia="en-US" w:bidi="ar-SA"/>
      </w:rPr>
    </w:lvl>
    <w:lvl w:ilvl="6" w:tplc="669CC99E">
      <w:numFmt w:val="bullet"/>
      <w:lvlText w:val="•"/>
      <w:lvlJc w:val="left"/>
      <w:pPr>
        <w:ind w:left="2471" w:hanging="137"/>
      </w:pPr>
      <w:rPr>
        <w:rFonts w:hint="default"/>
        <w:lang w:val="en-US" w:eastAsia="en-US" w:bidi="ar-SA"/>
      </w:rPr>
    </w:lvl>
    <w:lvl w:ilvl="7" w:tplc="5532CEB4">
      <w:numFmt w:val="bullet"/>
      <w:lvlText w:val="•"/>
      <w:lvlJc w:val="left"/>
      <w:pPr>
        <w:ind w:left="2859" w:hanging="137"/>
      </w:pPr>
      <w:rPr>
        <w:rFonts w:hint="default"/>
        <w:lang w:val="en-US" w:eastAsia="en-US" w:bidi="ar-SA"/>
      </w:rPr>
    </w:lvl>
    <w:lvl w:ilvl="8" w:tplc="55E214CC">
      <w:numFmt w:val="bullet"/>
      <w:lvlText w:val="•"/>
      <w:lvlJc w:val="left"/>
      <w:pPr>
        <w:ind w:left="3248" w:hanging="137"/>
      </w:pPr>
      <w:rPr>
        <w:rFonts w:hint="default"/>
        <w:lang w:val="en-US" w:eastAsia="en-US" w:bidi="ar-SA"/>
      </w:rPr>
    </w:lvl>
  </w:abstractNum>
  <w:abstractNum w:abstractNumId="1" w15:restartNumberingAfterBreak="0">
    <w:nsid w:val="00C65A4A"/>
    <w:multiLevelType w:val="hybridMultilevel"/>
    <w:tmpl w:val="4A064850"/>
    <w:lvl w:ilvl="0" w:tplc="A0FEB3E2">
      <w:numFmt w:val="bullet"/>
      <w:lvlText w:val="•"/>
      <w:lvlJc w:val="left"/>
      <w:pPr>
        <w:ind w:left="350" w:hanging="283"/>
      </w:pPr>
      <w:rPr>
        <w:rFonts w:ascii="Calibri" w:eastAsia="Calibri" w:hAnsi="Calibri" w:cs="Calibri" w:hint="default"/>
        <w:b w:val="0"/>
        <w:bCs w:val="0"/>
        <w:i w:val="0"/>
        <w:iCs w:val="0"/>
        <w:spacing w:val="0"/>
        <w:w w:val="100"/>
        <w:sz w:val="20"/>
        <w:szCs w:val="20"/>
        <w:lang w:val="en-US" w:eastAsia="en-US" w:bidi="ar-SA"/>
      </w:rPr>
    </w:lvl>
    <w:lvl w:ilvl="1" w:tplc="6B9C98A4">
      <w:numFmt w:val="bullet"/>
      <w:lvlText w:val="•"/>
      <w:lvlJc w:val="left"/>
      <w:pPr>
        <w:ind w:left="1358" w:hanging="283"/>
      </w:pPr>
      <w:rPr>
        <w:rFonts w:hint="default"/>
        <w:lang w:val="en-US" w:eastAsia="en-US" w:bidi="ar-SA"/>
      </w:rPr>
    </w:lvl>
    <w:lvl w:ilvl="2" w:tplc="3BF490A2">
      <w:numFmt w:val="bullet"/>
      <w:lvlText w:val="•"/>
      <w:lvlJc w:val="left"/>
      <w:pPr>
        <w:ind w:left="2357" w:hanging="283"/>
      </w:pPr>
      <w:rPr>
        <w:rFonts w:hint="default"/>
        <w:lang w:val="en-US" w:eastAsia="en-US" w:bidi="ar-SA"/>
      </w:rPr>
    </w:lvl>
    <w:lvl w:ilvl="3" w:tplc="1938CF7C">
      <w:numFmt w:val="bullet"/>
      <w:lvlText w:val="•"/>
      <w:lvlJc w:val="left"/>
      <w:pPr>
        <w:ind w:left="3355" w:hanging="283"/>
      </w:pPr>
      <w:rPr>
        <w:rFonts w:hint="default"/>
        <w:lang w:val="en-US" w:eastAsia="en-US" w:bidi="ar-SA"/>
      </w:rPr>
    </w:lvl>
    <w:lvl w:ilvl="4" w:tplc="52980CDA">
      <w:numFmt w:val="bullet"/>
      <w:lvlText w:val="•"/>
      <w:lvlJc w:val="left"/>
      <w:pPr>
        <w:ind w:left="4354" w:hanging="283"/>
      </w:pPr>
      <w:rPr>
        <w:rFonts w:hint="default"/>
        <w:lang w:val="en-US" w:eastAsia="en-US" w:bidi="ar-SA"/>
      </w:rPr>
    </w:lvl>
    <w:lvl w:ilvl="5" w:tplc="81982498">
      <w:numFmt w:val="bullet"/>
      <w:lvlText w:val="•"/>
      <w:lvlJc w:val="left"/>
      <w:pPr>
        <w:ind w:left="5352" w:hanging="283"/>
      </w:pPr>
      <w:rPr>
        <w:rFonts w:hint="default"/>
        <w:lang w:val="en-US" w:eastAsia="en-US" w:bidi="ar-SA"/>
      </w:rPr>
    </w:lvl>
    <w:lvl w:ilvl="6" w:tplc="1E0E4B5A">
      <w:numFmt w:val="bullet"/>
      <w:lvlText w:val="•"/>
      <w:lvlJc w:val="left"/>
      <w:pPr>
        <w:ind w:left="6351" w:hanging="283"/>
      </w:pPr>
      <w:rPr>
        <w:rFonts w:hint="default"/>
        <w:lang w:val="en-US" w:eastAsia="en-US" w:bidi="ar-SA"/>
      </w:rPr>
    </w:lvl>
    <w:lvl w:ilvl="7" w:tplc="0DF23938">
      <w:numFmt w:val="bullet"/>
      <w:lvlText w:val="•"/>
      <w:lvlJc w:val="left"/>
      <w:pPr>
        <w:ind w:left="7349" w:hanging="283"/>
      </w:pPr>
      <w:rPr>
        <w:rFonts w:hint="default"/>
        <w:lang w:val="en-US" w:eastAsia="en-US" w:bidi="ar-SA"/>
      </w:rPr>
    </w:lvl>
    <w:lvl w:ilvl="8" w:tplc="A2D8ABAA">
      <w:numFmt w:val="bullet"/>
      <w:lvlText w:val="•"/>
      <w:lvlJc w:val="left"/>
      <w:pPr>
        <w:ind w:left="8348" w:hanging="283"/>
      </w:pPr>
      <w:rPr>
        <w:rFonts w:hint="default"/>
        <w:lang w:val="en-US" w:eastAsia="en-US" w:bidi="ar-SA"/>
      </w:rPr>
    </w:lvl>
  </w:abstractNum>
  <w:abstractNum w:abstractNumId="2" w15:restartNumberingAfterBreak="0">
    <w:nsid w:val="029C3C0D"/>
    <w:multiLevelType w:val="hybridMultilevel"/>
    <w:tmpl w:val="D7E619CC"/>
    <w:lvl w:ilvl="0" w:tplc="F5D811F8">
      <w:start w:val="1"/>
      <w:numFmt w:val="decimal"/>
      <w:lvlText w:val="%1."/>
      <w:lvlJc w:val="left"/>
      <w:pPr>
        <w:ind w:left="2161" w:hanging="361"/>
        <w:jc w:val="left"/>
      </w:pPr>
      <w:rPr>
        <w:rFonts w:ascii="Calibri" w:eastAsia="Calibri" w:hAnsi="Calibri" w:cs="Calibri" w:hint="default"/>
        <w:b w:val="0"/>
        <w:bCs w:val="0"/>
        <w:i w:val="0"/>
        <w:iCs w:val="0"/>
        <w:spacing w:val="0"/>
        <w:w w:val="99"/>
        <w:sz w:val="22"/>
        <w:szCs w:val="22"/>
        <w:lang w:val="en-US" w:eastAsia="en-US" w:bidi="ar-SA"/>
      </w:rPr>
    </w:lvl>
    <w:lvl w:ilvl="1" w:tplc="D9FEA09C">
      <w:numFmt w:val="bullet"/>
      <w:lvlText w:val="•"/>
      <w:lvlJc w:val="left"/>
      <w:pPr>
        <w:ind w:left="3132" w:hanging="361"/>
      </w:pPr>
      <w:rPr>
        <w:rFonts w:hint="default"/>
        <w:lang w:val="en-US" w:eastAsia="en-US" w:bidi="ar-SA"/>
      </w:rPr>
    </w:lvl>
    <w:lvl w:ilvl="2" w:tplc="09C2A090">
      <w:numFmt w:val="bullet"/>
      <w:lvlText w:val="•"/>
      <w:lvlJc w:val="left"/>
      <w:pPr>
        <w:ind w:left="4104" w:hanging="361"/>
      </w:pPr>
      <w:rPr>
        <w:rFonts w:hint="default"/>
        <w:lang w:val="en-US" w:eastAsia="en-US" w:bidi="ar-SA"/>
      </w:rPr>
    </w:lvl>
    <w:lvl w:ilvl="3" w:tplc="43AC7EA4">
      <w:numFmt w:val="bullet"/>
      <w:lvlText w:val="•"/>
      <w:lvlJc w:val="left"/>
      <w:pPr>
        <w:ind w:left="5076" w:hanging="361"/>
      </w:pPr>
      <w:rPr>
        <w:rFonts w:hint="default"/>
        <w:lang w:val="en-US" w:eastAsia="en-US" w:bidi="ar-SA"/>
      </w:rPr>
    </w:lvl>
    <w:lvl w:ilvl="4" w:tplc="FAE821F6">
      <w:numFmt w:val="bullet"/>
      <w:lvlText w:val="•"/>
      <w:lvlJc w:val="left"/>
      <w:pPr>
        <w:ind w:left="6048" w:hanging="361"/>
      </w:pPr>
      <w:rPr>
        <w:rFonts w:hint="default"/>
        <w:lang w:val="en-US" w:eastAsia="en-US" w:bidi="ar-SA"/>
      </w:rPr>
    </w:lvl>
    <w:lvl w:ilvl="5" w:tplc="2F4E458A">
      <w:numFmt w:val="bullet"/>
      <w:lvlText w:val="•"/>
      <w:lvlJc w:val="left"/>
      <w:pPr>
        <w:ind w:left="7020" w:hanging="361"/>
      </w:pPr>
      <w:rPr>
        <w:rFonts w:hint="default"/>
        <w:lang w:val="en-US" w:eastAsia="en-US" w:bidi="ar-SA"/>
      </w:rPr>
    </w:lvl>
    <w:lvl w:ilvl="6" w:tplc="3A145BFC">
      <w:numFmt w:val="bullet"/>
      <w:lvlText w:val="•"/>
      <w:lvlJc w:val="left"/>
      <w:pPr>
        <w:ind w:left="7992" w:hanging="361"/>
      </w:pPr>
      <w:rPr>
        <w:rFonts w:hint="default"/>
        <w:lang w:val="en-US" w:eastAsia="en-US" w:bidi="ar-SA"/>
      </w:rPr>
    </w:lvl>
    <w:lvl w:ilvl="7" w:tplc="4FDC2C88">
      <w:numFmt w:val="bullet"/>
      <w:lvlText w:val="•"/>
      <w:lvlJc w:val="left"/>
      <w:pPr>
        <w:ind w:left="8964" w:hanging="361"/>
      </w:pPr>
      <w:rPr>
        <w:rFonts w:hint="default"/>
        <w:lang w:val="en-US" w:eastAsia="en-US" w:bidi="ar-SA"/>
      </w:rPr>
    </w:lvl>
    <w:lvl w:ilvl="8" w:tplc="B7527C58">
      <w:numFmt w:val="bullet"/>
      <w:lvlText w:val="•"/>
      <w:lvlJc w:val="left"/>
      <w:pPr>
        <w:ind w:left="9936" w:hanging="361"/>
      </w:pPr>
      <w:rPr>
        <w:rFonts w:hint="default"/>
        <w:lang w:val="en-US" w:eastAsia="en-US" w:bidi="ar-SA"/>
      </w:rPr>
    </w:lvl>
  </w:abstractNum>
  <w:abstractNum w:abstractNumId="3" w15:restartNumberingAfterBreak="0">
    <w:nsid w:val="03807BE0"/>
    <w:multiLevelType w:val="hybridMultilevel"/>
    <w:tmpl w:val="2C30A782"/>
    <w:lvl w:ilvl="0" w:tplc="BB1489CA">
      <w:numFmt w:val="bullet"/>
      <w:lvlText w:val="•"/>
      <w:lvlJc w:val="left"/>
      <w:pPr>
        <w:ind w:left="350" w:hanging="283"/>
      </w:pPr>
      <w:rPr>
        <w:rFonts w:ascii="Calibri" w:eastAsia="Calibri" w:hAnsi="Calibri" w:cs="Calibri" w:hint="default"/>
        <w:b w:val="0"/>
        <w:bCs w:val="0"/>
        <w:i w:val="0"/>
        <w:iCs w:val="0"/>
        <w:spacing w:val="0"/>
        <w:w w:val="100"/>
        <w:sz w:val="20"/>
        <w:szCs w:val="20"/>
        <w:lang w:val="en-US" w:eastAsia="en-US" w:bidi="ar-SA"/>
      </w:rPr>
    </w:lvl>
    <w:lvl w:ilvl="1" w:tplc="93BAAC28">
      <w:numFmt w:val="bullet"/>
      <w:lvlText w:val="•"/>
      <w:lvlJc w:val="left"/>
      <w:pPr>
        <w:ind w:left="1358" w:hanging="283"/>
      </w:pPr>
      <w:rPr>
        <w:rFonts w:hint="default"/>
        <w:lang w:val="en-US" w:eastAsia="en-US" w:bidi="ar-SA"/>
      </w:rPr>
    </w:lvl>
    <w:lvl w:ilvl="2" w:tplc="1F102DDC">
      <w:numFmt w:val="bullet"/>
      <w:lvlText w:val="•"/>
      <w:lvlJc w:val="left"/>
      <w:pPr>
        <w:ind w:left="2357" w:hanging="283"/>
      </w:pPr>
      <w:rPr>
        <w:rFonts w:hint="default"/>
        <w:lang w:val="en-US" w:eastAsia="en-US" w:bidi="ar-SA"/>
      </w:rPr>
    </w:lvl>
    <w:lvl w:ilvl="3" w:tplc="D520A98C">
      <w:numFmt w:val="bullet"/>
      <w:lvlText w:val="•"/>
      <w:lvlJc w:val="left"/>
      <w:pPr>
        <w:ind w:left="3355" w:hanging="283"/>
      </w:pPr>
      <w:rPr>
        <w:rFonts w:hint="default"/>
        <w:lang w:val="en-US" w:eastAsia="en-US" w:bidi="ar-SA"/>
      </w:rPr>
    </w:lvl>
    <w:lvl w:ilvl="4" w:tplc="EBD61C7C">
      <w:numFmt w:val="bullet"/>
      <w:lvlText w:val="•"/>
      <w:lvlJc w:val="left"/>
      <w:pPr>
        <w:ind w:left="4354" w:hanging="283"/>
      </w:pPr>
      <w:rPr>
        <w:rFonts w:hint="default"/>
        <w:lang w:val="en-US" w:eastAsia="en-US" w:bidi="ar-SA"/>
      </w:rPr>
    </w:lvl>
    <w:lvl w:ilvl="5" w:tplc="19BEEE1E">
      <w:numFmt w:val="bullet"/>
      <w:lvlText w:val="•"/>
      <w:lvlJc w:val="left"/>
      <w:pPr>
        <w:ind w:left="5352" w:hanging="283"/>
      </w:pPr>
      <w:rPr>
        <w:rFonts w:hint="default"/>
        <w:lang w:val="en-US" w:eastAsia="en-US" w:bidi="ar-SA"/>
      </w:rPr>
    </w:lvl>
    <w:lvl w:ilvl="6" w:tplc="87E4C5F0">
      <w:numFmt w:val="bullet"/>
      <w:lvlText w:val="•"/>
      <w:lvlJc w:val="left"/>
      <w:pPr>
        <w:ind w:left="6351" w:hanging="283"/>
      </w:pPr>
      <w:rPr>
        <w:rFonts w:hint="default"/>
        <w:lang w:val="en-US" w:eastAsia="en-US" w:bidi="ar-SA"/>
      </w:rPr>
    </w:lvl>
    <w:lvl w:ilvl="7" w:tplc="31ACE288">
      <w:numFmt w:val="bullet"/>
      <w:lvlText w:val="•"/>
      <w:lvlJc w:val="left"/>
      <w:pPr>
        <w:ind w:left="7349" w:hanging="283"/>
      </w:pPr>
      <w:rPr>
        <w:rFonts w:hint="default"/>
        <w:lang w:val="en-US" w:eastAsia="en-US" w:bidi="ar-SA"/>
      </w:rPr>
    </w:lvl>
    <w:lvl w:ilvl="8" w:tplc="FA86727C">
      <w:numFmt w:val="bullet"/>
      <w:lvlText w:val="•"/>
      <w:lvlJc w:val="left"/>
      <w:pPr>
        <w:ind w:left="8348" w:hanging="283"/>
      </w:pPr>
      <w:rPr>
        <w:rFonts w:hint="default"/>
        <w:lang w:val="en-US" w:eastAsia="en-US" w:bidi="ar-SA"/>
      </w:rPr>
    </w:lvl>
  </w:abstractNum>
  <w:abstractNum w:abstractNumId="4" w15:restartNumberingAfterBreak="0">
    <w:nsid w:val="03906738"/>
    <w:multiLevelType w:val="hybridMultilevel"/>
    <w:tmpl w:val="1B0299AE"/>
    <w:lvl w:ilvl="0" w:tplc="0E4E26F6">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07361F64">
      <w:numFmt w:val="bullet"/>
      <w:lvlText w:val="•"/>
      <w:lvlJc w:val="left"/>
      <w:pPr>
        <w:ind w:left="1358" w:hanging="281"/>
      </w:pPr>
      <w:rPr>
        <w:rFonts w:hint="default"/>
        <w:lang w:val="en-US" w:eastAsia="en-US" w:bidi="ar-SA"/>
      </w:rPr>
    </w:lvl>
    <w:lvl w:ilvl="2" w:tplc="CAF0CF64">
      <w:numFmt w:val="bullet"/>
      <w:lvlText w:val="•"/>
      <w:lvlJc w:val="left"/>
      <w:pPr>
        <w:ind w:left="2357" w:hanging="281"/>
      </w:pPr>
      <w:rPr>
        <w:rFonts w:hint="default"/>
        <w:lang w:val="en-US" w:eastAsia="en-US" w:bidi="ar-SA"/>
      </w:rPr>
    </w:lvl>
    <w:lvl w:ilvl="3" w:tplc="C7660CB2">
      <w:numFmt w:val="bullet"/>
      <w:lvlText w:val="•"/>
      <w:lvlJc w:val="left"/>
      <w:pPr>
        <w:ind w:left="3355" w:hanging="281"/>
      </w:pPr>
      <w:rPr>
        <w:rFonts w:hint="default"/>
        <w:lang w:val="en-US" w:eastAsia="en-US" w:bidi="ar-SA"/>
      </w:rPr>
    </w:lvl>
    <w:lvl w:ilvl="4" w:tplc="8C3AEEC2">
      <w:numFmt w:val="bullet"/>
      <w:lvlText w:val="•"/>
      <w:lvlJc w:val="left"/>
      <w:pPr>
        <w:ind w:left="4354" w:hanging="281"/>
      </w:pPr>
      <w:rPr>
        <w:rFonts w:hint="default"/>
        <w:lang w:val="en-US" w:eastAsia="en-US" w:bidi="ar-SA"/>
      </w:rPr>
    </w:lvl>
    <w:lvl w:ilvl="5" w:tplc="0C5A24B2">
      <w:numFmt w:val="bullet"/>
      <w:lvlText w:val="•"/>
      <w:lvlJc w:val="left"/>
      <w:pPr>
        <w:ind w:left="5352" w:hanging="281"/>
      </w:pPr>
      <w:rPr>
        <w:rFonts w:hint="default"/>
        <w:lang w:val="en-US" w:eastAsia="en-US" w:bidi="ar-SA"/>
      </w:rPr>
    </w:lvl>
    <w:lvl w:ilvl="6" w:tplc="07049692">
      <w:numFmt w:val="bullet"/>
      <w:lvlText w:val="•"/>
      <w:lvlJc w:val="left"/>
      <w:pPr>
        <w:ind w:left="6351" w:hanging="281"/>
      </w:pPr>
      <w:rPr>
        <w:rFonts w:hint="default"/>
        <w:lang w:val="en-US" w:eastAsia="en-US" w:bidi="ar-SA"/>
      </w:rPr>
    </w:lvl>
    <w:lvl w:ilvl="7" w:tplc="FA34458E">
      <w:numFmt w:val="bullet"/>
      <w:lvlText w:val="•"/>
      <w:lvlJc w:val="left"/>
      <w:pPr>
        <w:ind w:left="7349" w:hanging="281"/>
      </w:pPr>
      <w:rPr>
        <w:rFonts w:hint="default"/>
        <w:lang w:val="en-US" w:eastAsia="en-US" w:bidi="ar-SA"/>
      </w:rPr>
    </w:lvl>
    <w:lvl w:ilvl="8" w:tplc="B01467DA">
      <w:numFmt w:val="bullet"/>
      <w:lvlText w:val="•"/>
      <w:lvlJc w:val="left"/>
      <w:pPr>
        <w:ind w:left="8348" w:hanging="281"/>
      </w:pPr>
      <w:rPr>
        <w:rFonts w:hint="default"/>
        <w:lang w:val="en-US" w:eastAsia="en-US" w:bidi="ar-SA"/>
      </w:rPr>
    </w:lvl>
  </w:abstractNum>
  <w:abstractNum w:abstractNumId="5" w15:restartNumberingAfterBreak="0">
    <w:nsid w:val="0BDC2353"/>
    <w:multiLevelType w:val="hybridMultilevel"/>
    <w:tmpl w:val="DC68FBEC"/>
    <w:lvl w:ilvl="0" w:tplc="46DCDB48">
      <w:start w:val="1"/>
      <w:numFmt w:val="decimal"/>
      <w:lvlText w:val="%1."/>
      <w:lvlJc w:val="left"/>
      <w:pPr>
        <w:ind w:left="2161" w:hanging="361"/>
        <w:jc w:val="left"/>
      </w:pPr>
      <w:rPr>
        <w:rFonts w:ascii="Calibri" w:eastAsia="Calibri" w:hAnsi="Calibri" w:cs="Calibri" w:hint="default"/>
        <w:b w:val="0"/>
        <w:bCs w:val="0"/>
        <w:i w:val="0"/>
        <w:iCs w:val="0"/>
        <w:spacing w:val="0"/>
        <w:w w:val="99"/>
        <w:sz w:val="22"/>
        <w:szCs w:val="22"/>
        <w:lang w:val="en-US" w:eastAsia="en-US" w:bidi="ar-SA"/>
      </w:rPr>
    </w:lvl>
    <w:lvl w:ilvl="1" w:tplc="09A20CD2">
      <w:numFmt w:val="bullet"/>
      <w:lvlText w:val="•"/>
      <w:lvlJc w:val="left"/>
      <w:pPr>
        <w:ind w:left="3132" w:hanging="361"/>
      </w:pPr>
      <w:rPr>
        <w:rFonts w:hint="default"/>
        <w:lang w:val="en-US" w:eastAsia="en-US" w:bidi="ar-SA"/>
      </w:rPr>
    </w:lvl>
    <w:lvl w:ilvl="2" w:tplc="0F463CC4">
      <w:numFmt w:val="bullet"/>
      <w:lvlText w:val="•"/>
      <w:lvlJc w:val="left"/>
      <w:pPr>
        <w:ind w:left="4104" w:hanging="361"/>
      </w:pPr>
      <w:rPr>
        <w:rFonts w:hint="default"/>
        <w:lang w:val="en-US" w:eastAsia="en-US" w:bidi="ar-SA"/>
      </w:rPr>
    </w:lvl>
    <w:lvl w:ilvl="3" w:tplc="AD4A96D0">
      <w:numFmt w:val="bullet"/>
      <w:lvlText w:val="•"/>
      <w:lvlJc w:val="left"/>
      <w:pPr>
        <w:ind w:left="5076" w:hanging="361"/>
      </w:pPr>
      <w:rPr>
        <w:rFonts w:hint="default"/>
        <w:lang w:val="en-US" w:eastAsia="en-US" w:bidi="ar-SA"/>
      </w:rPr>
    </w:lvl>
    <w:lvl w:ilvl="4" w:tplc="4C8AC09E">
      <w:numFmt w:val="bullet"/>
      <w:lvlText w:val="•"/>
      <w:lvlJc w:val="left"/>
      <w:pPr>
        <w:ind w:left="6048" w:hanging="361"/>
      </w:pPr>
      <w:rPr>
        <w:rFonts w:hint="default"/>
        <w:lang w:val="en-US" w:eastAsia="en-US" w:bidi="ar-SA"/>
      </w:rPr>
    </w:lvl>
    <w:lvl w:ilvl="5" w:tplc="E24E753E">
      <w:numFmt w:val="bullet"/>
      <w:lvlText w:val="•"/>
      <w:lvlJc w:val="left"/>
      <w:pPr>
        <w:ind w:left="7020" w:hanging="361"/>
      </w:pPr>
      <w:rPr>
        <w:rFonts w:hint="default"/>
        <w:lang w:val="en-US" w:eastAsia="en-US" w:bidi="ar-SA"/>
      </w:rPr>
    </w:lvl>
    <w:lvl w:ilvl="6" w:tplc="2E6C2E78">
      <w:numFmt w:val="bullet"/>
      <w:lvlText w:val="•"/>
      <w:lvlJc w:val="left"/>
      <w:pPr>
        <w:ind w:left="7992" w:hanging="361"/>
      </w:pPr>
      <w:rPr>
        <w:rFonts w:hint="default"/>
        <w:lang w:val="en-US" w:eastAsia="en-US" w:bidi="ar-SA"/>
      </w:rPr>
    </w:lvl>
    <w:lvl w:ilvl="7" w:tplc="2702C8C2">
      <w:numFmt w:val="bullet"/>
      <w:lvlText w:val="•"/>
      <w:lvlJc w:val="left"/>
      <w:pPr>
        <w:ind w:left="8964" w:hanging="361"/>
      </w:pPr>
      <w:rPr>
        <w:rFonts w:hint="default"/>
        <w:lang w:val="en-US" w:eastAsia="en-US" w:bidi="ar-SA"/>
      </w:rPr>
    </w:lvl>
    <w:lvl w:ilvl="8" w:tplc="2D42A268">
      <w:numFmt w:val="bullet"/>
      <w:lvlText w:val="•"/>
      <w:lvlJc w:val="left"/>
      <w:pPr>
        <w:ind w:left="9936" w:hanging="361"/>
      </w:pPr>
      <w:rPr>
        <w:rFonts w:hint="default"/>
        <w:lang w:val="en-US" w:eastAsia="en-US" w:bidi="ar-SA"/>
      </w:rPr>
    </w:lvl>
  </w:abstractNum>
  <w:abstractNum w:abstractNumId="6" w15:restartNumberingAfterBreak="0">
    <w:nsid w:val="0FEE623E"/>
    <w:multiLevelType w:val="hybridMultilevel"/>
    <w:tmpl w:val="5C1884C6"/>
    <w:lvl w:ilvl="0" w:tplc="0882A91A">
      <w:numFmt w:val="bullet"/>
      <w:lvlText w:val="o"/>
      <w:lvlJc w:val="left"/>
      <w:pPr>
        <w:ind w:left="545" w:hanging="176"/>
      </w:pPr>
      <w:rPr>
        <w:rFonts w:ascii="Courier New" w:eastAsia="Courier New" w:hAnsi="Courier New" w:cs="Courier New" w:hint="default"/>
        <w:b w:val="0"/>
        <w:bCs w:val="0"/>
        <w:i w:val="0"/>
        <w:iCs w:val="0"/>
        <w:spacing w:val="0"/>
        <w:w w:val="100"/>
        <w:sz w:val="20"/>
        <w:szCs w:val="20"/>
        <w:lang w:val="en-US" w:eastAsia="en-US" w:bidi="ar-SA"/>
      </w:rPr>
    </w:lvl>
    <w:lvl w:ilvl="1" w:tplc="DEB0AC14">
      <w:numFmt w:val="bullet"/>
      <w:lvlText w:val="•"/>
      <w:lvlJc w:val="left"/>
      <w:pPr>
        <w:ind w:left="1008" w:hanging="176"/>
      </w:pPr>
      <w:rPr>
        <w:rFonts w:hint="default"/>
        <w:lang w:val="en-US" w:eastAsia="en-US" w:bidi="ar-SA"/>
      </w:rPr>
    </w:lvl>
    <w:lvl w:ilvl="2" w:tplc="0F42B39A">
      <w:numFmt w:val="bullet"/>
      <w:lvlText w:val="•"/>
      <w:lvlJc w:val="left"/>
      <w:pPr>
        <w:ind w:left="1476" w:hanging="176"/>
      </w:pPr>
      <w:rPr>
        <w:rFonts w:hint="default"/>
        <w:lang w:val="en-US" w:eastAsia="en-US" w:bidi="ar-SA"/>
      </w:rPr>
    </w:lvl>
    <w:lvl w:ilvl="3" w:tplc="89644ADA">
      <w:numFmt w:val="bullet"/>
      <w:lvlText w:val="•"/>
      <w:lvlJc w:val="left"/>
      <w:pPr>
        <w:ind w:left="1944" w:hanging="176"/>
      </w:pPr>
      <w:rPr>
        <w:rFonts w:hint="default"/>
        <w:lang w:val="en-US" w:eastAsia="en-US" w:bidi="ar-SA"/>
      </w:rPr>
    </w:lvl>
    <w:lvl w:ilvl="4" w:tplc="F1EEF4A2">
      <w:numFmt w:val="bullet"/>
      <w:lvlText w:val="•"/>
      <w:lvlJc w:val="left"/>
      <w:pPr>
        <w:ind w:left="2412" w:hanging="176"/>
      </w:pPr>
      <w:rPr>
        <w:rFonts w:hint="default"/>
        <w:lang w:val="en-US" w:eastAsia="en-US" w:bidi="ar-SA"/>
      </w:rPr>
    </w:lvl>
    <w:lvl w:ilvl="5" w:tplc="9C54D6F8">
      <w:numFmt w:val="bullet"/>
      <w:lvlText w:val="•"/>
      <w:lvlJc w:val="left"/>
      <w:pPr>
        <w:ind w:left="2880" w:hanging="176"/>
      </w:pPr>
      <w:rPr>
        <w:rFonts w:hint="default"/>
        <w:lang w:val="en-US" w:eastAsia="en-US" w:bidi="ar-SA"/>
      </w:rPr>
    </w:lvl>
    <w:lvl w:ilvl="6" w:tplc="96D4F04E">
      <w:numFmt w:val="bullet"/>
      <w:lvlText w:val="•"/>
      <w:lvlJc w:val="left"/>
      <w:pPr>
        <w:ind w:left="3348" w:hanging="176"/>
      </w:pPr>
      <w:rPr>
        <w:rFonts w:hint="default"/>
        <w:lang w:val="en-US" w:eastAsia="en-US" w:bidi="ar-SA"/>
      </w:rPr>
    </w:lvl>
    <w:lvl w:ilvl="7" w:tplc="605AEC34">
      <w:numFmt w:val="bullet"/>
      <w:lvlText w:val="•"/>
      <w:lvlJc w:val="left"/>
      <w:pPr>
        <w:ind w:left="3816" w:hanging="176"/>
      </w:pPr>
      <w:rPr>
        <w:rFonts w:hint="default"/>
        <w:lang w:val="en-US" w:eastAsia="en-US" w:bidi="ar-SA"/>
      </w:rPr>
    </w:lvl>
    <w:lvl w:ilvl="8" w:tplc="369ED4D6">
      <w:numFmt w:val="bullet"/>
      <w:lvlText w:val="•"/>
      <w:lvlJc w:val="left"/>
      <w:pPr>
        <w:ind w:left="4284" w:hanging="176"/>
      </w:pPr>
      <w:rPr>
        <w:rFonts w:hint="default"/>
        <w:lang w:val="en-US" w:eastAsia="en-US" w:bidi="ar-SA"/>
      </w:rPr>
    </w:lvl>
  </w:abstractNum>
  <w:abstractNum w:abstractNumId="7" w15:restartNumberingAfterBreak="0">
    <w:nsid w:val="123A630E"/>
    <w:multiLevelType w:val="hybridMultilevel"/>
    <w:tmpl w:val="B5C6EB72"/>
    <w:lvl w:ilvl="0" w:tplc="0DA48CD6">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507273BA">
      <w:numFmt w:val="bullet"/>
      <w:lvlText w:val="•"/>
      <w:lvlJc w:val="left"/>
      <w:pPr>
        <w:ind w:left="654" w:hanging="270"/>
      </w:pPr>
      <w:rPr>
        <w:rFonts w:hint="default"/>
        <w:lang w:val="en-US" w:eastAsia="en-US" w:bidi="ar-SA"/>
      </w:rPr>
    </w:lvl>
    <w:lvl w:ilvl="2" w:tplc="01F43060">
      <w:numFmt w:val="bullet"/>
      <w:lvlText w:val="•"/>
      <w:lvlJc w:val="left"/>
      <w:pPr>
        <w:ind w:left="1029" w:hanging="270"/>
      </w:pPr>
      <w:rPr>
        <w:rFonts w:hint="default"/>
        <w:lang w:val="en-US" w:eastAsia="en-US" w:bidi="ar-SA"/>
      </w:rPr>
    </w:lvl>
    <w:lvl w:ilvl="3" w:tplc="42D2C552">
      <w:numFmt w:val="bullet"/>
      <w:lvlText w:val="•"/>
      <w:lvlJc w:val="left"/>
      <w:pPr>
        <w:ind w:left="1403" w:hanging="270"/>
      </w:pPr>
      <w:rPr>
        <w:rFonts w:hint="default"/>
        <w:lang w:val="en-US" w:eastAsia="en-US" w:bidi="ar-SA"/>
      </w:rPr>
    </w:lvl>
    <w:lvl w:ilvl="4" w:tplc="796CA438">
      <w:numFmt w:val="bullet"/>
      <w:lvlText w:val="•"/>
      <w:lvlJc w:val="left"/>
      <w:pPr>
        <w:ind w:left="1778" w:hanging="270"/>
      </w:pPr>
      <w:rPr>
        <w:rFonts w:hint="default"/>
        <w:lang w:val="en-US" w:eastAsia="en-US" w:bidi="ar-SA"/>
      </w:rPr>
    </w:lvl>
    <w:lvl w:ilvl="5" w:tplc="A6F217C0">
      <w:numFmt w:val="bullet"/>
      <w:lvlText w:val="•"/>
      <w:lvlJc w:val="left"/>
      <w:pPr>
        <w:ind w:left="2152" w:hanging="270"/>
      </w:pPr>
      <w:rPr>
        <w:rFonts w:hint="default"/>
        <w:lang w:val="en-US" w:eastAsia="en-US" w:bidi="ar-SA"/>
      </w:rPr>
    </w:lvl>
    <w:lvl w:ilvl="6" w:tplc="A8BCAE7C">
      <w:numFmt w:val="bullet"/>
      <w:lvlText w:val="•"/>
      <w:lvlJc w:val="left"/>
      <w:pPr>
        <w:ind w:left="2527" w:hanging="270"/>
      </w:pPr>
      <w:rPr>
        <w:rFonts w:hint="default"/>
        <w:lang w:val="en-US" w:eastAsia="en-US" w:bidi="ar-SA"/>
      </w:rPr>
    </w:lvl>
    <w:lvl w:ilvl="7" w:tplc="8196DE18">
      <w:numFmt w:val="bullet"/>
      <w:lvlText w:val="•"/>
      <w:lvlJc w:val="left"/>
      <w:pPr>
        <w:ind w:left="2901" w:hanging="270"/>
      </w:pPr>
      <w:rPr>
        <w:rFonts w:hint="default"/>
        <w:lang w:val="en-US" w:eastAsia="en-US" w:bidi="ar-SA"/>
      </w:rPr>
    </w:lvl>
    <w:lvl w:ilvl="8" w:tplc="BCD850B8">
      <w:numFmt w:val="bullet"/>
      <w:lvlText w:val="•"/>
      <w:lvlJc w:val="left"/>
      <w:pPr>
        <w:ind w:left="3276" w:hanging="270"/>
      </w:pPr>
      <w:rPr>
        <w:rFonts w:hint="default"/>
        <w:lang w:val="en-US" w:eastAsia="en-US" w:bidi="ar-SA"/>
      </w:rPr>
    </w:lvl>
  </w:abstractNum>
  <w:abstractNum w:abstractNumId="8" w15:restartNumberingAfterBreak="0">
    <w:nsid w:val="131D7CB1"/>
    <w:multiLevelType w:val="hybridMultilevel"/>
    <w:tmpl w:val="CBD44282"/>
    <w:lvl w:ilvl="0" w:tplc="DBDE5DBA">
      <w:numFmt w:val="bullet"/>
      <w:lvlText w:val="•"/>
      <w:lvlJc w:val="left"/>
      <w:pPr>
        <w:ind w:left="125" w:hanging="137"/>
      </w:pPr>
      <w:rPr>
        <w:rFonts w:ascii="Segoe UI Symbol" w:eastAsia="Segoe UI Symbol" w:hAnsi="Segoe UI Symbol" w:cs="Segoe UI Symbol" w:hint="default"/>
        <w:b w:val="0"/>
        <w:bCs w:val="0"/>
        <w:i w:val="0"/>
        <w:iCs w:val="0"/>
        <w:spacing w:val="0"/>
        <w:w w:val="100"/>
        <w:sz w:val="20"/>
        <w:szCs w:val="20"/>
        <w:lang w:val="en-US" w:eastAsia="en-US" w:bidi="ar-SA"/>
      </w:rPr>
    </w:lvl>
    <w:lvl w:ilvl="1" w:tplc="176E28E2">
      <w:numFmt w:val="bullet"/>
      <w:lvlText w:val="•"/>
      <w:lvlJc w:val="left"/>
      <w:pPr>
        <w:ind w:left="510" w:hanging="137"/>
      </w:pPr>
      <w:rPr>
        <w:rFonts w:hint="default"/>
        <w:lang w:val="en-US" w:eastAsia="en-US" w:bidi="ar-SA"/>
      </w:rPr>
    </w:lvl>
    <w:lvl w:ilvl="2" w:tplc="DFC8B40A">
      <w:numFmt w:val="bullet"/>
      <w:lvlText w:val="•"/>
      <w:lvlJc w:val="left"/>
      <w:pPr>
        <w:ind w:left="901" w:hanging="137"/>
      </w:pPr>
      <w:rPr>
        <w:rFonts w:hint="default"/>
        <w:lang w:val="en-US" w:eastAsia="en-US" w:bidi="ar-SA"/>
      </w:rPr>
    </w:lvl>
    <w:lvl w:ilvl="3" w:tplc="58D695D6">
      <w:numFmt w:val="bullet"/>
      <w:lvlText w:val="•"/>
      <w:lvlJc w:val="left"/>
      <w:pPr>
        <w:ind w:left="1291" w:hanging="137"/>
      </w:pPr>
      <w:rPr>
        <w:rFonts w:hint="default"/>
        <w:lang w:val="en-US" w:eastAsia="en-US" w:bidi="ar-SA"/>
      </w:rPr>
    </w:lvl>
    <w:lvl w:ilvl="4" w:tplc="CDA84A90">
      <w:numFmt w:val="bullet"/>
      <w:lvlText w:val="•"/>
      <w:lvlJc w:val="left"/>
      <w:pPr>
        <w:ind w:left="1682" w:hanging="137"/>
      </w:pPr>
      <w:rPr>
        <w:rFonts w:hint="default"/>
        <w:lang w:val="en-US" w:eastAsia="en-US" w:bidi="ar-SA"/>
      </w:rPr>
    </w:lvl>
    <w:lvl w:ilvl="5" w:tplc="037E5BC4">
      <w:numFmt w:val="bullet"/>
      <w:lvlText w:val="•"/>
      <w:lvlJc w:val="left"/>
      <w:pPr>
        <w:ind w:left="2072" w:hanging="137"/>
      </w:pPr>
      <w:rPr>
        <w:rFonts w:hint="default"/>
        <w:lang w:val="en-US" w:eastAsia="en-US" w:bidi="ar-SA"/>
      </w:rPr>
    </w:lvl>
    <w:lvl w:ilvl="6" w:tplc="D6DEAE38">
      <w:numFmt w:val="bullet"/>
      <w:lvlText w:val="•"/>
      <w:lvlJc w:val="left"/>
      <w:pPr>
        <w:ind w:left="2463" w:hanging="137"/>
      </w:pPr>
      <w:rPr>
        <w:rFonts w:hint="default"/>
        <w:lang w:val="en-US" w:eastAsia="en-US" w:bidi="ar-SA"/>
      </w:rPr>
    </w:lvl>
    <w:lvl w:ilvl="7" w:tplc="2A16ECD4">
      <w:numFmt w:val="bullet"/>
      <w:lvlText w:val="•"/>
      <w:lvlJc w:val="left"/>
      <w:pPr>
        <w:ind w:left="2853" w:hanging="137"/>
      </w:pPr>
      <w:rPr>
        <w:rFonts w:hint="default"/>
        <w:lang w:val="en-US" w:eastAsia="en-US" w:bidi="ar-SA"/>
      </w:rPr>
    </w:lvl>
    <w:lvl w:ilvl="8" w:tplc="0D84D9EE">
      <w:numFmt w:val="bullet"/>
      <w:lvlText w:val="•"/>
      <w:lvlJc w:val="left"/>
      <w:pPr>
        <w:ind w:left="3244" w:hanging="137"/>
      </w:pPr>
      <w:rPr>
        <w:rFonts w:hint="default"/>
        <w:lang w:val="en-US" w:eastAsia="en-US" w:bidi="ar-SA"/>
      </w:rPr>
    </w:lvl>
  </w:abstractNum>
  <w:abstractNum w:abstractNumId="9" w15:restartNumberingAfterBreak="0">
    <w:nsid w:val="13A83B02"/>
    <w:multiLevelType w:val="hybridMultilevel"/>
    <w:tmpl w:val="FB2695C2"/>
    <w:lvl w:ilvl="0" w:tplc="BA0839B6">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50183B40">
      <w:numFmt w:val="bullet"/>
      <w:lvlText w:val="•"/>
      <w:lvlJc w:val="left"/>
      <w:pPr>
        <w:ind w:left="952" w:hanging="360"/>
      </w:pPr>
      <w:rPr>
        <w:rFonts w:hint="default"/>
        <w:lang w:val="en-US" w:eastAsia="en-US" w:bidi="ar-SA"/>
      </w:rPr>
    </w:lvl>
    <w:lvl w:ilvl="2" w:tplc="6E38E602">
      <w:numFmt w:val="bullet"/>
      <w:lvlText w:val="•"/>
      <w:lvlJc w:val="left"/>
      <w:pPr>
        <w:ind w:left="1445" w:hanging="360"/>
      </w:pPr>
      <w:rPr>
        <w:rFonts w:hint="default"/>
        <w:lang w:val="en-US" w:eastAsia="en-US" w:bidi="ar-SA"/>
      </w:rPr>
    </w:lvl>
    <w:lvl w:ilvl="3" w:tplc="902A32FC">
      <w:numFmt w:val="bullet"/>
      <w:lvlText w:val="•"/>
      <w:lvlJc w:val="left"/>
      <w:pPr>
        <w:ind w:left="1938" w:hanging="360"/>
      </w:pPr>
      <w:rPr>
        <w:rFonts w:hint="default"/>
        <w:lang w:val="en-US" w:eastAsia="en-US" w:bidi="ar-SA"/>
      </w:rPr>
    </w:lvl>
    <w:lvl w:ilvl="4" w:tplc="7D5A59BC">
      <w:numFmt w:val="bullet"/>
      <w:lvlText w:val="•"/>
      <w:lvlJc w:val="left"/>
      <w:pPr>
        <w:ind w:left="2430" w:hanging="360"/>
      </w:pPr>
      <w:rPr>
        <w:rFonts w:hint="default"/>
        <w:lang w:val="en-US" w:eastAsia="en-US" w:bidi="ar-SA"/>
      </w:rPr>
    </w:lvl>
    <w:lvl w:ilvl="5" w:tplc="14B4B2A0">
      <w:numFmt w:val="bullet"/>
      <w:lvlText w:val="•"/>
      <w:lvlJc w:val="left"/>
      <w:pPr>
        <w:ind w:left="2923" w:hanging="360"/>
      </w:pPr>
      <w:rPr>
        <w:rFonts w:hint="default"/>
        <w:lang w:val="en-US" w:eastAsia="en-US" w:bidi="ar-SA"/>
      </w:rPr>
    </w:lvl>
    <w:lvl w:ilvl="6" w:tplc="3A8C63CA">
      <w:numFmt w:val="bullet"/>
      <w:lvlText w:val="•"/>
      <w:lvlJc w:val="left"/>
      <w:pPr>
        <w:ind w:left="3416" w:hanging="360"/>
      </w:pPr>
      <w:rPr>
        <w:rFonts w:hint="default"/>
        <w:lang w:val="en-US" w:eastAsia="en-US" w:bidi="ar-SA"/>
      </w:rPr>
    </w:lvl>
    <w:lvl w:ilvl="7" w:tplc="953ED736">
      <w:numFmt w:val="bullet"/>
      <w:lvlText w:val="•"/>
      <w:lvlJc w:val="left"/>
      <w:pPr>
        <w:ind w:left="3908" w:hanging="360"/>
      </w:pPr>
      <w:rPr>
        <w:rFonts w:hint="default"/>
        <w:lang w:val="en-US" w:eastAsia="en-US" w:bidi="ar-SA"/>
      </w:rPr>
    </w:lvl>
    <w:lvl w:ilvl="8" w:tplc="E1DC60D8">
      <w:numFmt w:val="bullet"/>
      <w:lvlText w:val="•"/>
      <w:lvlJc w:val="left"/>
      <w:pPr>
        <w:ind w:left="4401" w:hanging="360"/>
      </w:pPr>
      <w:rPr>
        <w:rFonts w:hint="default"/>
        <w:lang w:val="en-US" w:eastAsia="en-US" w:bidi="ar-SA"/>
      </w:rPr>
    </w:lvl>
  </w:abstractNum>
  <w:abstractNum w:abstractNumId="10" w15:restartNumberingAfterBreak="0">
    <w:nsid w:val="14D5513A"/>
    <w:multiLevelType w:val="hybridMultilevel"/>
    <w:tmpl w:val="B4025BEE"/>
    <w:lvl w:ilvl="0" w:tplc="534AB166">
      <w:numFmt w:val="bullet"/>
      <w:lvlText w:val="o"/>
      <w:lvlJc w:val="left"/>
      <w:pPr>
        <w:ind w:left="264" w:hanging="176"/>
      </w:pPr>
      <w:rPr>
        <w:rFonts w:ascii="Courier New" w:eastAsia="Courier New" w:hAnsi="Courier New" w:cs="Courier New" w:hint="default"/>
        <w:b w:val="0"/>
        <w:bCs w:val="0"/>
        <w:i w:val="0"/>
        <w:iCs w:val="0"/>
        <w:spacing w:val="0"/>
        <w:w w:val="100"/>
        <w:sz w:val="20"/>
        <w:szCs w:val="20"/>
        <w:lang w:val="en-US" w:eastAsia="en-US" w:bidi="ar-SA"/>
      </w:rPr>
    </w:lvl>
    <w:lvl w:ilvl="1" w:tplc="37A4D972">
      <w:numFmt w:val="bullet"/>
      <w:lvlText w:val="•"/>
      <w:lvlJc w:val="left"/>
      <w:pPr>
        <w:ind w:left="756" w:hanging="176"/>
      </w:pPr>
      <w:rPr>
        <w:rFonts w:hint="default"/>
        <w:lang w:val="en-US" w:eastAsia="en-US" w:bidi="ar-SA"/>
      </w:rPr>
    </w:lvl>
    <w:lvl w:ilvl="2" w:tplc="78E68356">
      <w:numFmt w:val="bullet"/>
      <w:lvlText w:val="•"/>
      <w:lvlJc w:val="left"/>
      <w:pPr>
        <w:ind w:left="1252" w:hanging="176"/>
      </w:pPr>
      <w:rPr>
        <w:rFonts w:hint="default"/>
        <w:lang w:val="en-US" w:eastAsia="en-US" w:bidi="ar-SA"/>
      </w:rPr>
    </w:lvl>
    <w:lvl w:ilvl="3" w:tplc="002CFAE2">
      <w:numFmt w:val="bullet"/>
      <w:lvlText w:val="•"/>
      <w:lvlJc w:val="left"/>
      <w:pPr>
        <w:ind w:left="1748" w:hanging="176"/>
      </w:pPr>
      <w:rPr>
        <w:rFonts w:hint="default"/>
        <w:lang w:val="en-US" w:eastAsia="en-US" w:bidi="ar-SA"/>
      </w:rPr>
    </w:lvl>
    <w:lvl w:ilvl="4" w:tplc="5A0A8668">
      <w:numFmt w:val="bullet"/>
      <w:lvlText w:val="•"/>
      <w:lvlJc w:val="left"/>
      <w:pPr>
        <w:ind w:left="2244" w:hanging="176"/>
      </w:pPr>
      <w:rPr>
        <w:rFonts w:hint="default"/>
        <w:lang w:val="en-US" w:eastAsia="en-US" w:bidi="ar-SA"/>
      </w:rPr>
    </w:lvl>
    <w:lvl w:ilvl="5" w:tplc="EE6A139E">
      <w:numFmt w:val="bullet"/>
      <w:lvlText w:val="•"/>
      <w:lvlJc w:val="left"/>
      <w:pPr>
        <w:ind w:left="2740" w:hanging="176"/>
      </w:pPr>
      <w:rPr>
        <w:rFonts w:hint="default"/>
        <w:lang w:val="en-US" w:eastAsia="en-US" w:bidi="ar-SA"/>
      </w:rPr>
    </w:lvl>
    <w:lvl w:ilvl="6" w:tplc="E17AC3A8">
      <w:numFmt w:val="bullet"/>
      <w:lvlText w:val="•"/>
      <w:lvlJc w:val="left"/>
      <w:pPr>
        <w:ind w:left="3236" w:hanging="176"/>
      </w:pPr>
      <w:rPr>
        <w:rFonts w:hint="default"/>
        <w:lang w:val="en-US" w:eastAsia="en-US" w:bidi="ar-SA"/>
      </w:rPr>
    </w:lvl>
    <w:lvl w:ilvl="7" w:tplc="B8669002">
      <w:numFmt w:val="bullet"/>
      <w:lvlText w:val="•"/>
      <w:lvlJc w:val="left"/>
      <w:pPr>
        <w:ind w:left="3732" w:hanging="176"/>
      </w:pPr>
      <w:rPr>
        <w:rFonts w:hint="default"/>
        <w:lang w:val="en-US" w:eastAsia="en-US" w:bidi="ar-SA"/>
      </w:rPr>
    </w:lvl>
    <w:lvl w:ilvl="8" w:tplc="1004DC6C">
      <w:numFmt w:val="bullet"/>
      <w:lvlText w:val="•"/>
      <w:lvlJc w:val="left"/>
      <w:pPr>
        <w:ind w:left="4228" w:hanging="176"/>
      </w:pPr>
      <w:rPr>
        <w:rFonts w:hint="default"/>
        <w:lang w:val="en-US" w:eastAsia="en-US" w:bidi="ar-SA"/>
      </w:rPr>
    </w:lvl>
  </w:abstractNum>
  <w:abstractNum w:abstractNumId="11" w15:restartNumberingAfterBreak="0">
    <w:nsid w:val="18437030"/>
    <w:multiLevelType w:val="hybridMultilevel"/>
    <w:tmpl w:val="7EA63BA2"/>
    <w:lvl w:ilvl="0" w:tplc="3426F88A">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4DA2A962">
      <w:numFmt w:val="bullet"/>
      <w:lvlText w:val="•"/>
      <w:lvlJc w:val="left"/>
      <w:pPr>
        <w:ind w:left="970" w:hanging="360"/>
      </w:pPr>
      <w:rPr>
        <w:rFonts w:hint="default"/>
        <w:lang w:val="en-US" w:eastAsia="en-US" w:bidi="ar-SA"/>
      </w:rPr>
    </w:lvl>
    <w:lvl w:ilvl="2" w:tplc="B8E231CA">
      <w:numFmt w:val="bullet"/>
      <w:lvlText w:val="•"/>
      <w:lvlJc w:val="left"/>
      <w:pPr>
        <w:ind w:left="1461" w:hanging="360"/>
      </w:pPr>
      <w:rPr>
        <w:rFonts w:hint="default"/>
        <w:lang w:val="en-US" w:eastAsia="en-US" w:bidi="ar-SA"/>
      </w:rPr>
    </w:lvl>
    <w:lvl w:ilvl="3" w:tplc="922AEC68">
      <w:numFmt w:val="bullet"/>
      <w:lvlText w:val="•"/>
      <w:lvlJc w:val="left"/>
      <w:pPr>
        <w:ind w:left="1952" w:hanging="360"/>
      </w:pPr>
      <w:rPr>
        <w:rFonts w:hint="default"/>
        <w:lang w:val="en-US" w:eastAsia="en-US" w:bidi="ar-SA"/>
      </w:rPr>
    </w:lvl>
    <w:lvl w:ilvl="4" w:tplc="D03637A0">
      <w:numFmt w:val="bullet"/>
      <w:lvlText w:val="•"/>
      <w:lvlJc w:val="left"/>
      <w:pPr>
        <w:ind w:left="2443" w:hanging="360"/>
      </w:pPr>
      <w:rPr>
        <w:rFonts w:hint="default"/>
        <w:lang w:val="en-US" w:eastAsia="en-US" w:bidi="ar-SA"/>
      </w:rPr>
    </w:lvl>
    <w:lvl w:ilvl="5" w:tplc="4DD8E06A">
      <w:numFmt w:val="bullet"/>
      <w:lvlText w:val="•"/>
      <w:lvlJc w:val="left"/>
      <w:pPr>
        <w:ind w:left="2934" w:hanging="360"/>
      </w:pPr>
      <w:rPr>
        <w:rFonts w:hint="default"/>
        <w:lang w:val="en-US" w:eastAsia="en-US" w:bidi="ar-SA"/>
      </w:rPr>
    </w:lvl>
    <w:lvl w:ilvl="6" w:tplc="EAD463D8">
      <w:numFmt w:val="bullet"/>
      <w:lvlText w:val="•"/>
      <w:lvlJc w:val="left"/>
      <w:pPr>
        <w:ind w:left="3424" w:hanging="360"/>
      </w:pPr>
      <w:rPr>
        <w:rFonts w:hint="default"/>
        <w:lang w:val="en-US" w:eastAsia="en-US" w:bidi="ar-SA"/>
      </w:rPr>
    </w:lvl>
    <w:lvl w:ilvl="7" w:tplc="BB8C66A6">
      <w:numFmt w:val="bullet"/>
      <w:lvlText w:val="•"/>
      <w:lvlJc w:val="left"/>
      <w:pPr>
        <w:ind w:left="3915" w:hanging="360"/>
      </w:pPr>
      <w:rPr>
        <w:rFonts w:hint="default"/>
        <w:lang w:val="en-US" w:eastAsia="en-US" w:bidi="ar-SA"/>
      </w:rPr>
    </w:lvl>
    <w:lvl w:ilvl="8" w:tplc="58FC517E">
      <w:numFmt w:val="bullet"/>
      <w:lvlText w:val="•"/>
      <w:lvlJc w:val="left"/>
      <w:pPr>
        <w:ind w:left="4406" w:hanging="360"/>
      </w:pPr>
      <w:rPr>
        <w:rFonts w:hint="default"/>
        <w:lang w:val="en-US" w:eastAsia="en-US" w:bidi="ar-SA"/>
      </w:rPr>
    </w:lvl>
  </w:abstractNum>
  <w:abstractNum w:abstractNumId="12" w15:restartNumberingAfterBreak="0">
    <w:nsid w:val="201C7E5D"/>
    <w:multiLevelType w:val="hybridMultilevel"/>
    <w:tmpl w:val="13EA5480"/>
    <w:lvl w:ilvl="0" w:tplc="23ACD968">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E4E237F8">
      <w:numFmt w:val="bullet"/>
      <w:lvlText w:val="•"/>
      <w:lvlJc w:val="left"/>
      <w:pPr>
        <w:ind w:left="654" w:hanging="270"/>
      </w:pPr>
      <w:rPr>
        <w:rFonts w:hint="default"/>
        <w:lang w:val="en-US" w:eastAsia="en-US" w:bidi="ar-SA"/>
      </w:rPr>
    </w:lvl>
    <w:lvl w:ilvl="2" w:tplc="9EC42F8A">
      <w:numFmt w:val="bullet"/>
      <w:lvlText w:val="•"/>
      <w:lvlJc w:val="left"/>
      <w:pPr>
        <w:ind w:left="1029" w:hanging="270"/>
      </w:pPr>
      <w:rPr>
        <w:rFonts w:hint="default"/>
        <w:lang w:val="en-US" w:eastAsia="en-US" w:bidi="ar-SA"/>
      </w:rPr>
    </w:lvl>
    <w:lvl w:ilvl="3" w:tplc="34F02BC4">
      <w:numFmt w:val="bullet"/>
      <w:lvlText w:val="•"/>
      <w:lvlJc w:val="left"/>
      <w:pPr>
        <w:ind w:left="1403" w:hanging="270"/>
      </w:pPr>
      <w:rPr>
        <w:rFonts w:hint="default"/>
        <w:lang w:val="en-US" w:eastAsia="en-US" w:bidi="ar-SA"/>
      </w:rPr>
    </w:lvl>
    <w:lvl w:ilvl="4" w:tplc="4FA25462">
      <w:numFmt w:val="bullet"/>
      <w:lvlText w:val="•"/>
      <w:lvlJc w:val="left"/>
      <w:pPr>
        <w:ind w:left="1778" w:hanging="270"/>
      </w:pPr>
      <w:rPr>
        <w:rFonts w:hint="default"/>
        <w:lang w:val="en-US" w:eastAsia="en-US" w:bidi="ar-SA"/>
      </w:rPr>
    </w:lvl>
    <w:lvl w:ilvl="5" w:tplc="CA7CB2FA">
      <w:numFmt w:val="bullet"/>
      <w:lvlText w:val="•"/>
      <w:lvlJc w:val="left"/>
      <w:pPr>
        <w:ind w:left="2152" w:hanging="270"/>
      </w:pPr>
      <w:rPr>
        <w:rFonts w:hint="default"/>
        <w:lang w:val="en-US" w:eastAsia="en-US" w:bidi="ar-SA"/>
      </w:rPr>
    </w:lvl>
    <w:lvl w:ilvl="6" w:tplc="8E54D136">
      <w:numFmt w:val="bullet"/>
      <w:lvlText w:val="•"/>
      <w:lvlJc w:val="left"/>
      <w:pPr>
        <w:ind w:left="2527" w:hanging="270"/>
      </w:pPr>
      <w:rPr>
        <w:rFonts w:hint="default"/>
        <w:lang w:val="en-US" w:eastAsia="en-US" w:bidi="ar-SA"/>
      </w:rPr>
    </w:lvl>
    <w:lvl w:ilvl="7" w:tplc="7D2A3B2C">
      <w:numFmt w:val="bullet"/>
      <w:lvlText w:val="•"/>
      <w:lvlJc w:val="left"/>
      <w:pPr>
        <w:ind w:left="2901" w:hanging="270"/>
      </w:pPr>
      <w:rPr>
        <w:rFonts w:hint="default"/>
        <w:lang w:val="en-US" w:eastAsia="en-US" w:bidi="ar-SA"/>
      </w:rPr>
    </w:lvl>
    <w:lvl w:ilvl="8" w:tplc="5FF8307E">
      <w:numFmt w:val="bullet"/>
      <w:lvlText w:val="•"/>
      <w:lvlJc w:val="left"/>
      <w:pPr>
        <w:ind w:left="3276" w:hanging="270"/>
      </w:pPr>
      <w:rPr>
        <w:rFonts w:hint="default"/>
        <w:lang w:val="en-US" w:eastAsia="en-US" w:bidi="ar-SA"/>
      </w:rPr>
    </w:lvl>
  </w:abstractNum>
  <w:abstractNum w:abstractNumId="13" w15:restartNumberingAfterBreak="0">
    <w:nsid w:val="2DDA30F2"/>
    <w:multiLevelType w:val="hybridMultilevel"/>
    <w:tmpl w:val="DE449754"/>
    <w:lvl w:ilvl="0" w:tplc="01C67F38">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18328C64">
      <w:numFmt w:val="bullet"/>
      <w:lvlText w:val="•"/>
      <w:lvlJc w:val="left"/>
      <w:pPr>
        <w:ind w:left="952" w:hanging="360"/>
      </w:pPr>
      <w:rPr>
        <w:rFonts w:hint="default"/>
        <w:lang w:val="en-US" w:eastAsia="en-US" w:bidi="ar-SA"/>
      </w:rPr>
    </w:lvl>
    <w:lvl w:ilvl="2" w:tplc="834A2C32">
      <w:numFmt w:val="bullet"/>
      <w:lvlText w:val="•"/>
      <w:lvlJc w:val="left"/>
      <w:pPr>
        <w:ind w:left="1445" w:hanging="360"/>
      </w:pPr>
      <w:rPr>
        <w:rFonts w:hint="default"/>
        <w:lang w:val="en-US" w:eastAsia="en-US" w:bidi="ar-SA"/>
      </w:rPr>
    </w:lvl>
    <w:lvl w:ilvl="3" w:tplc="D0E6B108">
      <w:numFmt w:val="bullet"/>
      <w:lvlText w:val="•"/>
      <w:lvlJc w:val="left"/>
      <w:pPr>
        <w:ind w:left="1938" w:hanging="360"/>
      </w:pPr>
      <w:rPr>
        <w:rFonts w:hint="default"/>
        <w:lang w:val="en-US" w:eastAsia="en-US" w:bidi="ar-SA"/>
      </w:rPr>
    </w:lvl>
    <w:lvl w:ilvl="4" w:tplc="0EFE9E84">
      <w:numFmt w:val="bullet"/>
      <w:lvlText w:val="•"/>
      <w:lvlJc w:val="left"/>
      <w:pPr>
        <w:ind w:left="2430" w:hanging="360"/>
      </w:pPr>
      <w:rPr>
        <w:rFonts w:hint="default"/>
        <w:lang w:val="en-US" w:eastAsia="en-US" w:bidi="ar-SA"/>
      </w:rPr>
    </w:lvl>
    <w:lvl w:ilvl="5" w:tplc="D0782CEA">
      <w:numFmt w:val="bullet"/>
      <w:lvlText w:val="•"/>
      <w:lvlJc w:val="left"/>
      <w:pPr>
        <w:ind w:left="2923" w:hanging="360"/>
      </w:pPr>
      <w:rPr>
        <w:rFonts w:hint="default"/>
        <w:lang w:val="en-US" w:eastAsia="en-US" w:bidi="ar-SA"/>
      </w:rPr>
    </w:lvl>
    <w:lvl w:ilvl="6" w:tplc="77F4573A">
      <w:numFmt w:val="bullet"/>
      <w:lvlText w:val="•"/>
      <w:lvlJc w:val="left"/>
      <w:pPr>
        <w:ind w:left="3416" w:hanging="360"/>
      </w:pPr>
      <w:rPr>
        <w:rFonts w:hint="default"/>
        <w:lang w:val="en-US" w:eastAsia="en-US" w:bidi="ar-SA"/>
      </w:rPr>
    </w:lvl>
    <w:lvl w:ilvl="7" w:tplc="C9B48DB4">
      <w:numFmt w:val="bullet"/>
      <w:lvlText w:val="•"/>
      <w:lvlJc w:val="left"/>
      <w:pPr>
        <w:ind w:left="3908" w:hanging="360"/>
      </w:pPr>
      <w:rPr>
        <w:rFonts w:hint="default"/>
        <w:lang w:val="en-US" w:eastAsia="en-US" w:bidi="ar-SA"/>
      </w:rPr>
    </w:lvl>
    <w:lvl w:ilvl="8" w:tplc="B692A598">
      <w:numFmt w:val="bullet"/>
      <w:lvlText w:val="•"/>
      <w:lvlJc w:val="left"/>
      <w:pPr>
        <w:ind w:left="4401" w:hanging="360"/>
      </w:pPr>
      <w:rPr>
        <w:rFonts w:hint="default"/>
        <w:lang w:val="en-US" w:eastAsia="en-US" w:bidi="ar-SA"/>
      </w:rPr>
    </w:lvl>
  </w:abstractNum>
  <w:abstractNum w:abstractNumId="14" w15:restartNumberingAfterBreak="0">
    <w:nsid w:val="2E4D6ECB"/>
    <w:multiLevelType w:val="hybridMultilevel"/>
    <w:tmpl w:val="550AD398"/>
    <w:lvl w:ilvl="0" w:tplc="1E9EE4F8">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C51EB950">
      <w:numFmt w:val="bullet"/>
      <w:lvlText w:val="•"/>
      <w:lvlJc w:val="left"/>
      <w:pPr>
        <w:ind w:left="970" w:hanging="360"/>
      </w:pPr>
      <w:rPr>
        <w:rFonts w:hint="default"/>
        <w:lang w:val="en-US" w:eastAsia="en-US" w:bidi="ar-SA"/>
      </w:rPr>
    </w:lvl>
    <w:lvl w:ilvl="2" w:tplc="C2BC469C">
      <w:numFmt w:val="bullet"/>
      <w:lvlText w:val="•"/>
      <w:lvlJc w:val="left"/>
      <w:pPr>
        <w:ind w:left="1461" w:hanging="360"/>
      </w:pPr>
      <w:rPr>
        <w:rFonts w:hint="default"/>
        <w:lang w:val="en-US" w:eastAsia="en-US" w:bidi="ar-SA"/>
      </w:rPr>
    </w:lvl>
    <w:lvl w:ilvl="3" w:tplc="48A8AC12">
      <w:numFmt w:val="bullet"/>
      <w:lvlText w:val="•"/>
      <w:lvlJc w:val="left"/>
      <w:pPr>
        <w:ind w:left="1952" w:hanging="360"/>
      </w:pPr>
      <w:rPr>
        <w:rFonts w:hint="default"/>
        <w:lang w:val="en-US" w:eastAsia="en-US" w:bidi="ar-SA"/>
      </w:rPr>
    </w:lvl>
    <w:lvl w:ilvl="4" w:tplc="DD5A5044">
      <w:numFmt w:val="bullet"/>
      <w:lvlText w:val="•"/>
      <w:lvlJc w:val="left"/>
      <w:pPr>
        <w:ind w:left="2443" w:hanging="360"/>
      </w:pPr>
      <w:rPr>
        <w:rFonts w:hint="default"/>
        <w:lang w:val="en-US" w:eastAsia="en-US" w:bidi="ar-SA"/>
      </w:rPr>
    </w:lvl>
    <w:lvl w:ilvl="5" w:tplc="C24A2354">
      <w:numFmt w:val="bullet"/>
      <w:lvlText w:val="•"/>
      <w:lvlJc w:val="left"/>
      <w:pPr>
        <w:ind w:left="2934" w:hanging="360"/>
      </w:pPr>
      <w:rPr>
        <w:rFonts w:hint="default"/>
        <w:lang w:val="en-US" w:eastAsia="en-US" w:bidi="ar-SA"/>
      </w:rPr>
    </w:lvl>
    <w:lvl w:ilvl="6" w:tplc="94668408">
      <w:numFmt w:val="bullet"/>
      <w:lvlText w:val="•"/>
      <w:lvlJc w:val="left"/>
      <w:pPr>
        <w:ind w:left="3424" w:hanging="360"/>
      </w:pPr>
      <w:rPr>
        <w:rFonts w:hint="default"/>
        <w:lang w:val="en-US" w:eastAsia="en-US" w:bidi="ar-SA"/>
      </w:rPr>
    </w:lvl>
    <w:lvl w:ilvl="7" w:tplc="93E42E94">
      <w:numFmt w:val="bullet"/>
      <w:lvlText w:val="•"/>
      <w:lvlJc w:val="left"/>
      <w:pPr>
        <w:ind w:left="3915" w:hanging="360"/>
      </w:pPr>
      <w:rPr>
        <w:rFonts w:hint="default"/>
        <w:lang w:val="en-US" w:eastAsia="en-US" w:bidi="ar-SA"/>
      </w:rPr>
    </w:lvl>
    <w:lvl w:ilvl="8" w:tplc="61B82DC4">
      <w:numFmt w:val="bullet"/>
      <w:lvlText w:val="•"/>
      <w:lvlJc w:val="left"/>
      <w:pPr>
        <w:ind w:left="4406" w:hanging="360"/>
      </w:pPr>
      <w:rPr>
        <w:rFonts w:hint="default"/>
        <w:lang w:val="en-US" w:eastAsia="en-US" w:bidi="ar-SA"/>
      </w:rPr>
    </w:lvl>
  </w:abstractNum>
  <w:abstractNum w:abstractNumId="15" w15:restartNumberingAfterBreak="0">
    <w:nsid w:val="2F231BF1"/>
    <w:multiLevelType w:val="hybridMultilevel"/>
    <w:tmpl w:val="20522A0A"/>
    <w:lvl w:ilvl="0" w:tplc="4C68BF58">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3702C0BC">
      <w:numFmt w:val="bullet"/>
      <w:lvlText w:val="•"/>
      <w:lvlJc w:val="left"/>
      <w:pPr>
        <w:ind w:left="1358" w:hanging="281"/>
      </w:pPr>
      <w:rPr>
        <w:rFonts w:hint="default"/>
        <w:lang w:val="en-US" w:eastAsia="en-US" w:bidi="ar-SA"/>
      </w:rPr>
    </w:lvl>
    <w:lvl w:ilvl="2" w:tplc="5DFAB706">
      <w:numFmt w:val="bullet"/>
      <w:lvlText w:val="•"/>
      <w:lvlJc w:val="left"/>
      <w:pPr>
        <w:ind w:left="2357" w:hanging="281"/>
      </w:pPr>
      <w:rPr>
        <w:rFonts w:hint="default"/>
        <w:lang w:val="en-US" w:eastAsia="en-US" w:bidi="ar-SA"/>
      </w:rPr>
    </w:lvl>
    <w:lvl w:ilvl="3" w:tplc="FD8A344C">
      <w:numFmt w:val="bullet"/>
      <w:lvlText w:val="•"/>
      <w:lvlJc w:val="left"/>
      <w:pPr>
        <w:ind w:left="3355" w:hanging="281"/>
      </w:pPr>
      <w:rPr>
        <w:rFonts w:hint="default"/>
        <w:lang w:val="en-US" w:eastAsia="en-US" w:bidi="ar-SA"/>
      </w:rPr>
    </w:lvl>
    <w:lvl w:ilvl="4" w:tplc="D36081A2">
      <w:numFmt w:val="bullet"/>
      <w:lvlText w:val="•"/>
      <w:lvlJc w:val="left"/>
      <w:pPr>
        <w:ind w:left="4354" w:hanging="281"/>
      </w:pPr>
      <w:rPr>
        <w:rFonts w:hint="default"/>
        <w:lang w:val="en-US" w:eastAsia="en-US" w:bidi="ar-SA"/>
      </w:rPr>
    </w:lvl>
    <w:lvl w:ilvl="5" w:tplc="87C4E89C">
      <w:numFmt w:val="bullet"/>
      <w:lvlText w:val="•"/>
      <w:lvlJc w:val="left"/>
      <w:pPr>
        <w:ind w:left="5352" w:hanging="281"/>
      </w:pPr>
      <w:rPr>
        <w:rFonts w:hint="default"/>
        <w:lang w:val="en-US" w:eastAsia="en-US" w:bidi="ar-SA"/>
      </w:rPr>
    </w:lvl>
    <w:lvl w:ilvl="6" w:tplc="51D28020">
      <w:numFmt w:val="bullet"/>
      <w:lvlText w:val="•"/>
      <w:lvlJc w:val="left"/>
      <w:pPr>
        <w:ind w:left="6351" w:hanging="281"/>
      </w:pPr>
      <w:rPr>
        <w:rFonts w:hint="default"/>
        <w:lang w:val="en-US" w:eastAsia="en-US" w:bidi="ar-SA"/>
      </w:rPr>
    </w:lvl>
    <w:lvl w:ilvl="7" w:tplc="C22A55DA">
      <w:numFmt w:val="bullet"/>
      <w:lvlText w:val="•"/>
      <w:lvlJc w:val="left"/>
      <w:pPr>
        <w:ind w:left="7349" w:hanging="281"/>
      </w:pPr>
      <w:rPr>
        <w:rFonts w:hint="default"/>
        <w:lang w:val="en-US" w:eastAsia="en-US" w:bidi="ar-SA"/>
      </w:rPr>
    </w:lvl>
    <w:lvl w:ilvl="8" w:tplc="1DCCA5A6">
      <w:numFmt w:val="bullet"/>
      <w:lvlText w:val="•"/>
      <w:lvlJc w:val="left"/>
      <w:pPr>
        <w:ind w:left="8348" w:hanging="281"/>
      </w:pPr>
      <w:rPr>
        <w:rFonts w:hint="default"/>
        <w:lang w:val="en-US" w:eastAsia="en-US" w:bidi="ar-SA"/>
      </w:rPr>
    </w:lvl>
  </w:abstractNum>
  <w:abstractNum w:abstractNumId="16" w15:restartNumberingAfterBreak="0">
    <w:nsid w:val="344F75A7"/>
    <w:multiLevelType w:val="hybridMultilevel"/>
    <w:tmpl w:val="A13AA4EE"/>
    <w:lvl w:ilvl="0" w:tplc="EC701252">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37AAC07C">
      <w:numFmt w:val="bullet"/>
      <w:lvlText w:val="•"/>
      <w:lvlJc w:val="left"/>
      <w:pPr>
        <w:ind w:left="970" w:hanging="360"/>
      </w:pPr>
      <w:rPr>
        <w:rFonts w:hint="default"/>
        <w:lang w:val="en-US" w:eastAsia="en-US" w:bidi="ar-SA"/>
      </w:rPr>
    </w:lvl>
    <w:lvl w:ilvl="2" w:tplc="C6321D5A">
      <w:numFmt w:val="bullet"/>
      <w:lvlText w:val="•"/>
      <w:lvlJc w:val="left"/>
      <w:pPr>
        <w:ind w:left="1461" w:hanging="360"/>
      </w:pPr>
      <w:rPr>
        <w:rFonts w:hint="default"/>
        <w:lang w:val="en-US" w:eastAsia="en-US" w:bidi="ar-SA"/>
      </w:rPr>
    </w:lvl>
    <w:lvl w:ilvl="3" w:tplc="76F87F70">
      <w:numFmt w:val="bullet"/>
      <w:lvlText w:val="•"/>
      <w:lvlJc w:val="left"/>
      <w:pPr>
        <w:ind w:left="1952" w:hanging="360"/>
      </w:pPr>
      <w:rPr>
        <w:rFonts w:hint="default"/>
        <w:lang w:val="en-US" w:eastAsia="en-US" w:bidi="ar-SA"/>
      </w:rPr>
    </w:lvl>
    <w:lvl w:ilvl="4" w:tplc="7E5ACE9C">
      <w:numFmt w:val="bullet"/>
      <w:lvlText w:val="•"/>
      <w:lvlJc w:val="left"/>
      <w:pPr>
        <w:ind w:left="2443" w:hanging="360"/>
      </w:pPr>
      <w:rPr>
        <w:rFonts w:hint="default"/>
        <w:lang w:val="en-US" w:eastAsia="en-US" w:bidi="ar-SA"/>
      </w:rPr>
    </w:lvl>
    <w:lvl w:ilvl="5" w:tplc="E6BC6FE0">
      <w:numFmt w:val="bullet"/>
      <w:lvlText w:val="•"/>
      <w:lvlJc w:val="left"/>
      <w:pPr>
        <w:ind w:left="2934" w:hanging="360"/>
      </w:pPr>
      <w:rPr>
        <w:rFonts w:hint="default"/>
        <w:lang w:val="en-US" w:eastAsia="en-US" w:bidi="ar-SA"/>
      </w:rPr>
    </w:lvl>
    <w:lvl w:ilvl="6" w:tplc="3F7A8EAC">
      <w:numFmt w:val="bullet"/>
      <w:lvlText w:val="•"/>
      <w:lvlJc w:val="left"/>
      <w:pPr>
        <w:ind w:left="3424" w:hanging="360"/>
      </w:pPr>
      <w:rPr>
        <w:rFonts w:hint="default"/>
        <w:lang w:val="en-US" w:eastAsia="en-US" w:bidi="ar-SA"/>
      </w:rPr>
    </w:lvl>
    <w:lvl w:ilvl="7" w:tplc="F4DC2384">
      <w:numFmt w:val="bullet"/>
      <w:lvlText w:val="•"/>
      <w:lvlJc w:val="left"/>
      <w:pPr>
        <w:ind w:left="3915" w:hanging="360"/>
      </w:pPr>
      <w:rPr>
        <w:rFonts w:hint="default"/>
        <w:lang w:val="en-US" w:eastAsia="en-US" w:bidi="ar-SA"/>
      </w:rPr>
    </w:lvl>
    <w:lvl w:ilvl="8" w:tplc="C70A8526">
      <w:numFmt w:val="bullet"/>
      <w:lvlText w:val="•"/>
      <w:lvlJc w:val="left"/>
      <w:pPr>
        <w:ind w:left="4406" w:hanging="360"/>
      </w:pPr>
      <w:rPr>
        <w:rFonts w:hint="default"/>
        <w:lang w:val="en-US" w:eastAsia="en-US" w:bidi="ar-SA"/>
      </w:rPr>
    </w:lvl>
  </w:abstractNum>
  <w:abstractNum w:abstractNumId="17" w15:restartNumberingAfterBreak="0">
    <w:nsid w:val="352347AB"/>
    <w:multiLevelType w:val="hybridMultilevel"/>
    <w:tmpl w:val="60B437B0"/>
    <w:lvl w:ilvl="0" w:tplc="C3C2740A">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0406BA8E">
      <w:numFmt w:val="bullet"/>
      <w:lvlText w:val="•"/>
      <w:lvlJc w:val="left"/>
      <w:pPr>
        <w:ind w:left="774" w:hanging="186"/>
      </w:pPr>
      <w:rPr>
        <w:rFonts w:hint="default"/>
        <w:lang w:val="en-US" w:eastAsia="en-US" w:bidi="ar-SA"/>
      </w:rPr>
    </w:lvl>
    <w:lvl w:ilvl="2" w:tplc="8A5EB0CA">
      <w:numFmt w:val="bullet"/>
      <w:lvlText w:val="•"/>
      <w:lvlJc w:val="left"/>
      <w:pPr>
        <w:ind w:left="1268" w:hanging="186"/>
      </w:pPr>
      <w:rPr>
        <w:rFonts w:hint="default"/>
        <w:lang w:val="en-US" w:eastAsia="en-US" w:bidi="ar-SA"/>
      </w:rPr>
    </w:lvl>
    <w:lvl w:ilvl="3" w:tplc="D6FC35A6">
      <w:numFmt w:val="bullet"/>
      <w:lvlText w:val="•"/>
      <w:lvlJc w:val="left"/>
      <w:pPr>
        <w:ind w:left="1762" w:hanging="186"/>
      </w:pPr>
      <w:rPr>
        <w:rFonts w:hint="default"/>
        <w:lang w:val="en-US" w:eastAsia="en-US" w:bidi="ar-SA"/>
      </w:rPr>
    </w:lvl>
    <w:lvl w:ilvl="4" w:tplc="7A860D9A">
      <w:numFmt w:val="bullet"/>
      <w:lvlText w:val="•"/>
      <w:lvlJc w:val="left"/>
      <w:pPr>
        <w:ind w:left="2256" w:hanging="186"/>
      </w:pPr>
      <w:rPr>
        <w:rFonts w:hint="default"/>
        <w:lang w:val="en-US" w:eastAsia="en-US" w:bidi="ar-SA"/>
      </w:rPr>
    </w:lvl>
    <w:lvl w:ilvl="5" w:tplc="3ABCB86C">
      <w:numFmt w:val="bullet"/>
      <w:lvlText w:val="•"/>
      <w:lvlJc w:val="left"/>
      <w:pPr>
        <w:ind w:left="2750" w:hanging="186"/>
      </w:pPr>
      <w:rPr>
        <w:rFonts w:hint="default"/>
        <w:lang w:val="en-US" w:eastAsia="en-US" w:bidi="ar-SA"/>
      </w:rPr>
    </w:lvl>
    <w:lvl w:ilvl="6" w:tplc="854AF482">
      <w:numFmt w:val="bullet"/>
      <w:lvlText w:val="•"/>
      <w:lvlJc w:val="left"/>
      <w:pPr>
        <w:ind w:left="3244" w:hanging="186"/>
      </w:pPr>
      <w:rPr>
        <w:rFonts w:hint="default"/>
        <w:lang w:val="en-US" w:eastAsia="en-US" w:bidi="ar-SA"/>
      </w:rPr>
    </w:lvl>
    <w:lvl w:ilvl="7" w:tplc="DB8AD888">
      <w:numFmt w:val="bullet"/>
      <w:lvlText w:val="•"/>
      <w:lvlJc w:val="left"/>
      <w:pPr>
        <w:ind w:left="3738" w:hanging="186"/>
      </w:pPr>
      <w:rPr>
        <w:rFonts w:hint="default"/>
        <w:lang w:val="en-US" w:eastAsia="en-US" w:bidi="ar-SA"/>
      </w:rPr>
    </w:lvl>
    <w:lvl w:ilvl="8" w:tplc="92C05E7E">
      <w:numFmt w:val="bullet"/>
      <w:lvlText w:val="•"/>
      <w:lvlJc w:val="left"/>
      <w:pPr>
        <w:ind w:left="4232" w:hanging="186"/>
      </w:pPr>
      <w:rPr>
        <w:rFonts w:hint="default"/>
        <w:lang w:val="en-US" w:eastAsia="en-US" w:bidi="ar-SA"/>
      </w:rPr>
    </w:lvl>
  </w:abstractNum>
  <w:abstractNum w:abstractNumId="18" w15:restartNumberingAfterBreak="0">
    <w:nsid w:val="394A06B2"/>
    <w:multiLevelType w:val="hybridMultilevel"/>
    <w:tmpl w:val="39609DDE"/>
    <w:lvl w:ilvl="0" w:tplc="F1DC1002">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5E30C594">
      <w:numFmt w:val="bullet"/>
      <w:lvlText w:val="•"/>
      <w:lvlJc w:val="left"/>
      <w:pPr>
        <w:ind w:left="970" w:hanging="360"/>
      </w:pPr>
      <w:rPr>
        <w:rFonts w:hint="default"/>
        <w:lang w:val="en-US" w:eastAsia="en-US" w:bidi="ar-SA"/>
      </w:rPr>
    </w:lvl>
    <w:lvl w:ilvl="2" w:tplc="41F60BB2">
      <w:numFmt w:val="bullet"/>
      <w:lvlText w:val="•"/>
      <w:lvlJc w:val="left"/>
      <w:pPr>
        <w:ind w:left="1461" w:hanging="360"/>
      </w:pPr>
      <w:rPr>
        <w:rFonts w:hint="default"/>
        <w:lang w:val="en-US" w:eastAsia="en-US" w:bidi="ar-SA"/>
      </w:rPr>
    </w:lvl>
    <w:lvl w:ilvl="3" w:tplc="03701854">
      <w:numFmt w:val="bullet"/>
      <w:lvlText w:val="•"/>
      <w:lvlJc w:val="left"/>
      <w:pPr>
        <w:ind w:left="1952" w:hanging="360"/>
      </w:pPr>
      <w:rPr>
        <w:rFonts w:hint="default"/>
        <w:lang w:val="en-US" w:eastAsia="en-US" w:bidi="ar-SA"/>
      </w:rPr>
    </w:lvl>
    <w:lvl w:ilvl="4" w:tplc="99029116">
      <w:numFmt w:val="bullet"/>
      <w:lvlText w:val="•"/>
      <w:lvlJc w:val="left"/>
      <w:pPr>
        <w:ind w:left="2443" w:hanging="360"/>
      </w:pPr>
      <w:rPr>
        <w:rFonts w:hint="default"/>
        <w:lang w:val="en-US" w:eastAsia="en-US" w:bidi="ar-SA"/>
      </w:rPr>
    </w:lvl>
    <w:lvl w:ilvl="5" w:tplc="5F34BD5A">
      <w:numFmt w:val="bullet"/>
      <w:lvlText w:val="•"/>
      <w:lvlJc w:val="left"/>
      <w:pPr>
        <w:ind w:left="2934" w:hanging="360"/>
      </w:pPr>
      <w:rPr>
        <w:rFonts w:hint="default"/>
        <w:lang w:val="en-US" w:eastAsia="en-US" w:bidi="ar-SA"/>
      </w:rPr>
    </w:lvl>
    <w:lvl w:ilvl="6" w:tplc="D0447BEA">
      <w:numFmt w:val="bullet"/>
      <w:lvlText w:val="•"/>
      <w:lvlJc w:val="left"/>
      <w:pPr>
        <w:ind w:left="3424" w:hanging="360"/>
      </w:pPr>
      <w:rPr>
        <w:rFonts w:hint="default"/>
        <w:lang w:val="en-US" w:eastAsia="en-US" w:bidi="ar-SA"/>
      </w:rPr>
    </w:lvl>
    <w:lvl w:ilvl="7" w:tplc="4AE6D852">
      <w:numFmt w:val="bullet"/>
      <w:lvlText w:val="•"/>
      <w:lvlJc w:val="left"/>
      <w:pPr>
        <w:ind w:left="3915" w:hanging="360"/>
      </w:pPr>
      <w:rPr>
        <w:rFonts w:hint="default"/>
        <w:lang w:val="en-US" w:eastAsia="en-US" w:bidi="ar-SA"/>
      </w:rPr>
    </w:lvl>
    <w:lvl w:ilvl="8" w:tplc="4E463E3E">
      <w:numFmt w:val="bullet"/>
      <w:lvlText w:val="•"/>
      <w:lvlJc w:val="left"/>
      <w:pPr>
        <w:ind w:left="4406" w:hanging="360"/>
      </w:pPr>
      <w:rPr>
        <w:rFonts w:hint="default"/>
        <w:lang w:val="en-US" w:eastAsia="en-US" w:bidi="ar-SA"/>
      </w:rPr>
    </w:lvl>
  </w:abstractNum>
  <w:abstractNum w:abstractNumId="19" w15:restartNumberingAfterBreak="0">
    <w:nsid w:val="39ED658B"/>
    <w:multiLevelType w:val="hybridMultilevel"/>
    <w:tmpl w:val="A2C85058"/>
    <w:lvl w:ilvl="0" w:tplc="A8789E1C">
      <w:numFmt w:val="bullet"/>
      <w:lvlText w:val="•"/>
      <w:lvlJc w:val="left"/>
      <w:pPr>
        <w:ind w:left="275" w:hanging="186"/>
      </w:pPr>
      <w:rPr>
        <w:rFonts w:ascii="Arial" w:eastAsia="Arial" w:hAnsi="Arial" w:cs="Arial" w:hint="default"/>
        <w:b w:val="0"/>
        <w:bCs w:val="0"/>
        <w:i w:val="0"/>
        <w:iCs w:val="0"/>
        <w:spacing w:val="0"/>
        <w:w w:val="100"/>
        <w:sz w:val="20"/>
        <w:szCs w:val="20"/>
        <w:lang w:val="en-US" w:eastAsia="en-US" w:bidi="ar-SA"/>
      </w:rPr>
    </w:lvl>
    <w:lvl w:ilvl="1" w:tplc="2AF663A8">
      <w:numFmt w:val="bullet"/>
      <w:lvlText w:val="•"/>
      <w:lvlJc w:val="left"/>
      <w:pPr>
        <w:ind w:left="774" w:hanging="186"/>
      </w:pPr>
      <w:rPr>
        <w:rFonts w:hint="default"/>
        <w:lang w:val="en-US" w:eastAsia="en-US" w:bidi="ar-SA"/>
      </w:rPr>
    </w:lvl>
    <w:lvl w:ilvl="2" w:tplc="AD62082A">
      <w:numFmt w:val="bullet"/>
      <w:lvlText w:val="•"/>
      <w:lvlJc w:val="left"/>
      <w:pPr>
        <w:ind w:left="1268" w:hanging="186"/>
      </w:pPr>
      <w:rPr>
        <w:rFonts w:hint="default"/>
        <w:lang w:val="en-US" w:eastAsia="en-US" w:bidi="ar-SA"/>
      </w:rPr>
    </w:lvl>
    <w:lvl w:ilvl="3" w:tplc="900A3284">
      <w:numFmt w:val="bullet"/>
      <w:lvlText w:val="•"/>
      <w:lvlJc w:val="left"/>
      <w:pPr>
        <w:ind w:left="1762" w:hanging="186"/>
      </w:pPr>
      <w:rPr>
        <w:rFonts w:hint="default"/>
        <w:lang w:val="en-US" w:eastAsia="en-US" w:bidi="ar-SA"/>
      </w:rPr>
    </w:lvl>
    <w:lvl w:ilvl="4" w:tplc="5DF4E5AC">
      <w:numFmt w:val="bullet"/>
      <w:lvlText w:val="•"/>
      <w:lvlJc w:val="left"/>
      <w:pPr>
        <w:ind w:left="2256" w:hanging="186"/>
      </w:pPr>
      <w:rPr>
        <w:rFonts w:hint="default"/>
        <w:lang w:val="en-US" w:eastAsia="en-US" w:bidi="ar-SA"/>
      </w:rPr>
    </w:lvl>
    <w:lvl w:ilvl="5" w:tplc="90661F22">
      <w:numFmt w:val="bullet"/>
      <w:lvlText w:val="•"/>
      <w:lvlJc w:val="left"/>
      <w:pPr>
        <w:ind w:left="2750" w:hanging="186"/>
      </w:pPr>
      <w:rPr>
        <w:rFonts w:hint="default"/>
        <w:lang w:val="en-US" w:eastAsia="en-US" w:bidi="ar-SA"/>
      </w:rPr>
    </w:lvl>
    <w:lvl w:ilvl="6" w:tplc="B212FB5A">
      <w:numFmt w:val="bullet"/>
      <w:lvlText w:val="•"/>
      <w:lvlJc w:val="left"/>
      <w:pPr>
        <w:ind w:left="3244" w:hanging="186"/>
      </w:pPr>
      <w:rPr>
        <w:rFonts w:hint="default"/>
        <w:lang w:val="en-US" w:eastAsia="en-US" w:bidi="ar-SA"/>
      </w:rPr>
    </w:lvl>
    <w:lvl w:ilvl="7" w:tplc="49803772">
      <w:numFmt w:val="bullet"/>
      <w:lvlText w:val="•"/>
      <w:lvlJc w:val="left"/>
      <w:pPr>
        <w:ind w:left="3738" w:hanging="186"/>
      </w:pPr>
      <w:rPr>
        <w:rFonts w:hint="default"/>
        <w:lang w:val="en-US" w:eastAsia="en-US" w:bidi="ar-SA"/>
      </w:rPr>
    </w:lvl>
    <w:lvl w:ilvl="8" w:tplc="89A057DE">
      <w:numFmt w:val="bullet"/>
      <w:lvlText w:val="•"/>
      <w:lvlJc w:val="left"/>
      <w:pPr>
        <w:ind w:left="4232" w:hanging="186"/>
      </w:pPr>
      <w:rPr>
        <w:rFonts w:hint="default"/>
        <w:lang w:val="en-US" w:eastAsia="en-US" w:bidi="ar-SA"/>
      </w:rPr>
    </w:lvl>
  </w:abstractNum>
  <w:abstractNum w:abstractNumId="20" w15:restartNumberingAfterBreak="0">
    <w:nsid w:val="3ABC77AE"/>
    <w:multiLevelType w:val="hybridMultilevel"/>
    <w:tmpl w:val="28640382"/>
    <w:lvl w:ilvl="0" w:tplc="DFB24F66">
      <w:numFmt w:val="bullet"/>
      <w:lvlText w:val="•"/>
      <w:lvlJc w:val="left"/>
      <w:pPr>
        <w:ind w:left="350" w:hanging="282"/>
      </w:pPr>
      <w:rPr>
        <w:rFonts w:ascii="Calibri" w:eastAsia="Calibri" w:hAnsi="Calibri" w:cs="Calibri" w:hint="default"/>
        <w:b w:val="0"/>
        <w:bCs w:val="0"/>
        <w:i w:val="0"/>
        <w:iCs w:val="0"/>
        <w:spacing w:val="0"/>
        <w:w w:val="100"/>
        <w:sz w:val="20"/>
        <w:szCs w:val="20"/>
        <w:lang w:val="en-US" w:eastAsia="en-US" w:bidi="ar-SA"/>
      </w:rPr>
    </w:lvl>
    <w:lvl w:ilvl="1" w:tplc="64C0B9DC">
      <w:numFmt w:val="bullet"/>
      <w:lvlText w:val="•"/>
      <w:lvlJc w:val="left"/>
      <w:pPr>
        <w:ind w:left="1358" w:hanging="282"/>
      </w:pPr>
      <w:rPr>
        <w:rFonts w:hint="default"/>
        <w:lang w:val="en-US" w:eastAsia="en-US" w:bidi="ar-SA"/>
      </w:rPr>
    </w:lvl>
    <w:lvl w:ilvl="2" w:tplc="AA8E80C2">
      <w:numFmt w:val="bullet"/>
      <w:lvlText w:val="•"/>
      <w:lvlJc w:val="left"/>
      <w:pPr>
        <w:ind w:left="2357" w:hanging="282"/>
      </w:pPr>
      <w:rPr>
        <w:rFonts w:hint="default"/>
        <w:lang w:val="en-US" w:eastAsia="en-US" w:bidi="ar-SA"/>
      </w:rPr>
    </w:lvl>
    <w:lvl w:ilvl="3" w:tplc="1060A6F0">
      <w:numFmt w:val="bullet"/>
      <w:lvlText w:val="•"/>
      <w:lvlJc w:val="left"/>
      <w:pPr>
        <w:ind w:left="3355" w:hanging="282"/>
      </w:pPr>
      <w:rPr>
        <w:rFonts w:hint="default"/>
        <w:lang w:val="en-US" w:eastAsia="en-US" w:bidi="ar-SA"/>
      </w:rPr>
    </w:lvl>
    <w:lvl w:ilvl="4" w:tplc="CD862522">
      <w:numFmt w:val="bullet"/>
      <w:lvlText w:val="•"/>
      <w:lvlJc w:val="left"/>
      <w:pPr>
        <w:ind w:left="4354" w:hanging="282"/>
      </w:pPr>
      <w:rPr>
        <w:rFonts w:hint="default"/>
        <w:lang w:val="en-US" w:eastAsia="en-US" w:bidi="ar-SA"/>
      </w:rPr>
    </w:lvl>
    <w:lvl w:ilvl="5" w:tplc="138C28B8">
      <w:numFmt w:val="bullet"/>
      <w:lvlText w:val="•"/>
      <w:lvlJc w:val="left"/>
      <w:pPr>
        <w:ind w:left="5352" w:hanging="282"/>
      </w:pPr>
      <w:rPr>
        <w:rFonts w:hint="default"/>
        <w:lang w:val="en-US" w:eastAsia="en-US" w:bidi="ar-SA"/>
      </w:rPr>
    </w:lvl>
    <w:lvl w:ilvl="6" w:tplc="93DCCC74">
      <w:numFmt w:val="bullet"/>
      <w:lvlText w:val="•"/>
      <w:lvlJc w:val="left"/>
      <w:pPr>
        <w:ind w:left="6351" w:hanging="282"/>
      </w:pPr>
      <w:rPr>
        <w:rFonts w:hint="default"/>
        <w:lang w:val="en-US" w:eastAsia="en-US" w:bidi="ar-SA"/>
      </w:rPr>
    </w:lvl>
    <w:lvl w:ilvl="7" w:tplc="1188D40A">
      <w:numFmt w:val="bullet"/>
      <w:lvlText w:val="•"/>
      <w:lvlJc w:val="left"/>
      <w:pPr>
        <w:ind w:left="7349" w:hanging="282"/>
      </w:pPr>
      <w:rPr>
        <w:rFonts w:hint="default"/>
        <w:lang w:val="en-US" w:eastAsia="en-US" w:bidi="ar-SA"/>
      </w:rPr>
    </w:lvl>
    <w:lvl w:ilvl="8" w:tplc="FF086440">
      <w:numFmt w:val="bullet"/>
      <w:lvlText w:val="•"/>
      <w:lvlJc w:val="left"/>
      <w:pPr>
        <w:ind w:left="8348" w:hanging="282"/>
      </w:pPr>
      <w:rPr>
        <w:rFonts w:hint="default"/>
        <w:lang w:val="en-US" w:eastAsia="en-US" w:bidi="ar-SA"/>
      </w:rPr>
    </w:lvl>
  </w:abstractNum>
  <w:abstractNum w:abstractNumId="21" w15:restartNumberingAfterBreak="0">
    <w:nsid w:val="40B510DF"/>
    <w:multiLevelType w:val="hybridMultilevel"/>
    <w:tmpl w:val="DA8A8342"/>
    <w:lvl w:ilvl="0" w:tplc="E2B82E44">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2BB40E4E">
      <w:numFmt w:val="bullet"/>
      <w:lvlText w:val="•"/>
      <w:lvlJc w:val="left"/>
      <w:pPr>
        <w:ind w:left="970" w:hanging="360"/>
      </w:pPr>
      <w:rPr>
        <w:rFonts w:hint="default"/>
        <w:lang w:val="en-US" w:eastAsia="en-US" w:bidi="ar-SA"/>
      </w:rPr>
    </w:lvl>
    <w:lvl w:ilvl="2" w:tplc="327662CC">
      <w:numFmt w:val="bullet"/>
      <w:lvlText w:val="•"/>
      <w:lvlJc w:val="left"/>
      <w:pPr>
        <w:ind w:left="1461" w:hanging="360"/>
      </w:pPr>
      <w:rPr>
        <w:rFonts w:hint="default"/>
        <w:lang w:val="en-US" w:eastAsia="en-US" w:bidi="ar-SA"/>
      </w:rPr>
    </w:lvl>
    <w:lvl w:ilvl="3" w:tplc="BFC2F4BC">
      <w:numFmt w:val="bullet"/>
      <w:lvlText w:val="•"/>
      <w:lvlJc w:val="left"/>
      <w:pPr>
        <w:ind w:left="1952" w:hanging="360"/>
      </w:pPr>
      <w:rPr>
        <w:rFonts w:hint="default"/>
        <w:lang w:val="en-US" w:eastAsia="en-US" w:bidi="ar-SA"/>
      </w:rPr>
    </w:lvl>
    <w:lvl w:ilvl="4" w:tplc="71BCC404">
      <w:numFmt w:val="bullet"/>
      <w:lvlText w:val="•"/>
      <w:lvlJc w:val="left"/>
      <w:pPr>
        <w:ind w:left="2443" w:hanging="360"/>
      </w:pPr>
      <w:rPr>
        <w:rFonts w:hint="default"/>
        <w:lang w:val="en-US" w:eastAsia="en-US" w:bidi="ar-SA"/>
      </w:rPr>
    </w:lvl>
    <w:lvl w:ilvl="5" w:tplc="776493EC">
      <w:numFmt w:val="bullet"/>
      <w:lvlText w:val="•"/>
      <w:lvlJc w:val="left"/>
      <w:pPr>
        <w:ind w:left="2934" w:hanging="360"/>
      </w:pPr>
      <w:rPr>
        <w:rFonts w:hint="default"/>
        <w:lang w:val="en-US" w:eastAsia="en-US" w:bidi="ar-SA"/>
      </w:rPr>
    </w:lvl>
    <w:lvl w:ilvl="6" w:tplc="376468A0">
      <w:numFmt w:val="bullet"/>
      <w:lvlText w:val="•"/>
      <w:lvlJc w:val="left"/>
      <w:pPr>
        <w:ind w:left="3424" w:hanging="360"/>
      </w:pPr>
      <w:rPr>
        <w:rFonts w:hint="default"/>
        <w:lang w:val="en-US" w:eastAsia="en-US" w:bidi="ar-SA"/>
      </w:rPr>
    </w:lvl>
    <w:lvl w:ilvl="7" w:tplc="558C56C6">
      <w:numFmt w:val="bullet"/>
      <w:lvlText w:val="•"/>
      <w:lvlJc w:val="left"/>
      <w:pPr>
        <w:ind w:left="3915" w:hanging="360"/>
      </w:pPr>
      <w:rPr>
        <w:rFonts w:hint="default"/>
        <w:lang w:val="en-US" w:eastAsia="en-US" w:bidi="ar-SA"/>
      </w:rPr>
    </w:lvl>
    <w:lvl w:ilvl="8" w:tplc="670EDC94">
      <w:numFmt w:val="bullet"/>
      <w:lvlText w:val="•"/>
      <w:lvlJc w:val="left"/>
      <w:pPr>
        <w:ind w:left="4406" w:hanging="360"/>
      </w:pPr>
      <w:rPr>
        <w:rFonts w:hint="default"/>
        <w:lang w:val="en-US" w:eastAsia="en-US" w:bidi="ar-SA"/>
      </w:rPr>
    </w:lvl>
  </w:abstractNum>
  <w:abstractNum w:abstractNumId="22" w15:restartNumberingAfterBreak="0">
    <w:nsid w:val="474149F7"/>
    <w:multiLevelType w:val="hybridMultilevel"/>
    <w:tmpl w:val="8CBA4BA6"/>
    <w:lvl w:ilvl="0" w:tplc="7A045B2E">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8424C03A">
      <w:numFmt w:val="bullet"/>
      <w:lvlText w:val="•"/>
      <w:lvlJc w:val="left"/>
      <w:pPr>
        <w:ind w:left="654" w:hanging="270"/>
      </w:pPr>
      <w:rPr>
        <w:rFonts w:hint="default"/>
        <w:lang w:val="en-US" w:eastAsia="en-US" w:bidi="ar-SA"/>
      </w:rPr>
    </w:lvl>
    <w:lvl w:ilvl="2" w:tplc="017084BA">
      <w:numFmt w:val="bullet"/>
      <w:lvlText w:val="•"/>
      <w:lvlJc w:val="left"/>
      <w:pPr>
        <w:ind w:left="1029" w:hanging="270"/>
      </w:pPr>
      <w:rPr>
        <w:rFonts w:hint="default"/>
        <w:lang w:val="en-US" w:eastAsia="en-US" w:bidi="ar-SA"/>
      </w:rPr>
    </w:lvl>
    <w:lvl w:ilvl="3" w:tplc="5006446E">
      <w:numFmt w:val="bullet"/>
      <w:lvlText w:val="•"/>
      <w:lvlJc w:val="left"/>
      <w:pPr>
        <w:ind w:left="1403" w:hanging="270"/>
      </w:pPr>
      <w:rPr>
        <w:rFonts w:hint="default"/>
        <w:lang w:val="en-US" w:eastAsia="en-US" w:bidi="ar-SA"/>
      </w:rPr>
    </w:lvl>
    <w:lvl w:ilvl="4" w:tplc="980A6590">
      <w:numFmt w:val="bullet"/>
      <w:lvlText w:val="•"/>
      <w:lvlJc w:val="left"/>
      <w:pPr>
        <w:ind w:left="1778" w:hanging="270"/>
      </w:pPr>
      <w:rPr>
        <w:rFonts w:hint="default"/>
        <w:lang w:val="en-US" w:eastAsia="en-US" w:bidi="ar-SA"/>
      </w:rPr>
    </w:lvl>
    <w:lvl w:ilvl="5" w:tplc="C638FAA8">
      <w:numFmt w:val="bullet"/>
      <w:lvlText w:val="•"/>
      <w:lvlJc w:val="left"/>
      <w:pPr>
        <w:ind w:left="2152" w:hanging="270"/>
      </w:pPr>
      <w:rPr>
        <w:rFonts w:hint="default"/>
        <w:lang w:val="en-US" w:eastAsia="en-US" w:bidi="ar-SA"/>
      </w:rPr>
    </w:lvl>
    <w:lvl w:ilvl="6" w:tplc="B2D2AB9E">
      <w:numFmt w:val="bullet"/>
      <w:lvlText w:val="•"/>
      <w:lvlJc w:val="left"/>
      <w:pPr>
        <w:ind w:left="2527" w:hanging="270"/>
      </w:pPr>
      <w:rPr>
        <w:rFonts w:hint="default"/>
        <w:lang w:val="en-US" w:eastAsia="en-US" w:bidi="ar-SA"/>
      </w:rPr>
    </w:lvl>
    <w:lvl w:ilvl="7" w:tplc="36886876">
      <w:numFmt w:val="bullet"/>
      <w:lvlText w:val="•"/>
      <w:lvlJc w:val="left"/>
      <w:pPr>
        <w:ind w:left="2901" w:hanging="270"/>
      </w:pPr>
      <w:rPr>
        <w:rFonts w:hint="default"/>
        <w:lang w:val="en-US" w:eastAsia="en-US" w:bidi="ar-SA"/>
      </w:rPr>
    </w:lvl>
    <w:lvl w:ilvl="8" w:tplc="0A025134">
      <w:numFmt w:val="bullet"/>
      <w:lvlText w:val="•"/>
      <w:lvlJc w:val="left"/>
      <w:pPr>
        <w:ind w:left="3276" w:hanging="270"/>
      </w:pPr>
      <w:rPr>
        <w:rFonts w:hint="default"/>
        <w:lang w:val="en-US" w:eastAsia="en-US" w:bidi="ar-SA"/>
      </w:rPr>
    </w:lvl>
  </w:abstractNum>
  <w:abstractNum w:abstractNumId="23" w15:restartNumberingAfterBreak="0">
    <w:nsid w:val="480B21BC"/>
    <w:multiLevelType w:val="hybridMultilevel"/>
    <w:tmpl w:val="B288AD1C"/>
    <w:lvl w:ilvl="0" w:tplc="8D044DA2">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B21EA2CC">
      <w:numFmt w:val="bullet"/>
      <w:lvlText w:val="•"/>
      <w:lvlJc w:val="left"/>
      <w:pPr>
        <w:ind w:left="654" w:hanging="270"/>
      </w:pPr>
      <w:rPr>
        <w:rFonts w:hint="default"/>
        <w:lang w:val="en-US" w:eastAsia="en-US" w:bidi="ar-SA"/>
      </w:rPr>
    </w:lvl>
    <w:lvl w:ilvl="2" w:tplc="FE166044">
      <w:numFmt w:val="bullet"/>
      <w:lvlText w:val="•"/>
      <w:lvlJc w:val="left"/>
      <w:pPr>
        <w:ind w:left="1029" w:hanging="270"/>
      </w:pPr>
      <w:rPr>
        <w:rFonts w:hint="default"/>
        <w:lang w:val="en-US" w:eastAsia="en-US" w:bidi="ar-SA"/>
      </w:rPr>
    </w:lvl>
    <w:lvl w:ilvl="3" w:tplc="A5868262">
      <w:numFmt w:val="bullet"/>
      <w:lvlText w:val="•"/>
      <w:lvlJc w:val="left"/>
      <w:pPr>
        <w:ind w:left="1403" w:hanging="270"/>
      </w:pPr>
      <w:rPr>
        <w:rFonts w:hint="default"/>
        <w:lang w:val="en-US" w:eastAsia="en-US" w:bidi="ar-SA"/>
      </w:rPr>
    </w:lvl>
    <w:lvl w:ilvl="4" w:tplc="4A761054">
      <w:numFmt w:val="bullet"/>
      <w:lvlText w:val="•"/>
      <w:lvlJc w:val="left"/>
      <w:pPr>
        <w:ind w:left="1778" w:hanging="270"/>
      </w:pPr>
      <w:rPr>
        <w:rFonts w:hint="default"/>
        <w:lang w:val="en-US" w:eastAsia="en-US" w:bidi="ar-SA"/>
      </w:rPr>
    </w:lvl>
    <w:lvl w:ilvl="5" w:tplc="DD1279E6">
      <w:numFmt w:val="bullet"/>
      <w:lvlText w:val="•"/>
      <w:lvlJc w:val="left"/>
      <w:pPr>
        <w:ind w:left="2152" w:hanging="270"/>
      </w:pPr>
      <w:rPr>
        <w:rFonts w:hint="default"/>
        <w:lang w:val="en-US" w:eastAsia="en-US" w:bidi="ar-SA"/>
      </w:rPr>
    </w:lvl>
    <w:lvl w:ilvl="6" w:tplc="CB006FDA">
      <w:numFmt w:val="bullet"/>
      <w:lvlText w:val="•"/>
      <w:lvlJc w:val="left"/>
      <w:pPr>
        <w:ind w:left="2527" w:hanging="270"/>
      </w:pPr>
      <w:rPr>
        <w:rFonts w:hint="default"/>
        <w:lang w:val="en-US" w:eastAsia="en-US" w:bidi="ar-SA"/>
      </w:rPr>
    </w:lvl>
    <w:lvl w:ilvl="7" w:tplc="98ECFC9A">
      <w:numFmt w:val="bullet"/>
      <w:lvlText w:val="•"/>
      <w:lvlJc w:val="left"/>
      <w:pPr>
        <w:ind w:left="2901" w:hanging="270"/>
      </w:pPr>
      <w:rPr>
        <w:rFonts w:hint="default"/>
        <w:lang w:val="en-US" w:eastAsia="en-US" w:bidi="ar-SA"/>
      </w:rPr>
    </w:lvl>
    <w:lvl w:ilvl="8" w:tplc="6B5868DC">
      <w:numFmt w:val="bullet"/>
      <w:lvlText w:val="•"/>
      <w:lvlJc w:val="left"/>
      <w:pPr>
        <w:ind w:left="3276" w:hanging="270"/>
      </w:pPr>
      <w:rPr>
        <w:rFonts w:hint="default"/>
        <w:lang w:val="en-US" w:eastAsia="en-US" w:bidi="ar-SA"/>
      </w:rPr>
    </w:lvl>
  </w:abstractNum>
  <w:abstractNum w:abstractNumId="24" w15:restartNumberingAfterBreak="0">
    <w:nsid w:val="48FA6CB0"/>
    <w:multiLevelType w:val="hybridMultilevel"/>
    <w:tmpl w:val="CDB8972C"/>
    <w:lvl w:ilvl="0" w:tplc="EC143C00">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47120A34">
      <w:numFmt w:val="bullet"/>
      <w:lvlText w:val="•"/>
      <w:lvlJc w:val="left"/>
      <w:pPr>
        <w:ind w:left="970" w:hanging="360"/>
      </w:pPr>
      <w:rPr>
        <w:rFonts w:hint="default"/>
        <w:lang w:val="en-US" w:eastAsia="en-US" w:bidi="ar-SA"/>
      </w:rPr>
    </w:lvl>
    <w:lvl w:ilvl="2" w:tplc="CF660F0A">
      <w:numFmt w:val="bullet"/>
      <w:lvlText w:val="•"/>
      <w:lvlJc w:val="left"/>
      <w:pPr>
        <w:ind w:left="1461" w:hanging="360"/>
      </w:pPr>
      <w:rPr>
        <w:rFonts w:hint="default"/>
        <w:lang w:val="en-US" w:eastAsia="en-US" w:bidi="ar-SA"/>
      </w:rPr>
    </w:lvl>
    <w:lvl w:ilvl="3" w:tplc="5FAA5112">
      <w:numFmt w:val="bullet"/>
      <w:lvlText w:val="•"/>
      <w:lvlJc w:val="left"/>
      <w:pPr>
        <w:ind w:left="1952" w:hanging="360"/>
      </w:pPr>
      <w:rPr>
        <w:rFonts w:hint="default"/>
        <w:lang w:val="en-US" w:eastAsia="en-US" w:bidi="ar-SA"/>
      </w:rPr>
    </w:lvl>
    <w:lvl w:ilvl="4" w:tplc="9F4C8F1C">
      <w:numFmt w:val="bullet"/>
      <w:lvlText w:val="•"/>
      <w:lvlJc w:val="left"/>
      <w:pPr>
        <w:ind w:left="2443" w:hanging="360"/>
      </w:pPr>
      <w:rPr>
        <w:rFonts w:hint="default"/>
        <w:lang w:val="en-US" w:eastAsia="en-US" w:bidi="ar-SA"/>
      </w:rPr>
    </w:lvl>
    <w:lvl w:ilvl="5" w:tplc="AB741A14">
      <w:numFmt w:val="bullet"/>
      <w:lvlText w:val="•"/>
      <w:lvlJc w:val="left"/>
      <w:pPr>
        <w:ind w:left="2934" w:hanging="360"/>
      </w:pPr>
      <w:rPr>
        <w:rFonts w:hint="default"/>
        <w:lang w:val="en-US" w:eastAsia="en-US" w:bidi="ar-SA"/>
      </w:rPr>
    </w:lvl>
    <w:lvl w:ilvl="6" w:tplc="CDB04D1A">
      <w:numFmt w:val="bullet"/>
      <w:lvlText w:val="•"/>
      <w:lvlJc w:val="left"/>
      <w:pPr>
        <w:ind w:left="3424" w:hanging="360"/>
      </w:pPr>
      <w:rPr>
        <w:rFonts w:hint="default"/>
        <w:lang w:val="en-US" w:eastAsia="en-US" w:bidi="ar-SA"/>
      </w:rPr>
    </w:lvl>
    <w:lvl w:ilvl="7" w:tplc="5E2AF5FC">
      <w:numFmt w:val="bullet"/>
      <w:lvlText w:val="•"/>
      <w:lvlJc w:val="left"/>
      <w:pPr>
        <w:ind w:left="3915" w:hanging="360"/>
      </w:pPr>
      <w:rPr>
        <w:rFonts w:hint="default"/>
        <w:lang w:val="en-US" w:eastAsia="en-US" w:bidi="ar-SA"/>
      </w:rPr>
    </w:lvl>
    <w:lvl w:ilvl="8" w:tplc="5DA04D30">
      <w:numFmt w:val="bullet"/>
      <w:lvlText w:val="•"/>
      <w:lvlJc w:val="left"/>
      <w:pPr>
        <w:ind w:left="4406" w:hanging="360"/>
      </w:pPr>
      <w:rPr>
        <w:rFonts w:hint="default"/>
        <w:lang w:val="en-US" w:eastAsia="en-US" w:bidi="ar-SA"/>
      </w:rPr>
    </w:lvl>
  </w:abstractNum>
  <w:abstractNum w:abstractNumId="25" w15:restartNumberingAfterBreak="0">
    <w:nsid w:val="493B2805"/>
    <w:multiLevelType w:val="hybridMultilevel"/>
    <w:tmpl w:val="0E02A20C"/>
    <w:lvl w:ilvl="0" w:tplc="2716DDC6">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8F90FABE">
      <w:numFmt w:val="bullet"/>
      <w:lvlText w:val="•"/>
      <w:lvlJc w:val="left"/>
      <w:pPr>
        <w:ind w:left="970" w:hanging="360"/>
      </w:pPr>
      <w:rPr>
        <w:rFonts w:hint="default"/>
        <w:lang w:val="en-US" w:eastAsia="en-US" w:bidi="ar-SA"/>
      </w:rPr>
    </w:lvl>
    <w:lvl w:ilvl="2" w:tplc="EAAAF8D8">
      <w:numFmt w:val="bullet"/>
      <w:lvlText w:val="•"/>
      <w:lvlJc w:val="left"/>
      <w:pPr>
        <w:ind w:left="1461" w:hanging="360"/>
      </w:pPr>
      <w:rPr>
        <w:rFonts w:hint="default"/>
        <w:lang w:val="en-US" w:eastAsia="en-US" w:bidi="ar-SA"/>
      </w:rPr>
    </w:lvl>
    <w:lvl w:ilvl="3" w:tplc="3FE21656">
      <w:numFmt w:val="bullet"/>
      <w:lvlText w:val="•"/>
      <w:lvlJc w:val="left"/>
      <w:pPr>
        <w:ind w:left="1952" w:hanging="360"/>
      </w:pPr>
      <w:rPr>
        <w:rFonts w:hint="default"/>
        <w:lang w:val="en-US" w:eastAsia="en-US" w:bidi="ar-SA"/>
      </w:rPr>
    </w:lvl>
    <w:lvl w:ilvl="4" w:tplc="4128248E">
      <w:numFmt w:val="bullet"/>
      <w:lvlText w:val="•"/>
      <w:lvlJc w:val="left"/>
      <w:pPr>
        <w:ind w:left="2443" w:hanging="360"/>
      </w:pPr>
      <w:rPr>
        <w:rFonts w:hint="default"/>
        <w:lang w:val="en-US" w:eastAsia="en-US" w:bidi="ar-SA"/>
      </w:rPr>
    </w:lvl>
    <w:lvl w:ilvl="5" w:tplc="AC305AA0">
      <w:numFmt w:val="bullet"/>
      <w:lvlText w:val="•"/>
      <w:lvlJc w:val="left"/>
      <w:pPr>
        <w:ind w:left="2934" w:hanging="360"/>
      </w:pPr>
      <w:rPr>
        <w:rFonts w:hint="default"/>
        <w:lang w:val="en-US" w:eastAsia="en-US" w:bidi="ar-SA"/>
      </w:rPr>
    </w:lvl>
    <w:lvl w:ilvl="6" w:tplc="40CC5F92">
      <w:numFmt w:val="bullet"/>
      <w:lvlText w:val="•"/>
      <w:lvlJc w:val="left"/>
      <w:pPr>
        <w:ind w:left="3424" w:hanging="360"/>
      </w:pPr>
      <w:rPr>
        <w:rFonts w:hint="default"/>
        <w:lang w:val="en-US" w:eastAsia="en-US" w:bidi="ar-SA"/>
      </w:rPr>
    </w:lvl>
    <w:lvl w:ilvl="7" w:tplc="EE78120A">
      <w:numFmt w:val="bullet"/>
      <w:lvlText w:val="•"/>
      <w:lvlJc w:val="left"/>
      <w:pPr>
        <w:ind w:left="3915" w:hanging="360"/>
      </w:pPr>
      <w:rPr>
        <w:rFonts w:hint="default"/>
        <w:lang w:val="en-US" w:eastAsia="en-US" w:bidi="ar-SA"/>
      </w:rPr>
    </w:lvl>
    <w:lvl w:ilvl="8" w:tplc="4F3E5B36">
      <w:numFmt w:val="bullet"/>
      <w:lvlText w:val="•"/>
      <w:lvlJc w:val="left"/>
      <w:pPr>
        <w:ind w:left="4406" w:hanging="360"/>
      </w:pPr>
      <w:rPr>
        <w:rFonts w:hint="default"/>
        <w:lang w:val="en-US" w:eastAsia="en-US" w:bidi="ar-SA"/>
      </w:rPr>
    </w:lvl>
  </w:abstractNum>
  <w:abstractNum w:abstractNumId="26" w15:restartNumberingAfterBreak="0">
    <w:nsid w:val="4B390A68"/>
    <w:multiLevelType w:val="hybridMultilevel"/>
    <w:tmpl w:val="ED5EEA1C"/>
    <w:lvl w:ilvl="0" w:tplc="D8AA994C">
      <w:start w:val="1"/>
      <w:numFmt w:val="decimal"/>
      <w:lvlText w:val="%1."/>
      <w:lvlJc w:val="left"/>
      <w:pPr>
        <w:ind w:left="2161" w:hanging="360"/>
        <w:jc w:val="left"/>
      </w:pPr>
      <w:rPr>
        <w:rFonts w:ascii="Calibri" w:eastAsia="Calibri" w:hAnsi="Calibri" w:cs="Calibri" w:hint="default"/>
        <w:b w:val="0"/>
        <w:bCs w:val="0"/>
        <w:i w:val="0"/>
        <w:iCs w:val="0"/>
        <w:spacing w:val="0"/>
        <w:w w:val="100"/>
        <w:sz w:val="20"/>
        <w:szCs w:val="20"/>
        <w:lang w:val="en-US" w:eastAsia="en-US" w:bidi="ar-SA"/>
      </w:rPr>
    </w:lvl>
    <w:lvl w:ilvl="1" w:tplc="8E68AF3C">
      <w:numFmt w:val="bullet"/>
      <w:lvlText w:val="•"/>
      <w:lvlJc w:val="left"/>
      <w:pPr>
        <w:ind w:left="3132" w:hanging="360"/>
      </w:pPr>
      <w:rPr>
        <w:rFonts w:hint="default"/>
        <w:lang w:val="en-US" w:eastAsia="en-US" w:bidi="ar-SA"/>
      </w:rPr>
    </w:lvl>
    <w:lvl w:ilvl="2" w:tplc="45F2C866">
      <w:numFmt w:val="bullet"/>
      <w:lvlText w:val="•"/>
      <w:lvlJc w:val="left"/>
      <w:pPr>
        <w:ind w:left="4104" w:hanging="360"/>
      </w:pPr>
      <w:rPr>
        <w:rFonts w:hint="default"/>
        <w:lang w:val="en-US" w:eastAsia="en-US" w:bidi="ar-SA"/>
      </w:rPr>
    </w:lvl>
    <w:lvl w:ilvl="3" w:tplc="8E6C498E">
      <w:numFmt w:val="bullet"/>
      <w:lvlText w:val="•"/>
      <w:lvlJc w:val="left"/>
      <w:pPr>
        <w:ind w:left="5076" w:hanging="360"/>
      </w:pPr>
      <w:rPr>
        <w:rFonts w:hint="default"/>
        <w:lang w:val="en-US" w:eastAsia="en-US" w:bidi="ar-SA"/>
      </w:rPr>
    </w:lvl>
    <w:lvl w:ilvl="4" w:tplc="34562050">
      <w:numFmt w:val="bullet"/>
      <w:lvlText w:val="•"/>
      <w:lvlJc w:val="left"/>
      <w:pPr>
        <w:ind w:left="6048" w:hanging="360"/>
      </w:pPr>
      <w:rPr>
        <w:rFonts w:hint="default"/>
        <w:lang w:val="en-US" w:eastAsia="en-US" w:bidi="ar-SA"/>
      </w:rPr>
    </w:lvl>
    <w:lvl w:ilvl="5" w:tplc="165C4430">
      <w:numFmt w:val="bullet"/>
      <w:lvlText w:val="•"/>
      <w:lvlJc w:val="left"/>
      <w:pPr>
        <w:ind w:left="7020" w:hanging="360"/>
      </w:pPr>
      <w:rPr>
        <w:rFonts w:hint="default"/>
        <w:lang w:val="en-US" w:eastAsia="en-US" w:bidi="ar-SA"/>
      </w:rPr>
    </w:lvl>
    <w:lvl w:ilvl="6" w:tplc="7A78CE76">
      <w:numFmt w:val="bullet"/>
      <w:lvlText w:val="•"/>
      <w:lvlJc w:val="left"/>
      <w:pPr>
        <w:ind w:left="7992" w:hanging="360"/>
      </w:pPr>
      <w:rPr>
        <w:rFonts w:hint="default"/>
        <w:lang w:val="en-US" w:eastAsia="en-US" w:bidi="ar-SA"/>
      </w:rPr>
    </w:lvl>
    <w:lvl w:ilvl="7" w:tplc="369EC8EC">
      <w:numFmt w:val="bullet"/>
      <w:lvlText w:val="•"/>
      <w:lvlJc w:val="left"/>
      <w:pPr>
        <w:ind w:left="8964" w:hanging="360"/>
      </w:pPr>
      <w:rPr>
        <w:rFonts w:hint="default"/>
        <w:lang w:val="en-US" w:eastAsia="en-US" w:bidi="ar-SA"/>
      </w:rPr>
    </w:lvl>
    <w:lvl w:ilvl="8" w:tplc="BC941306">
      <w:numFmt w:val="bullet"/>
      <w:lvlText w:val="•"/>
      <w:lvlJc w:val="left"/>
      <w:pPr>
        <w:ind w:left="9936" w:hanging="360"/>
      </w:pPr>
      <w:rPr>
        <w:rFonts w:hint="default"/>
        <w:lang w:val="en-US" w:eastAsia="en-US" w:bidi="ar-SA"/>
      </w:rPr>
    </w:lvl>
  </w:abstractNum>
  <w:abstractNum w:abstractNumId="27" w15:restartNumberingAfterBreak="0">
    <w:nsid w:val="4B4C6551"/>
    <w:multiLevelType w:val="hybridMultilevel"/>
    <w:tmpl w:val="4B0EBE40"/>
    <w:lvl w:ilvl="0" w:tplc="37CE3896">
      <w:numFmt w:val="bullet"/>
      <w:lvlText w:val="•"/>
      <w:lvlJc w:val="left"/>
      <w:pPr>
        <w:ind w:left="275" w:hanging="186"/>
      </w:pPr>
      <w:rPr>
        <w:rFonts w:ascii="Arial" w:eastAsia="Arial" w:hAnsi="Arial" w:cs="Arial" w:hint="default"/>
        <w:b w:val="0"/>
        <w:bCs w:val="0"/>
        <w:i w:val="0"/>
        <w:iCs w:val="0"/>
        <w:spacing w:val="0"/>
        <w:w w:val="100"/>
        <w:sz w:val="20"/>
        <w:szCs w:val="20"/>
        <w:lang w:val="en-US" w:eastAsia="en-US" w:bidi="ar-SA"/>
      </w:rPr>
    </w:lvl>
    <w:lvl w:ilvl="1" w:tplc="5370651E">
      <w:numFmt w:val="bullet"/>
      <w:lvlText w:val="•"/>
      <w:lvlJc w:val="left"/>
      <w:pPr>
        <w:ind w:left="774" w:hanging="186"/>
      </w:pPr>
      <w:rPr>
        <w:rFonts w:hint="default"/>
        <w:lang w:val="en-US" w:eastAsia="en-US" w:bidi="ar-SA"/>
      </w:rPr>
    </w:lvl>
    <w:lvl w:ilvl="2" w:tplc="B4DE2560">
      <w:numFmt w:val="bullet"/>
      <w:lvlText w:val="•"/>
      <w:lvlJc w:val="left"/>
      <w:pPr>
        <w:ind w:left="1268" w:hanging="186"/>
      </w:pPr>
      <w:rPr>
        <w:rFonts w:hint="default"/>
        <w:lang w:val="en-US" w:eastAsia="en-US" w:bidi="ar-SA"/>
      </w:rPr>
    </w:lvl>
    <w:lvl w:ilvl="3" w:tplc="41B2D50C">
      <w:numFmt w:val="bullet"/>
      <w:lvlText w:val="•"/>
      <w:lvlJc w:val="left"/>
      <w:pPr>
        <w:ind w:left="1762" w:hanging="186"/>
      </w:pPr>
      <w:rPr>
        <w:rFonts w:hint="default"/>
        <w:lang w:val="en-US" w:eastAsia="en-US" w:bidi="ar-SA"/>
      </w:rPr>
    </w:lvl>
    <w:lvl w:ilvl="4" w:tplc="C4F2F746">
      <w:numFmt w:val="bullet"/>
      <w:lvlText w:val="•"/>
      <w:lvlJc w:val="left"/>
      <w:pPr>
        <w:ind w:left="2256" w:hanging="186"/>
      </w:pPr>
      <w:rPr>
        <w:rFonts w:hint="default"/>
        <w:lang w:val="en-US" w:eastAsia="en-US" w:bidi="ar-SA"/>
      </w:rPr>
    </w:lvl>
    <w:lvl w:ilvl="5" w:tplc="C478C73C">
      <w:numFmt w:val="bullet"/>
      <w:lvlText w:val="•"/>
      <w:lvlJc w:val="left"/>
      <w:pPr>
        <w:ind w:left="2750" w:hanging="186"/>
      </w:pPr>
      <w:rPr>
        <w:rFonts w:hint="default"/>
        <w:lang w:val="en-US" w:eastAsia="en-US" w:bidi="ar-SA"/>
      </w:rPr>
    </w:lvl>
    <w:lvl w:ilvl="6" w:tplc="E6166F38">
      <w:numFmt w:val="bullet"/>
      <w:lvlText w:val="•"/>
      <w:lvlJc w:val="left"/>
      <w:pPr>
        <w:ind w:left="3244" w:hanging="186"/>
      </w:pPr>
      <w:rPr>
        <w:rFonts w:hint="default"/>
        <w:lang w:val="en-US" w:eastAsia="en-US" w:bidi="ar-SA"/>
      </w:rPr>
    </w:lvl>
    <w:lvl w:ilvl="7" w:tplc="45CE584C">
      <w:numFmt w:val="bullet"/>
      <w:lvlText w:val="•"/>
      <w:lvlJc w:val="left"/>
      <w:pPr>
        <w:ind w:left="3738" w:hanging="186"/>
      </w:pPr>
      <w:rPr>
        <w:rFonts w:hint="default"/>
        <w:lang w:val="en-US" w:eastAsia="en-US" w:bidi="ar-SA"/>
      </w:rPr>
    </w:lvl>
    <w:lvl w:ilvl="8" w:tplc="C92AF778">
      <w:numFmt w:val="bullet"/>
      <w:lvlText w:val="•"/>
      <w:lvlJc w:val="left"/>
      <w:pPr>
        <w:ind w:left="4232" w:hanging="186"/>
      </w:pPr>
      <w:rPr>
        <w:rFonts w:hint="default"/>
        <w:lang w:val="en-US" w:eastAsia="en-US" w:bidi="ar-SA"/>
      </w:rPr>
    </w:lvl>
  </w:abstractNum>
  <w:abstractNum w:abstractNumId="28" w15:restartNumberingAfterBreak="0">
    <w:nsid w:val="4E1538B2"/>
    <w:multiLevelType w:val="hybridMultilevel"/>
    <w:tmpl w:val="79AC3B44"/>
    <w:lvl w:ilvl="0" w:tplc="F5462152">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983C9CE0">
      <w:numFmt w:val="bullet"/>
      <w:lvlText w:val="•"/>
      <w:lvlJc w:val="left"/>
      <w:pPr>
        <w:ind w:left="952" w:hanging="360"/>
      </w:pPr>
      <w:rPr>
        <w:rFonts w:hint="default"/>
        <w:lang w:val="en-US" w:eastAsia="en-US" w:bidi="ar-SA"/>
      </w:rPr>
    </w:lvl>
    <w:lvl w:ilvl="2" w:tplc="E8A6C4FE">
      <w:numFmt w:val="bullet"/>
      <w:lvlText w:val="•"/>
      <w:lvlJc w:val="left"/>
      <w:pPr>
        <w:ind w:left="1445" w:hanging="360"/>
      </w:pPr>
      <w:rPr>
        <w:rFonts w:hint="default"/>
        <w:lang w:val="en-US" w:eastAsia="en-US" w:bidi="ar-SA"/>
      </w:rPr>
    </w:lvl>
    <w:lvl w:ilvl="3" w:tplc="F3603DAC">
      <w:numFmt w:val="bullet"/>
      <w:lvlText w:val="•"/>
      <w:lvlJc w:val="left"/>
      <w:pPr>
        <w:ind w:left="1938" w:hanging="360"/>
      </w:pPr>
      <w:rPr>
        <w:rFonts w:hint="default"/>
        <w:lang w:val="en-US" w:eastAsia="en-US" w:bidi="ar-SA"/>
      </w:rPr>
    </w:lvl>
    <w:lvl w:ilvl="4" w:tplc="622A42C8">
      <w:numFmt w:val="bullet"/>
      <w:lvlText w:val="•"/>
      <w:lvlJc w:val="left"/>
      <w:pPr>
        <w:ind w:left="2430" w:hanging="360"/>
      </w:pPr>
      <w:rPr>
        <w:rFonts w:hint="default"/>
        <w:lang w:val="en-US" w:eastAsia="en-US" w:bidi="ar-SA"/>
      </w:rPr>
    </w:lvl>
    <w:lvl w:ilvl="5" w:tplc="443E944C">
      <w:numFmt w:val="bullet"/>
      <w:lvlText w:val="•"/>
      <w:lvlJc w:val="left"/>
      <w:pPr>
        <w:ind w:left="2923" w:hanging="360"/>
      </w:pPr>
      <w:rPr>
        <w:rFonts w:hint="default"/>
        <w:lang w:val="en-US" w:eastAsia="en-US" w:bidi="ar-SA"/>
      </w:rPr>
    </w:lvl>
    <w:lvl w:ilvl="6" w:tplc="B6A0BD62">
      <w:numFmt w:val="bullet"/>
      <w:lvlText w:val="•"/>
      <w:lvlJc w:val="left"/>
      <w:pPr>
        <w:ind w:left="3416" w:hanging="360"/>
      </w:pPr>
      <w:rPr>
        <w:rFonts w:hint="default"/>
        <w:lang w:val="en-US" w:eastAsia="en-US" w:bidi="ar-SA"/>
      </w:rPr>
    </w:lvl>
    <w:lvl w:ilvl="7" w:tplc="DFFC6BBA">
      <w:numFmt w:val="bullet"/>
      <w:lvlText w:val="•"/>
      <w:lvlJc w:val="left"/>
      <w:pPr>
        <w:ind w:left="3908" w:hanging="360"/>
      </w:pPr>
      <w:rPr>
        <w:rFonts w:hint="default"/>
        <w:lang w:val="en-US" w:eastAsia="en-US" w:bidi="ar-SA"/>
      </w:rPr>
    </w:lvl>
    <w:lvl w:ilvl="8" w:tplc="49BC0402">
      <w:numFmt w:val="bullet"/>
      <w:lvlText w:val="•"/>
      <w:lvlJc w:val="left"/>
      <w:pPr>
        <w:ind w:left="4401" w:hanging="360"/>
      </w:pPr>
      <w:rPr>
        <w:rFonts w:hint="default"/>
        <w:lang w:val="en-US" w:eastAsia="en-US" w:bidi="ar-SA"/>
      </w:rPr>
    </w:lvl>
  </w:abstractNum>
  <w:abstractNum w:abstractNumId="29" w15:restartNumberingAfterBreak="0">
    <w:nsid w:val="50D83EC2"/>
    <w:multiLevelType w:val="hybridMultilevel"/>
    <w:tmpl w:val="97AE61FA"/>
    <w:lvl w:ilvl="0" w:tplc="1A50E7C4">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D0D29034">
      <w:numFmt w:val="bullet"/>
      <w:lvlText w:val="•"/>
      <w:lvlJc w:val="left"/>
      <w:pPr>
        <w:ind w:left="952" w:hanging="360"/>
      </w:pPr>
      <w:rPr>
        <w:rFonts w:hint="default"/>
        <w:lang w:val="en-US" w:eastAsia="en-US" w:bidi="ar-SA"/>
      </w:rPr>
    </w:lvl>
    <w:lvl w:ilvl="2" w:tplc="AA5C0CAA">
      <w:numFmt w:val="bullet"/>
      <w:lvlText w:val="•"/>
      <w:lvlJc w:val="left"/>
      <w:pPr>
        <w:ind w:left="1445" w:hanging="360"/>
      </w:pPr>
      <w:rPr>
        <w:rFonts w:hint="default"/>
        <w:lang w:val="en-US" w:eastAsia="en-US" w:bidi="ar-SA"/>
      </w:rPr>
    </w:lvl>
    <w:lvl w:ilvl="3" w:tplc="4FE80A24">
      <w:numFmt w:val="bullet"/>
      <w:lvlText w:val="•"/>
      <w:lvlJc w:val="left"/>
      <w:pPr>
        <w:ind w:left="1938" w:hanging="360"/>
      </w:pPr>
      <w:rPr>
        <w:rFonts w:hint="default"/>
        <w:lang w:val="en-US" w:eastAsia="en-US" w:bidi="ar-SA"/>
      </w:rPr>
    </w:lvl>
    <w:lvl w:ilvl="4" w:tplc="6228F7F2">
      <w:numFmt w:val="bullet"/>
      <w:lvlText w:val="•"/>
      <w:lvlJc w:val="left"/>
      <w:pPr>
        <w:ind w:left="2430" w:hanging="360"/>
      </w:pPr>
      <w:rPr>
        <w:rFonts w:hint="default"/>
        <w:lang w:val="en-US" w:eastAsia="en-US" w:bidi="ar-SA"/>
      </w:rPr>
    </w:lvl>
    <w:lvl w:ilvl="5" w:tplc="B554D3AA">
      <w:numFmt w:val="bullet"/>
      <w:lvlText w:val="•"/>
      <w:lvlJc w:val="left"/>
      <w:pPr>
        <w:ind w:left="2923" w:hanging="360"/>
      </w:pPr>
      <w:rPr>
        <w:rFonts w:hint="default"/>
        <w:lang w:val="en-US" w:eastAsia="en-US" w:bidi="ar-SA"/>
      </w:rPr>
    </w:lvl>
    <w:lvl w:ilvl="6" w:tplc="B03A3D16">
      <w:numFmt w:val="bullet"/>
      <w:lvlText w:val="•"/>
      <w:lvlJc w:val="left"/>
      <w:pPr>
        <w:ind w:left="3416" w:hanging="360"/>
      </w:pPr>
      <w:rPr>
        <w:rFonts w:hint="default"/>
        <w:lang w:val="en-US" w:eastAsia="en-US" w:bidi="ar-SA"/>
      </w:rPr>
    </w:lvl>
    <w:lvl w:ilvl="7" w:tplc="C0F04E24">
      <w:numFmt w:val="bullet"/>
      <w:lvlText w:val="•"/>
      <w:lvlJc w:val="left"/>
      <w:pPr>
        <w:ind w:left="3908" w:hanging="360"/>
      </w:pPr>
      <w:rPr>
        <w:rFonts w:hint="default"/>
        <w:lang w:val="en-US" w:eastAsia="en-US" w:bidi="ar-SA"/>
      </w:rPr>
    </w:lvl>
    <w:lvl w:ilvl="8" w:tplc="383CA6C8">
      <w:numFmt w:val="bullet"/>
      <w:lvlText w:val="•"/>
      <w:lvlJc w:val="left"/>
      <w:pPr>
        <w:ind w:left="4401" w:hanging="360"/>
      </w:pPr>
      <w:rPr>
        <w:rFonts w:hint="default"/>
        <w:lang w:val="en-US" w:eastAsia="en-US" w:bidi="ar-SA"/>
      </w:rPr>
    </w:lvl>
  </w:abstractNum>
  <w:abstractNum w:abstractNumId="30" w15:restartNumberingAfterBreak="0">
    <w:nsid w:val="528635E6"/>
    <w:multiLevelType w:val="hybridMultilevel"/>
    <w:tmpl w:val="CDF48B56"/>
    <w:lvl w:ilvl="0" w:tplc="EAEC0ACA">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374A9EE0">
      <w:numFmt w:val="bullet"/>
      <w:lvlText w:val="•"/>
      <w:lvlJc w:val="left"/>
      <w:pPr>
        <w:ind w:left="970" w:hanging="360"/>
      </w:pPr>
      <w:rPr>
        <w:rFonts w:hint="default"/>
        <w:lang w:val="en-US" w:eastAsia="en-US" w:bidi="ar-SA"/>
      </w:rPr>
    </w:lvl>
    <w:lvl w:ilvl="2" w:tplc="9C608FA2">
      <w:numFmt w:val="bullet"/>
      <w:lvlText w:val="•"/>
      <w:lvlJc w:val="left"/>
      <w:pPr>
        <w:ind w:left="1461" w:hanging="360"/>
      </w:pPr>
      <w:rPr>
        <w:rFonts w:hint="default"/>
        <w:lang w:val="en-US" w:eastAsia="en-US" w:bidi="ar-SA"/>
      </w:rPr>
    </w:lvl>
    <w:lvl w:ilvl="3" w:tplc="B748F002">
      <w:numFmt w:val="bullet"/>
      <w:lvlText w:val="•"/>
      <w:lvlJc w:val="left"/>
      <w:pPr>
        <w:ind w:left="1952" w:hanging="360"/>
      </w:pPr>
      <w:rPr>
        <w:rFonts w:hint="default"/>
        <w:lang w:val="en-US" w:eastAsia="en-US" w:bidi="ar-SA"/>
      </w:rPr>
    </w:lvl>
    <w:lvl w:ilvl="4" w:tplc="4486469C">
      <w:numFmt w:val="bullet"/>
      <w:lvlText w:val="•"/>
      <w:lvlJc w:val="left"/>
      <w:pPr>
        <w:ind w:left="2443" w:hanging="360"/>
      </w:pPr>
      <w:rPr>
        <w:rFonts w:hint="default"/>
        <w:lang w:val="en-US" w:eastAsia="en-US" w:bidi="ar-SA"/>
      </w:rPr>
    </w:lvl>
    <w:lvl w:ilvl="5" w:tplc="4AA297C0">
      <w:numFmt w:val="bullet"/>
      <w:lvlText w:val="•"/>
      <w:lvlJc w:val="left"/>
      <w:pPr>
        <w:ind w:left="2934" w:hanging="360"/>
      </w:pPr>
      <w:rPr>
        <w:rFonts w:hint="default"/>
        <w:lang w:val="en-US" w:eastAsia="en-US" w:bidi="ar-SA"/>
      </w:rPr>
    </w:lvl>
    <w:lvl w:ilvl="6" w:tplc="05A626A2">
      <w:numFmt w:val="bullet"/>
      <w:lvlText w:val="•"/>
      <w:lvlJc w:val="left"/>
      <w:pPr>
        <w:ind w:left="3424" w:hanging="360"/>
      </w:pPr>
      <w:rPr>
        <w:rFonts w:hint="default"/>
        <w:lang w:val="en-US" w:eastAsia="en-US" w:bidi="ar-SA"/>
      </w:rPr>
    </w:lvl>
    <w:lvl w:ilvl="7" w:tplc="66146B74">
      <w:numFmt w:val="bullet"/>
      <w:lvlText w:val="•"/>
      <w:lvlJc w:val="left"/>
      <w:pPr>
        <w:ind w:left="3915" w:hanging="360"/>
      </w:pPr>
      <w:rPr>
        <w:rFonts w:hint="default"/>
        <w:lang w:val="en-US" w:eastAsia="en-US" w:bidi="ar-SA"/>
      </w:rPr>
    </w:lvl>
    <w:lvl w:ilvl="8" w:tplc="B252A2DA">
      <w:numFmt w:val="bullet"/>
      <w:lvlText w:val="•"/>
      <w:lvlJc w:val="left"/>
      <w:pPr>
        <w:ind w:left="4406" w:hanging="360"/>
      </w:pPr>
      <w:rPr>
        <w:rFonts w:hint="default"/>
        <w:lang w:val="en-US" w:eastAsia="en-US" w:bidi="ar-SA"/>
      </w:rPr>
    </w:lvl>
  </w:abstractNum>
  <w:abstractNum w:abstractNumId="31" w15:restartNumberingAfterBreak="0">
    <w:nsid w:val="56985764"/>
    <w:multiLevelType w:val="hybridMultilevel"/>
    <w:tmpl w:val="BAE68EAE"/>
    <w:lvl w:ilvl="0" w:tplc="2CDA2DEA">
      <w:numFmt w:val="bullet"/>
      <w:lvlText w:val="•"/>
      <w:lvlJc w:val="left"/>
      <w:pPr>
        <w:ind w:left="350" w:hanging="283"/>
      </w:pPr>
      <w:rPr>
        <w:rFonts w:ascii="Calibri" w:eastAsia="Calibri" w:hAnsi="Calibri" w:cs="Calibri" w:hint="default"/>
        <w:b w:val="0"/>
        <w:bCs w:val="0"/>
        <w:i w:val="0"/>
        <w:iCs w:val="0"/>
        <w:spacing w:val="0"/>
        <w:w w:val="100"/>
        <w:sz w:val="20"/>
        <w:szCs w:val="20"/>
        <w:lang w:val="en-US" w:eastAsia="en-US" w:bidi="ar-SA"/>
      </w:rPr>
    </w:lvl>
    <w:lvl w:ilvl="1" w:tplc="F0547A3E">
      <w:numFmt w:val="bullet"/>
      <w:lvlText w:val="•"/>
      <w:lvlJc w:val="left"/>
      <w:pPr>
        <w:ind w:left="1358" w:hanging="283"/>
      </w:pPr>
      <w:rPr>
        <w:rFonts w:hint="default"/>
        <w:lang w:val="en-US" w:eastAsia="en-US" w:bidi="ar-SA"/>
      </w:rPr>
    </w:lvl>
    <w:lvl w:ilvl="2" w:tplc="0D76BD6E">
      <w:numFmt w:val="bullet"/>
      <w:lvlText w:val="•"/>
      <w:lvlJc w:val="left"/>
      <w:pPr>
        <w:ind w:left="2357" w:hanging="283"/>
      </w:pPr>
      <w:rPr>
        <w:rFonts w:hint="default"/>
        <w:lang w:val="en-US" w:eastAsia="en-US" w:bidi="ar-SA"/>
      </w:rPr>
    </w:lvl>
    <w:lvl w:ilvl="3" w:tplc="C9182E4E">
      <w:numFmt w:val="bullet"/>
      <w:lvlText w:val="•"/>
      <w:lvlJc w:val="left"/>
      <w:pPr>
        <w:ind w:left="3355" w:hanging="283"/>
      </w:pPr>
      <w:rPr>
        <w:rFonts w:hint="default"/>
        <w:lang w:val="en-US" w:eastAsia="en-US" w:bidi="ar-SA"/>
      </w:rPr>
    </w:lvl>
    <w:lvl w:ilvl="4" w:tplc="BBD67480">
      <w:numFmt w:val="bullet"/>
      <w:lvlText w:val="•"/>
      <w:lvlJc w:val="left"/>
      <w:pPr>
        <w:ind w:left="4354" w:hanging="283"/>
      </w:pPr>
      <w:rPr>
        <w:rFonts w:hint="default"/>
        <w:lang w:val="en-US" w:eastAsia="en-US" w:bidi="ar-SA"/>
      </w:rPr>
    </w:lvl>
    <w:lvl w:ilvl="5" w:tplc="D186AE1A">
      <w:numFmt w:val="bullet"/>
      <w:lvlText w:val="•"/>
      <w:lvlJc w:val="left"/>
      <w:pPr>
        <w:ind w:left="5352" w:hanging="283"/>
      </w:pPr>
      <w:rPr>
        <w:rFonts w:hint="default"/>
        <w:lang w:val="en-US" w:eastAsia="en-US" w:bidi="ar-SA"/>
      </w:rPr>
    </w:lvl>
    <w:lvl w:ilvl="6" w:tplc="8BEA10F6">
      <w:numFmt w:val="bullet"/>
      <w:lvlText w:val="•"/>
      <w:lvlJc w:val="left"/>
      <w:pPr>
        <w:ind w:left="6351" w:hanging="283"/>
      </w:pPr>
      <w:rPr>
        <w:rFonts w:hint="default"/>
        <w:lang w:val="en-US" w:eastAsia="en-US" w:bidi="ar-SA"/>
      </w:rPr>
    </w:lvl>
    <w:lvl w:ilvl="7" w:tplc="3190CEA4">
      <w:numFmt w:val="bullet"/>
      <w:lvlText w:val="•"/>
      <w:lvlJc w:val="left"/>
      <w:pPr>
        <w:ind w:left="7349" w:hanging="283"/>
      </w:pPr>
      <w:rPr>
        <w:rFonts w:hint="default"/>
        <w:lang w:val="en-US" w:eastAsia="en-US" w:bidi="ar-SA"/>
      </w:rPr>
    </w:lvl>
    <w:lvl w:ilvl="8" w:tplc="F1DC0DBE">
      <w:numFmt w:val="bullet"/>
      <w:lvlText w:val="•"/>
      <w:lvlJc w:val="left"/>
      <w:pPr>
        <w:ind w:left="8348" w:hanging="283"/>
      </w:pPr>
      <w:rPr>
        <w:rFonts w:hint="default"/>
        <w:lang w:val="en-US" w:eastAsia="en-US" w:bidi="ar-SA"/>
      </w:rPr>
    </w:lvl>
  </w:abstractNum>
  <w:abstractNum w:abstractNumId="32" w15:restartNumberingAfterBreak="0">
    <w:nsid w:val="57436B3E"/>
    <w:multiLevelType w:val="hybridMultilevel"/>
    <w:tmpl w:val="D6F2B9FA"/>
    <w:lvl w:ilvl="0" w:tplc="23666C7A">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F9A2891C">
      <w:numFmt w:val="bullet"/>
      <w:lvlText w:val="•"/>
      <w:lvlJc w:val="left"/>
      <w:pPr>
        <w:ind w:left="952" w:hanging="360"/>
      </w:pPr>
      <w:rPr>
        <w:rFonts w:hint="default"/>
        <w:lang w:val="en-US" w:eastAsia="en-US" w:bidi="ar-SA"/>
      </w:rPr>
    </w:lvl>
    <w:lvl w:ilvl="2" w:tplc="74F4297E">
      <w:numFmt w:val="bullet"/>
      <w:lvlText w:val="•"/>
      <w:lvlJc w:val="left"/>
      <w:pPr>
        <w:ind w:left="1445" w:hanging="360"/>
      </w:pPr>
      <w:rPr>
        <w:rFonts w:hint="default"/>
        <w:lang w:val="en-US" w:eastAsia="en-US" w:bidi="ar-SA"/>
      </w:rPr>
    </w:lvl>
    <w:lvl w:ilvl="3" w:tplc="322292F2">
      <w:numFmt w:val="bullet"/>
      <w:lvlText w:val="•"/>
      <w:lvlJc w:val="left"/>
      <w:pPr>
        <w:ind w:left="1938" w:hanging="360"/>
      </w:pPr>
      <w:rPr>
        <w:rFonts w:hint="default"/>
        <w:lang w:val="en-US" w:eastAsia="en-US" w:bidi="ar-SA"/>
      </w:rPr>
    </w:lvl>
    <w:lvl w:ilvl="4" w:tplc="DCC065C8">
      <w:numFmt w:val="bullet"/>
      <w:lvlText w:val="•"/>
      <w:lvlJc w:val="left"/>
      <w:pPr>
        <w:ind w:left="2430" w:hanging="360"/>
      </w:pPr>
      <w:rPr>
        <w:rFonts w:hint="default"/>
        <w:lang w:val="en-US" w:eastAsia="en-US" w:bidi="ar-SA"/>
      </w:rPr>
    </w:lvl>
    <w:lvl w:ilvl="5" w:tplc="26BC4932">
      <w:numFmt w:val="bullet"/>
      <w:lvlText w:val="•"/>
      <w:lvlJc w:val="left"/>
      <w:pPr>
        <w:ind w:left="2923" w:hanging="360"/>
      </w:pPr>
      <w:rPr>
        <w:rFonts w:hint="default"/>
        <w:lang w:val="en-US" w:eastAsia="en-US" w:bidi="ar-SA"/>
      </w:rPr>
    </w:lvl>
    <w:lvl w:ilvl="6" w:tplc="7D5A609C">
      <w:numFmt w:val="bullet"/>
      <w:lvlText w:val="•"/>
      <w:lvlJc w:val="left"/>
      <w:pPr>
        <w:ind w:left="3416" w:hanging="360"/>
      </w:pPr>
      <w:rPr>
        <w:rFonts w:hint="default"/>
        <w:lang w:val="en-US" w:eastAsia="en-US" w:bidi="ar-SA"/>
      </w:rPr>
    </w:lvl>
    <w:lvl w:ilvl="7" w:tplc="D7DCCE46">
      <w:numFmt w:val="bullet"/>
      <w:lvlText w:val="•"/>
      <w:lvlJc w:val="left"/>
      <w:pPr>
        <w:ind w:left="3908" w:hanging="360"/>
      </w:pPr>
      <w:rPr>
        <w:rFonts w:hint="default"/>
        <w:lang w:val="en-US" w:eastAsia="en-US" w:bidi="ar-SA"/>
      </w:rPr>
    </w:lvl>
    <w:lvl w:ilvl="8" w:tplc="09C2C93E">
      <w:numFmt w:val="bullet"/>
      <w:lvlText w:val="•"/>
      <w:lvlJc w:val="left"/>
      <w:pPr>
        <w:ind w:left="4401" w:hanging="360"/>
      </w:pPr>
      <w:rPr>
        <w:rFonts w:hint="default"/>
        <w:lang w:val="en-US" w:eastAsia="en-US" w:bidi="ar-SA"/>
      </w:rPr>
    </w:lvl>
  </w:abstractNum>
  <w:abstractNum w:abstractNumId="33" w15:restartNumberingAfterBreak="0">
    <w:nsid w:val="57E53657"/>
    <w:multiLevelType w:val="hybridMultilevel"/>
    <w:tmpl w:val="C3CE5F82"/>
    <w:lvl w:ilvl="0" w:tplc="5CB855F8">
      <w:numFmt w:val="bullet"/>
      <w:lvlText w:val="•"/>
      <w:lvlJc w:val="left"/>
      <w:pPr>
        <w:ind w:left="362" w:hanging="283"/>
      </w:pPr>
      <w:rPr>
        <w:rFonts w:ascii="Calibri" w:eastAsia="Calibri" w:hAnsi="Calibri" w:cs="Calibri" w:hint="default"/>
        <w:b w:val="0"/>
        <w:bCs w:val="0"/>
        <w:i w:val="0"/>
        <w:iCs w:val="0"/>
        <w:spacing w:val="0"/>
        <w:w w:val="100"/>
        <w:sz w:val="20"/>
        <w:szCs w:val="20"/>
        <w:lang w:val="en-US" w:eastAsia="en-US" w:bidi="ar-SA"/>
      </w:rPr>
    </w:lvl>
    <w:lvl w:ilvl="1" w:tplc="8BEC749E">
      <w:numFmt w:val="bullet"/>
      <w:lvlText w:val="•"/>
      <w:lvlJc w:val="left"/>
      <w:pPr>
        <w:ind w:left="1358" w:hanging="283"/>
      </w:pPr>
      <w:rPr>
        <w:rFonts w:hint="default"/>
        <w:lang w:val="en-US" w:eastAsia="en-US" w:bidi="ar-SA"/>
      </w:rPr>
    </w:lvl>
    <w:lvl w:ilvl="2" w:tplc="2F3C966A">
      <w:numFmt w:val="bullet"/>
      <w:lvlText w:val="•"/>
      <w:lvlJc w:val="left"/>
      <w:pPr>
        <w:ind w:left="2357" w:hanging="283"/>
      </w:pPr>
      <w:rPr>
        <w:rFonts w:hint="default"/>
        <w:lang w:val="en-US" w:eastAsia="en-US" w:bidi="ar-SA"/>
      </w:rPr>
    </w:lvl>
    <w:lvl w:ilvl="3" w:tplc="02EC7D78">
      <w:numFmt w:val="bullet"/>
      <w:lvlText w:val="•"/>
      <w:lvlJc w:val="left"/>
      <w:pPr>
        <w:ind w:left="3355" w:hanging="283"/>
      </w:pPr>
      <w:rPr>
        <w:rFonts w:hint="default"/>
        <w:lang w:val="en-US" w:eastAsia="en-US" w:bidi="ar-SA"/>
      </w:rPr>
    </w:lvl>
    <w:lvl w:ilvl="4" w:tplc="EE7A7794">
      <w:numFmt w:val="bullet"/>
      <w:lvlText w:val="•"/>
      <w:lvlJc w:val="left"/>
      <w:pPr>
        <w:ind w:left="4354" w:hanging="283"/>
      </w:pPr>
      <w:rPr>
        <w:rFonts w:hint="default"/>
        <w:lang w:val="en-US" w:eastAsia="en-US" w:bidi="ar-SA"/>
      </w:rPr>
    </w:lvl>
    <w:lvl w:ilvl="5" w:tplc="CF743F24">
      <w:numFmt w:val="bullet"/>
      <w:lvlText w:val="•"/>
      <w:lvlJc w:val="left"/>
      <w:pPr>
        <w:ind w:left="5352" w:hanging="283"/>
      </w:pPr>
      <w:rPr>
        <w:rFonts w:hint="default"/>
        <w:lang w:val="en-US" w:eastAsia="en-US" w:bidi="ar-SA"/>
      </w:rPr>
    </w:lvl>
    <w:lvl w:ilvl="6" w:tplc="A7AA8DCE">
      <w:numFmt w:val="bullet"/>
      <w:lvlText w:val="•"/>
      <w:lvlJc w:val="left"/>
      <w:pPr>
        <w:ind w:left="6351" w:hanging="283"/>
      </w:pPr>
      <w:rPr>
        <w:rFonts w:hint="default"/>
        <w:lang w:val="en-US" w:eastAsia="en-US" w:bidi="ar-SA"/>
      </w:rPr>
    </w:lvl>
    <w:lvl w:ilvl="7" w:tplc="823A7542">
      <w:numFmt w:val="bullet"/>
      <w:lvlText w:val="•"/>
      <w:lvlJc w:val="left"/>
      <w:pPr>
        <w:ind w:left="7349" w:hanging="283"/>
      </w:pPr>
      <w:rPr>
        <w:rFonts w:hint="default"/>
        <w:lang w:val="en-US" w:eastAsia="en-US" w:bidi="ar-SA"/>
      </w:rPr>
    </w:lvl>
    <w:lvl w:ilvl="8" w:tplc="CBC267DE">
      <w:numFmt w:val="bullet"/>
      <w:lvlText w:val="•"/>
      <w:lvlJc w:val="left"/>
      <w:pPr>
        <w:ind w:left="8348" w:hanging="283"/>
      </w:pPr>
      <w:rPr>
        <w:rFonts w:hint="default"/>
        <w:lang w:val="en-US" w:eastAsia="en-US" w:bidi="ar-SA"/>
      </w:rPr>
    </w:lvl>
  </w:abstractNum>
  <w:abstractNum w:abstractNumId="34" w15:restartNumberingAfterBreak="0">
    <w:nsid w:val="58686213"/>
    <w:multiLevelType w:val="hybridMultilevel"/>
    <w:tmpl w:val="79424AB8"/>
    <w:lvl w:ilvl="0" w:tplc="F5FA1B5E">
      <w:numFmt w:val="bullet"/>
      <w:lvlText w:val=""/>
      <w:lvlJc w:val="left"/>
      <w:pPr>
        <w:ind w:left="469" w:hanging="360"/>
      </w:pPr>
      <w:rPr>
        <w:rFonts w:ascii="Wingdings" w:eastAsia="Wingdings" w:hAnsi="Wingdings" w:cs="Wingdings" w:hint="default"/>
        <w:b w:val="0"/>
        <w:bCs w:val="0"/>
        <w:i w:val="0"/>
        <w:iCs w:val="0"/>
        <w:spacing w:val="0"/>
        <w:w w:val="99"/>
        <w:sz w:val="28"/>
        <w:szCs w:val="28"/>
        <w:lang w:val="en-US" w:eastAsia="en-US" w:bidi="ar-SA"/>
      </w:rPr>
    </w:lvl>
    <w:lvl w:ilvl="1" w:tplc="6D1658C2">
      <w:numFmt w:val="bullet"/>
      <w:lvlText w:val="•"/>
      <w:lvlJc w:val="left"/>
      <w:pPr>
        <w:ind w:left="1539" w:hanging="360"/>
      </w:pPr>
      <w:rPr>
        <w:rFonts w:hint="default"/>
        <w:lang w:val="en-US" w:eastAsia="en-US" w:bidi="ar-SA"/>
      </w:rPr>
    </w:lvl>
    <w:lvl w:ilvl="2" w:tplc="6128CF86">
      <w:numFmt w:val="bullet"/>
      <w:lvlText w:val="•"/>
      <w:lvlJc w:val="left"/>
      <w:pPr>
        <w:ind w:left="2618" w:hanging="360"/>
      </w:pPr>
      <w:rPr>
        <w:rFonts w:hint="default"/>
        <w:lang w:val="en-US" w:eastAsia="en-US" w:bidi="ar-SA"/>
      </w:rPr>
    </w:lvl>
    <w:lvl w:ilvl="3" w:tplc="BF000CDC">
      <w:numFmt w:val="bullet"/>
      <w:lvlText w:val="•"/>
      <w:lvlJc w:val="left"/>
      <w:pPr>
        <w:ind w:left="3697" w:hanging="360"/>
      </w:pPr>
      <w:rPr>
        <w:rFonts w:hint="default"/>
        <w:lang w:val="en-US" w:eastAsia="en-US" w:bidi="ar-SA"/>
      </w:rPr>
    </w:lvl>
    <w:lvl w:ilvl="4" w:tplc="CF0ED784">
      <w:numFmt w:val="bullet"/>
      <w:lvlText w:val="•"/>
      <w:lvlJc w:val="left"/>
      <w:pPr>
        <w:ind w:left="4776" w:hanging="360"/>
      </w:pPr>
      <w:rPr>
        <w:rFonts w:hint="default"/>
        <w:lang w:val="en-US" w:eastAsia="en-US" w:bidi="ar-SA"/>
      </w:rPr>
    </w:lvl>
    <w:lvl w:ilvl="5" w:tplc="6980F1B8">
      <w:numFmt w:val="bullet"/>
      <w:lvlText w:val="•"/>
      <w:lvlJc w:val="left"/>
      <w:pPr>
        <w:ind w:left="5855" w:hanging="360"/>
      </w:pPr>
      <w:rPr>
        <w:rFonts w:hint="default"/>
        <w:lang w:val="en-US" w:eastAsia="en-US" w:bidi="ar-SA"/>
      </w:rPr>
    </w:lvl>
    <w:lvl w:ilvl="6" w:tplc="D82453F6">
      <w:numFmt w:val="bullet"/>
      <w:lvlText w:val="•"/>
      <w:lvlJc w:val="left"/>
      <w:pPr>
        <w:ind w:left="6934" w:hanging="360"/>
      </w:pPr>
      <w:rPr>
        <w:rFonts w:hint="default"/>
        <w:lang w:val="en-US" w:eastAsia="en-US" w:bidi="ar-SA"/>
      </w:rPr>
    </w:lvl>
    <w:lvl w:ilvl="7" w:tplc="66229070">
      <w:numFmt w:val="bullet"/>
      <w:lvlText w:val="•"/>
      <w:lvlJc w:val="left"/>
      <w:pPr>
        <w:ind w:left="8013" w:hanging="360"/>
      </w:pPr>
      <w:rPr>
        <w:rFonts w:hint="default"/>
        <w:lang w:val="en-US" w:eastAsia="en-US" w:bidi="ar-SA"/>
      </w:rPr>
    </w:lvl>
    <w:lvl w:ilvl="8" w:tplc="B6C67CC0">
      <w:numFmt w:val="bullet"/>
      <w:lvlText w:val="•"/>
      <w:lvlJc w:val="left"/>
      <w:pPr>
        <w:ind w:left="9092" w:hanging="360"/>
      </w:pPr>
      <w:rPr>
        <w:rFonts w:hint="default"/>
        <w:lang w:val="en-US" w:eastAsia="en-US" w:bidi="ar-SA"/>
      </w:rPr>
    </w:lvl>
  </w:abstractNum>
  <w:abstractNum w:abstractNumId="35" w15:restartNumberingAfterBreak="0">
    <w:nsid w:val="5A134DDE"/>
    <w:multiLevelType w:val="hybridMultilevel"/>
    <w:tmpl w:val="E54A0BF0"/>
    <w:lvl w:ilvl="0" w:tplc="34A037EE">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0F2A3014">
      <w:numFmt w:val="bullet"/>
      <w:lvlText w:val="•"/>
      <w:lvlJc w:val="left"/>
      <w:pPr>
        <w:ind w:left="952" w:hanging="360"/>
      </w:pPr>
      <w:rPr>
        <w:rFonts w:hint="default"/>
        <w:lang w:val="en-US" w:eastAsia="en-US" w:bidi="ar-SA"/>
      </w:rPr>
    </w:lvl>
    <w:lvl w:ilvl="2" w:tplc="BDF043C0">
      <w:numFmt w:val="bullet"/>
      <w:lvlText w:val="•"/>
      <w:lvlJc w:val="left"/>
      <w:pPr>
        <w:ind w:left="1445" w:hanging="360"/>
      </w:pPr>
      <w:rPr>
        <w:rFonts w:hint="default"/>
        <w:lang w:val="en-US" w:eastAsia="en-US" w:bidi="ar-SA"/>
      </w:rPr>
    </w:lvl>
    <w:lvl w:ilvl="3" w:tplc="9786610E">
      <w:numFmt w:val="bullet"/>
      <w:lvlText w:val="•"/>
      <w:lvlJc w:val="left"/>
      <w:pPr>
        <w:ind w:left="1938" w:hanging="360"/>
      </w:pPr>
      <w:rPr>
        <w:rFonts w:hint="default"/>
        <w:lang w:val="en-US" w:eastAsia="en-US" w:bidi="ar-SA"/>
      </w:rPr>
    </w:lvl>
    <w:lvl w:ilvl="4" w:tplc="B4E40D7A">
      <w:numFmt w:val="bullet"/>
      <w:lvlText w:val="•"/>
      <w:lvlJc w:val="left"/>
      <w:pPr>
        <w:ind w:left="2430" w:hanging="360"/>
      </w:pPr>
      <w:rPr>
        <w:rFonts w:hint="default"/>
        <w:lang w:val="en-US" w:eastAsia="en-US" w:bidi="ar-SA"/>
      </w:rPr>
    </w:lvl>
    <w:lvl w:ilvl="5" w:tplc="879ABBF6">
      <w:numFmt w:val="bullet"/>
      <w:lvlText w:val="•"/>
      <w:lvlJc w:val="left"/>
      <w:pPr>
        <w:ind w:left="2923" w:hanging="360"/>
      </w:pPr>
      <w:rPr>
        <w:rFonts w:hint="default"/>
        <w:lang w:val="en-US" w:eastAsia="en-US" w:bidi="ar-SA"/>
      </w:rPr>
    </w:lvl>
    <w:lvl w:ilvl="6" w:tplc="81A4FA5A">
      <w:numFmt w:val="bullet"/>
      <w:lvlText w:val="•"/>
      <w:lvlJc w:val="left"/>
      <w:pPr>
        <w:ind w:left="3416" w:hanging="360"/>
      </w:pPr>
      <w:rPr>
        <w:rFonts w:hint="default"/>
        <w:lang w:val="en-US" w:eastAsia="en-US" w:bidi="ar-SA"/>
      </w:rPr>
    </w:lvl>
    <w:lvl w:ilvl="7" w:tplc="CFE29E92">
      <w:numFmt w:val="bullet"/>
      <w:lvlText w:val="•"/>
      <w:lvlJc w:val="left"/>
      <w:pPr>
        <w:ind w:left="3908" w:hanging="360"/>
      </w:pPr>
      <w:rPr>
        <w:rFonts w:hint="default"/>
        <w:lang w:val="en-US" w:eastAsia="en-US" w:bidi="ar-SA"/>
      </w:rPr>
    </w:lvl>
    <w:lvl w:ilvl="8" w:tplc="BEDCAD24">
      <w:numFmt w:val="bullet"/>
      <w:lvlText w:val="•"/>
      <w:lvlJc w:val="left"/>
      <w:pPr>
        <w:ind w:left="4401" w:hanging="360"/>
      </w:pPr>
      <w:rPr>
        <w:rFonts w:hint="default"/>
        <w:lang w:val="en-US" w:eastAsia="en-US" w:bidi="ar-SA"/>
      </w:rPr>
    </w:lvl>
  </w:abstractNum>
  <w:abstractNum w:abstractNumId="36" w15:restartNumberingAfterBreak="0">
    <w:nsid w:val="5B9C3067"/>
    <w:multiLevelType w:val="hybridMultilevel"/>
    <w:tmpl w:val="5A2E2D70"/>
    <w:lvl w:ilvl="0" w:tplc="6C30D6D8">
      <w:start w:val="1"/>
      <w:numFmt w:val="decimal"/>
      <w:lvlText w:val="%1."/>
      <w:lvlJc w:val="left"/>
      <w:pPr>
        <w:ind w:left="2161" w:hanging="360"/>
        <w:jc w:val="left"/>
      </w:pPr>
      <w:rPr>
        <w:rFonts w:ascii="Calibri" w:eastAsia="Calibri" w:hAnsi="Calibri" w:cs="Calibri" w:hint="default"/>
        <w:b w:val="0"/>
        <w:bCs w:val="0"/>
        <w:i w:val="0"/>
        <w:iCs w:val="0"/>
        <w:spacing w:val="0"/>
        <w:w w:val="100"/>
        <w:sz w:val="20"/>
        <w:szCs w:val="20"/>
        <w:lang w:val="en-US" w:eastAsia="en-US" w:bidi="ar-SA"/>
      </w:rPr>
    </w:lvl>
    <w:lvl w:ilvl="1" w:tplc="CFFCA3F6">
      <w:numFmt w:val="bullet"/>
      <w:lvlText w:val="•"/>
      <w:lvlJc w:val="left"/>
      <w:pPr>
        <w:ind w:left="3132" w:hanging="360"/>
      </w:pPr>
      <w:rPr>
        <w:rFonts w:hint="default"/>
        <w:lang w:val="en-US" w:eastAsia="en-US" w:bidi="ar-SA"/>
      </w:rPr>
    </w:lvl>
    <w:lvl w:ilvl="2" w:tplc="9932B7D6">
      <w:numFmt w:val="bullet"/>
      <w:lvlText w:val="•"/>
      <w:lvlJc w:val="left"/>
      <w:pPr>
        <w:ind w:left="4104" w:hanging="360"/>
      </w:pPr>
      <w:rPr>
        <w:rFonts w:hint="default"/>
        <w:lang w:val="en-US" w:eastAsia="en-US" w:bidi="ar-SA"/>
      </w:rPr>
    </w:lvl>
    <w:lvl w:ilvl="3" w:tplc="078E467A">
      <w:numFmt w:val="bullet"/>
      <w:lvlText w:val="•"/>
      <w:lvlJc w:val="left"/>
      <w:pPr>
        <w:ind w:left="5076" w:hanging="360"/>
      </w:pPr>
      <w:rPr>
        <w:rFonts w:hint="default"/>
        <w:lang w:val="en-US" w:eastAsia="en-US" w:bidi="ar-SA"/>
      </w:rPr>
    </w:lvl>
    <w:lvl w:ilvl="4" w:tplc="1068BB0E">
      <w:numFmt w:val="bullet"/>
      <w:lvlText w:val="•"/>
      <w:lvlJc w:val="left"/>
      <w:pPr>
        <w:ind w:left="6048" w:hanging="360"/>
      </w:pPr>
      <w:rPr>
        <w:rFonts w:hint="default"/>
        <w:lang w:val="en-US" w:eastAsia="en-US" w:bidi="ar-SA"/>
      </w:rPr>
    </w:lvl>
    <w:lvl w:ilvl="5" w:tplc="92BCCB7C">
      <w:numFmt w:val="bullet"/>
      <w:lvlText w:val="•"/>
      <w:lvlJc w:val="left"/>
      <w:pPr>
        <w:ind w:left="7020" w:hanging="360"/>
      </w:pPr>
      <w:rPr>
        <w:rFonts w:hint="default"/>
        <w:lang w:val="en-US" w:eastAsia="en-US" w:bidi="ar-SA"/>
      </w:rPr>
    </w:lvl>
    <w:lvl w:ilvl="6" w:tplc="0700F7F6">
      <w:numFmt w:val="bullet"/>
      <w:lvlText w:val="•"/>
      <w:lvlJc w:val="left"/>
      <w:pPr>
        <w:ind w:left="7992" w:hanging="360"/>
      </w:pPr>
      <w:rPr>
        <w:rFonts w:hint="default"/>
        <w:lang w:val="en-US" w:eastAsia="en-US" w:bidi="ar-SA"/>
      </w:rPr>
    </w:lvl>
    <w:lvl w:ilvl="7" w:tplc="5E1E3676">
      <w:numFmt w:val="bullet"/>
      <w:lvlText w:val="•"/>
      <w:lvlJc w:val="left"/>
      <w:pPr>
        <w:ind w:left="8964" w:hanging="360"/>
      </w:pPr>
      <w:rPr>
        <w:rFonts w:hint="default"/>
        <w:lang w:val="en-US" w:eastAsia="en-US" w:bidi="ar-SA"/>
      </w:rPr>
    </w:lvl>
    <w:lvl w:ilvl="8" w:tplc="D3DC26CC">
      <w:numFmt w:val="bullet"/>
      <w:lvlText w:val="•"/>
      <w:lvlJc w:val="left"/>
      <w:pPr>
        <w:ind w:left="9936" w:hanging="360"/>
      </w:pPr>
      <w:rPr>
        <w:rFonts w:hint="default"/>
        <w:lang w:val="en-US" w:eastAsia="en-US" w:bidi="ar-SA"/>
      </w:rPr>
    </w:lvl>
  </w:abstractNum>
  <w:abstractNum w:abstractNumId="37" w15:restartNumberingAfterBreak="0">
    <w:nsid w:val="5BE65313"/>
    <w:multiLevelType w:val="hybridMultilevel"/>
    <w:tmpl w:val="8068A692"/>
    <w:lvl w:ilvl="0" w:tplc="CD3273B8">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E5F6B006">
      <w:numFmt w:val="bullet"/>
      <w:lvlText w:val="•"/>
      <w:lvlJc w:val="left"/>
      <w:pPr>
        <w:ind w:left="952" w:hanging="360"/>
      </w:pPr>
      <w:rPr>
        <w:rFonts w:hint="default"/>
        <w:lang w:val="en-US" w:eastAsia="en-US" w:bidi="ar-SA"/>
      </w:rPr>
    </w:lvl>
    <w:lvl w:ilvl="2" w:tplc="749AB9E6">
      <w:numFmt w:val="bullet"/>
      <w:lvlText w:val="•"/>
      <w:lvlJc w:val="left"/>
      <w:pPr>
        <w:ind w:left="1445" w:hanging="360"/>
      </w:pPr>
      <w:rPr>
        <w:rFonts w:hint="default"/>
        <w:lang w:val="en-US" w:eastAsia="en-US" w:bidi="ar-SA"/>
      </w:rPr>
    </w:lvl>
    <w:lvl w:ilvl="3" w:tplc="64626A1C">
      <w:numFmt w:val="bullet"/>
      <w:lvlText w:val="•"/>
      <w:lvlJc w:val="left"/>
      <w:pPr>
        <w:ind w:left="1938" w:hanging="360"/>
      </w:pPr>
      <w:rPr>
        <w:rFonts w:hint="default"/>
        <w:lang w:val="en-US" w:eastAsia="en-US" w:bidi="ar-SA"/>
      </w:rPr>
    </w:lvl>
    <w:lvl w:ilvl="4" w:tplc="4052FC1E">
      <w:numFmt w:val="bullet"/>
      <w:lvlText w:val="•"/>
      <w:lvlJc w:val="left"/>
      <w:pPr>
        <w:ind w:left="2430" w:hanging="360"/>
      </w:pPr>
      <w:rPr>
        <w:rFonts w:hint="default"/>
        <w:lang w:val="en-US" w:eastAsia="en-US" w:bidi="ar-SA"/>
      </w:rPr>
    </w:lvl>
    <w:lvl w:ilvl="5" w:tplc="BF3CF2F8">
      <w:numFmt w:val="bullet"/>
      <w:lvlText w:val="•"/>
      <w:lvlJc w:val="left"/>
      <w:pPr>
        <w:ind w:left="2923" w:hanging="360"/>
      </w:pPr>
      <w:rPr>
        <w:rFonts w:hint="default"/>
        <w:lang w:val="en-US" w:eastAsia="en-US" w:bidi="ar-SA"/>
      </w:rPr>
    </w:lvl>
    <w:lvl w:ilvl="6" w:tplc="A3269282">
      <w:numFmt w:val="bullet"/>
      <w:lvlText w:val="•"/>
      <w:lvlJc w:val="left"/>
      <w:pPr>
        <w:ind w:left="3416" w:hanging="360"/>
      </w:pPr>
      <w:rPr>
        <w:rFonts w:hint="default"/>
        <w:lang w:val="en-US" w:eastAsia="en-US" w:bidi="ar-SA"/>
      </w:rPr>
    </w:lvl>
    <w:lvl w:ilvl="7" w:tplc="17BE2F0A">
      <w:numFmt w:val="bullet"/>
      <w:lvlText w:val="•"/>
      <w:lvlJc w:val="left"/>
      <w:pPr>
        <w:ind w:left="3908" w:hanging="360"/>
      </w:pPr>
      <w:rPr>
        <w:rFonts w:hint="default"/>
        <w:lang w:val="en-US" w:eastAsia="en-US" w:bidi="ar-SA"/>
      </w:rPr>
    </w:lvl>
    <w:lvl w:ilvl="8" w:tplc="1DCC80E2">
      <w:numFmt w:val="bullet"/>
      <w:lvlText w:val="•"/>
      <w:lvlJc w:val="left"/>
      <w:pPr>
        <w:ind w:left="4401" w:hanging="360"/>
      </w:pPr>
      <w:rPr>
        <w:rFonts w:hint="default"/>
        <w:lang w:val="en-US" w:eastAsia="en-US" w:bidi="ar-SA"/>
      </w:rPr>
    </w:lvl>
  </w:abstractNum>
  <w:abstractNum w:abstractNumId="38" w15:restartNumberingAfterBreak="0">
    <w:nsid w:val="5C3401F7"/>
    <w:multiLevelType w:val="hybridMultilevel"/>
    <w:tmpl w:val="0ACED70A"/>
    <w:lvl w:ilvl="0" w:tplc="44E67C7C">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201C273C">
      <w:numFmt w:val="bullet"/>
      <w:lvlText w:val="•"/>
      <w:lvlJc w:val="left"/>
      <w:pPr>
        <w:ind w:left="952" w:hanging="360"/>
      </w:pPr>
      <w:rPr>
        <w:rFonts w:hint="default"/>
        <w:lang w:val="en-US" w:eastAsia="en-US" w:bidi="ar-SA"/>
      </w:rPr>
    </w:lvl>
    <w:lvl w:ilvl="2" w:tplc="A964E954">
      <w:numFmt w:val="bullet"/>
      <w:lvlText w:val="•"/>
      <w:lvlJc w:val="left"/>
      <w:pPr>
        <w:ind w:left="1445" w:hanging="360"/>
      </w:pPr>
      <w:rPr>
        <w:rFonts w:hint="default"/>
        <w:lang w:val="en-US" w:eastAsia="en-US" w:bidi="ar-SA"/>
      </w:rPr>
    </w:lvl>
    <w:lvl w:ilvl="3" w:tplc="D3D0925C">
      <w:numFmt w:val="bullet"/>
      <w:lvlText w:val="•"/>
      <w:lvlJc w:val="left"/>
      <w:pPr>
        <w:ind w:left="1938" w:hanging="360"/>
      </w:pPr>
      <w:rPr>
        <w:rFonts w:hint="default"/>
        <w:lang w:val="en-US" w:eastAsia="en-US" w:bidi="ar-SA"/>
      </w:rPr>
    </w:lvl>
    <w:lvl w:ilvl="4" w:tplc="5E5A0200">
      <w:numFmt w:val="bullet"/>
      <w:lvlText w:val="•"/>
      <w:lvlJc w:val="left"/>
      <w:pPr>
        <w:ind w:left="2430" w:hanging="360"/>
      </w:pPr>
      <w:rPr>
        <w:rFonts w:hint="default"/>
        <w:lang w:val="en-US" w:eastAsia="en-US" w:bidi="ar-SA"/>
      </w:rPr>
    </w:lvl>
    <w:lvl w:ilvl="5" w:tplc="394680E2">
      <w:numFmt w:val="bullet"/>
      <w:lvlText w:val="•"/>
      <w:lvlJc w:val="left"/>
      <w:pPr>
        <w:ind w:left="2923" w:hanging="360"/>
      </w:pPr>
      <w:rPr>
        <w:rFonts w:hint="default"/>
        <w:lang w:val="en-US" w:eastAsia="en-US" w:bidi="ar-SA"/>
      </w:rPr>
    </w:lvl>
    <w:lvl w:ilvl="6" w:tplc="F5765C4C">
      <w:numFmt w:val="bullet"/>
      <w:lvlText w:val="•"/>
      <w:lvlJc w:val="left"/>
      <w:pPr>
        <w:ind w:left="3416" w:hanging="360"/>
      </w:pPr>
      <w:rPr>
        <w:rFonts w:hint="default"/>
        <w:lang w:val="en-US" w:eastAsia="en-US" w:bidi="ar-SA"/>
      </w:rPr>
    </w:lvl>
    <w:lvl w:ilvl="7" w:tplc="5054FA16">
      <w:numFmt w:val="bullet"/>
      <w:lvlText w:val="•"/>
      <w:lvlJc w:val="left"/>
      <w:pPr>
        <w:ind w:left="3908" w:hanging="360"/>
      </w:pPr>
      <w:rPr>
        <w:rFonts w:hint="default"/>
        <w:lang w:val="en-US" w:eastAsia="en-US" w:bidi="ar-SA"/>
      </w:rPr>
    </w:lvl>
    <w:lvl w:ilvl="8" w:tplc="C4C0B60A">
      <w:numFmt w:val="bullet"/>
      <w:lvlText w:val="•"/>
      <w:lvlJc w:val="left"/>
      <w:pPr>
        <w:ind w:left="4401" w:hanging="360"/>
      </w:pPr>
      <w:rPr>
        <w:rFonts w:hint="default"/>
        <w:lang w:val="en-US" w:eastAsia="en-US" w:bidi="ar-SA"/>
      </w:rPr>
    </w:lvl>
  </w:abstractNum>
  <w:abstractNum w:abstractNumId="39" w15:restartNumberingAfterBreak="0">
    <w:nsid w:val="5FBB4A16"/>
    <w:multiLevelType w:val="hybridMultilevel"/>
    <w:tmpl w:val="FBB02ED2"/>
    <w:lvl w:ilvl="0" w:tplc="B734CA84">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B04CE60E">
      <w:numFmt w:val="bullet"/>
      <w:lvlText w:val="•"/>
      <w:lvlJc w:val="left"/>
      <w:pPr>
        <w:ind w:left="952" w:hanging="360"/>
      </w:pPr>
      <w:rPr>
        <w:rFonts w:hint="default"/>
        <w:lang w:val="en-US" w:eastAsia="en-US" w:bidi="ar-SA"/>
      </w:rPr>
    </w:lvl>
    <w:lvl w:ilvl="2" w:tplc="43CC7894">
      <w:numFmt w:val="bullet"/>
      <w:lvlText w:val="•"/>
      <w:lvlJc w:val="left"/>
      <w:pPr>
        <w:ind w:left="1445" w:hanging="360"/>
      </w:pPr>
      <w:rPr>
        <w:rFonts w:hint="default"/>
        <w:lang w:val="en-US" w:eastAsia="en-US" w:bidi="ar-SA"/>
      </w:rPr>
    </w:lvl>
    <w:lvl w:ilvl="3" w:tplc="2C38C598">
      <w:numFmt w:val="bullet"/>
      <w:lvlText w:val="•"/>
      <w:lvlJc w:val="left"/>
      <w:pPr>
        <w:ind w:left="1938" w:hanging="360"/>
      </w:pPr>
      <w:rPr>
        <w:rFonts w:hint="default"/>
        <w:lang w:val="en-US" w:eastAsia="en-US" w:bidi="ar-SA"/>
      </w:rPr>
    </w:lvl>
    <w:lvl w:ilvl="4" w:tplc="13F87EC8">
      <w:numFmt w:val="bullet"/>
      <w:lvlText w:val="•"/>
      <w:lvlJc w:val="left"/>
      <w:pPr>
        <w:ind w:left="2430" w:hanging="360"/>
      </w:pPr>
      <w:rPr>
        <w:rFonts w:hint="default"/>
        <w:lang w:val="en-US" w:eastAsia="en-US" w:bidi="ar-SA"/>
      </w:rPr>
    </w:lvl>
    <w:lvl w:ilvl="5" w:tplc="38B03166">
      <w:numFmt w:val="bullet"/>
      <w:lvlText w:val="•"/>
      <w:lvlJc w:val="left"/>
      <w:pPr>
        <w:ind w:left="2923" w:hanging="360"/>
      </w:pPr>
      <w:rPr>
        <w:rFonts w:hint="default"/>
        <w:lang w:val="en-US" w:eastAsia="en-US" w:bidi="ar-SA"/>
      </w:rPr>
    </w:lvl>
    <w:lvl w:ilvl="6" w:tplc="6E288F9C">
      <w:numFmt w:val="bullet"/>
      <w:lvlText w:val="•"/>
      <w:lvlJc w:val="left"/>
      <w:pPr>
        <w:ind w:left="3416" w:hanging="360"/>
      </w:pPr>
      <w:rPr>
        <w:rFonts w:hint="default"/>
        <w:lang w:val="en-US" w:eastAsia="en-US" w:bidi="ar-SA"/>
      </w:rPr>
    </w:lvl>
    <w:lvl w:ilvl="7" w:tplc="F7D42156">
      <w:numFmt w:val="bullet"/>
      <w:lvlText w:val="•"/>
      <w:lvlJc w:val="left"/>
      <w:pPr>
        <w:ind w:left="3908" w:hanging="360"/>
      </w:pPr>
      <w:rPr>
        <w:rFonts w:hint="default"/>
        <w:lang w:val="en-US" w:eastAsia="en-US" w:bidi="ar-SA"/>
      </w:rPr>
    </w:lvl>
    <w:lvl w:ilvl="8" w:tplc="3B28DB44">
      <w:numFmt w:val="bullet"/>
      <w:lvlText w:val="•"/>
      <w:lvlJc w:val="left"/>
      <w:pPr>
        <w:ind w:left="4401" w:hanging="360"/>
      </w:pPr>
      <w:rPr>
        <w:rFonts w:hint="default"/>
        <w:lang w:val="en-US" w:eastAsia="en-US" w:bidi="ar-SA"/>
      </w:rPr>
    </w:lvl>
  </w:abstractNum>
  <w:abstractNum w:abstractNumId="40" w15:restartNumberingAfterBreak="0">
    <w:nsid w:val="60014B2D"/>
    <w:multiLevelType w:val="hybridMultilevel"/>
    <w:tmpl w:val="866C823E"/>
    <w:lvl w:ilvl="0" w:tplc="F108588A">
      <w:numFmt w:val="bullet"/>
      <w:lvlText w:val="•"/>
      <w:lvlJc w:val="left"/>
      <w:pPr>
        <w:ind w:left="135" w:hanging="137"/>
      </w:pPr>
      <w:rPr>
        <w:rFonts w:ascii="Segoe UI Symbol" w:eastAsia="Segoe UI Symbol" w:hAnsi="Segoe UI Symbol" w:cs="Segoe UI Symbol" w:hint="default"/>
        <w:b w:val="0"/>
        <w:bCs w:val="0"/>
        <w:i w:val="0"/>
        <w:iCs w:val="0"/>
        <w:spacing w:val="0"/>
        <w:w w:val="100"/>
        <w:sz w:val="20"/>
        <w:szCs w:val="20"/>
        <w:lang w:val="en-US" w:eastAsia="en-US" w:bidi="ar-SA"/>
      </w:rPr>
    </w:lvl>
    <w:lvl w:ilvl="1" w:tplc="1AC0AD6A">
      <w:numFmt w:val="bullet"/>
      <w:lvlText w:val="•"/>
      <w:lvlJc w:val="left"/>
      <w:pPr>
        <w:ind w:left="648" w:hanging="137"/>
      </w:pPr>
      <w:rPr>
        <w:rFonts w:hint="default"/>
        <w:lang w:val="en-US" w:eastAsia="en-US" w:bidi="ar-SA"/>
      </w:rPr>
    </w:lvl>
    <w:lvl w:ilvl="2" w:tplc="2C90D6CE">
      <w:numFmt w:val="bullet"/>
      <w:lvlText w:val="•"/>
      <w:lvlJc w:val="left"/>
      <w:pPr>
        <w:ind w:left="1156" w:hanging="137"/>
      </w:pPr>
      <w:rPr>
        <w:rFonts w:hint="default"/>
        <w:lang w:val="en-US" w:eastAsia="en-US" w:bidi="ar-SA"/>
      </w:rPr>
    </w:lvl>
    <w:lvl w:ilvl="3" w:tplc="503EDFB4">
      <w:numFmt w:val="bullet"/>
      <w:lvlText w:val="•"/>
      <w:lvlJc w:val="left"/>
      <w:pPr>
        <w:ind w:left="1664" w:hanging="137"/>
      </w:pPr>
      <w:rPr>
        <w:rFonts w:hint="default"/>
        <w:lang w:val="en-US" w:eastAsia="en-US" w:bidi="ar-SA"/>
      </w:rPr>
    </w:lvl>
    <w:lvl w:ilvl="4" w:tplc="868407F8">
      <w:numFmt w:val="bullet"/>
      <w:lvlText w:val="•"/>
      <w:lvlJc w:val="left"/>
      <w:pPr>
        <w:ind w:left="2172" w:hanging="137"/>
      </w:pPr>
      <w:rPr>
        <w:rFonts w:hint="default"/>
        <w:lang w:val="en-US" w:eastAsia="en-US" w:bidi="ar-SA"/>
      </w:rPr>
    </w:lvl>
    <w:lvl w:ilvl="5" w:tplc="F22E8126">
      <w:numFmt w:val="bullet"/>
      <w:lvlText w:val="•"/>
      <w:lvlJc w:val="left"/>
      <w:pPr>
        <w:ind w:left="2680" w:hanging="137"/>
      </w:pPr>
      <w:rPr>
        <w:rFonts w:hint="default"/>
        <w:lang w:val="en-US" w:eastAsia="en-US" w:bidi="ar-SA"/>
      </w:rPr>
    </w:lvl>
    <w:lvl w:ilvl="6" w:tplc="0A08121E">
      <w:numFmt w:val="bullet"/>
      <w:lvlText w:val="•"/>
      <w:lvlJc w:val="left"/>
      <w:pPr>
        <w:ind w:left="3188" w:hanging="137"/>
      </w:pPr>
      <w:rPr>
        <w:rFonts w:hint="default"/>
        <w:lang w:val="en-US" w:eastAsia="en-US" w:bidi="ar-SA"/>
      </w:rPr>
    </w:lvl>
    <w:lvl w:ilvl="7" w:tplc="6CBE4F16">
      <w:numFmt w:val="bullet"/>
      <w:lvlText w:val="•"/>
      <w:lvlJc w:val="left"/>
      <w:pPr>
        <w:ind w:left="3696" w:hanging="137"/>
      </w:pPr>
      <w:rPr>
        <w:rFonts w:hint="default"/>
        <w:lang w:val="en-US" w:eastAsia="en-US" w:bidi="ar-SA"/>
      </w:rPr>
    </w:lvl>
    <w:lvl w:ilvl="8" w:tplc="8E34C6CC">
      <w:numFmt w:val="bullet"/>
      <w:lvlText w:val="•"/>
      <w:lvlJc w:val="left"/>
      <w:pPr>
        <w:ind w:left="4204" w:hanging="137"/>
      </w:pPr>
      <w:rPr>
        <w:rFonts w:hint="default"/>
        <w:lang w:val="en-US" w:eastAsia="en-US" w:bidi="ar-SA"/>
      </w:rPr>
    </w:lvl>
  </w:abstractNum>
  <w:abstractNum w:abstractNumId="41" w15:restartNumberingAfterBreak="0">
    <w:nsid w:val="609F744E"/>
    <w:multiLevelType w:val="hybridMultilevel"/>
    <w:tmpl w:val="39365722"/>
    <w:lvl w:ilvl="0" w:tplc="03B8246C">
      <w:numFmt w:val="bullet"/>
      <w:lvlText w:val="•"/>
      <w:lvlJc w:val="left"/>
      <w:pPr>
        <w:ind w:left="275" w:hanging="186"/>
      </w:pPr>
      <w:rPr>
        <w:rFonts w:ascii="Arial" w:eastAsia="Arial" w:hAnsi="Arial" w:cs="Arial" w:hint="default"/>
        <w:b w:val="0"/>
        <w:bCs w:val="0"/>
        <w:i w:val="0"/>
        <w:iCs w:val="0"/>
        <w:spacing w:val="0"/>
        <w:w w:val="100"/>
        <w:sz w:val="20"/>
        <w:szCs w:val="20"/>
        <w:lang w:val="en-US" w:eastAsia="en-US" w:bidi="ar-SA"/>
      </w:rPr>
    </w:lvl>
    <w:lvl w:ilvl="1" w:tplc="84EE2184">
      <w:numFmt w:val="bullet"/>
      <w:lvlText w:val="•"/>
      <w:lvlJc w:val="left"/>
      <w:pPr>
        <w:ind w:left="774" w:hanging="186"/>
      </w:pPr>
      <w:rPr>
        <w:rFonts w:hint="default"/>
        <w:lang w:val="en-US" w:eastAsia="en-US" w:bidi="ar-SA"/>
      </w:rPr>
    </w:lvl>
    <w:lvl w:ilvl="2" w:tplc="0BE6D73C">
      <w:numFmt w:val="bullet"/>
      <w:lvlText w:val="•"/>
      <w:lvlJc w:val="left"/>
      <w:pPr>
        <w:ind w:left="1268" w:hanging="186"/>
      </w:pPr>
      <w:rPr>
        <w:rFonts w:hint="default"/>
        <w:lang w:val="en-US" w:eastAsia="en-US" w:bidi="ar-SA"/>
      </w:rPr>
    </w:lvl>
    <w:lvl w:ilvl="3" w:tplc="94A2B39C">
      <w:numFmt w:val="bullet"/>
      <w:lvlText w:val="•"/>
      <w:lvlJc w:val="left"/>
      <w:pPr>
        <w:ind w:left="1762" w:hanging="186"/>
      </w:pPr>
      <w:rPr>
        <w:rFonts w:hint="default"/>
        <w:lang w:val="en-US" w:eastAsia="en-US" w:bidi="ar-SA"/>
      </w:rPr>
    </w:lvl>
    <w:lvl w:ilvl="4" w:tplc="EE4A5078">
      <w:numFmt w:val="bullet"/>
      <w:lvlText w:val="•"/>
      <w:lvlJc w:val="left"/>
      <w:pPr>
        <w:ind w:left="2256" w:hanging="186"/>
      </w:pPr>
      <w:rPr>
        <w:rFonts w:hint="default"/>
        <w:lang w:val="en-US" w:eastAsia="en-US" w:bidi="ar-SA"/>
      </w:rPr>
    </w:lvl>
    <w:lvl w:ilvl="5" w:tplc="7730F992">
      <w:numFmt w:val="bullet"/>
      <w:lvlText w:val="•"/>
      <w:lvlJc w:val="left"/>
      <w:pPr>
        <w:ind w:left="2750" w:hanging="186"/>
      </w:pPr>
      <w:rPr>
        <w:rFonts w:hint="default"/>
        <w:lang w:val="en-US" w:eastAsia="en-US" w:bidi="ar-SA"/>
      </w:rPr>
    </w:lvl>
    <w:lvl w:ilvl="6" w:tplc="138C464C">
      <w:numFmt w:val="bullet"/>
      <w:lvlText w:val="•"/>
      <w:lvlJc w:val="left"/>
      <w:pPr>
        <w:ind w:left="3244" w:hanging="186"/>
      </w:pPr>
      <w:rPr>
        <w:rFonts w:hint="default"/>
        <w:lang w:val="en-US" w:eastAsia="en-US" w:bidi="ar-SA"/>
      </w:rPr>
    </w:lvl>
    <w:lvl w:ilvl="7" w:tplc="2418FD5E">
      <w:numFmt w:val="bullet"/>
      <w:lvlText w:val="•"/>
      <w:lvlJc w:val="left"/>
      <w:pPr>
        <w:ind w:left="3738" w:hanging="186"/>
      </w:pPr>
      <w:rPr>
        <w:rFonts w:hint="default"/>
        <w:lang w:val="en-US" w:eastAsia="en-US" w:bidi="ar-SA"/>
      </w:rPr>
    </w:lvl>
    <w:lvl w:ilvl="8" w:tplc="9CC84274">
      <w:numFmt w:val="bullet"/>
      <w:lvlText w:val="•"/>
      <w:lvlJc w:val="left"/>
      <w:pPr>
        <w:ind w:left="4232" w:hanging="186"/>
      </w:pPr>
      <w:rPr>
        <w:rFonts w:hint="default"/>
        <w:lang w:val="en-US" w:eastAsia="en-US" w:bidi="ar-SA"/>
      </w:rPr>
    </w:lvl>
  </w:abstractNum>
  <w:abstractNum w:abstractNumId="42" w15:restartNumberingAfterBreak="0">
    <w:nsid w:val="613338C7"/>
    <w:multiLevelType w:val="hybridMultilevel"/>
    <w:tmpl w:val="C37C2072"/>
    <w:lvl w:ilvl="0" w:tplc="149E574A">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143484A4">
      <w:numFmt w:val="bullet"/>
      <w:lvlText w:val="•"/>
      <w:lvlJc w:val="left"/>
      <w:pPr>
        <w:ind w:left="970" w:hanging="360"/>
      </w:pPr>
      <w:rPr>
        <w:rFonts w:hint="default"/>
        <w:lang w:val="en-US" w:eastAsia="en-US" w:bidi="ar-SA"/>
      </w:rPr>
    </w:lvl>
    <w:lvl w:ilvl="2" w:tplc="2138C2C4">
      <w:numFmt w:val="bullet"/>
      <w:lvlText w:val="•"/>
      <w:lvlJc w:val="left"/>
      <w:pPr>
        <w:ind w:left="1461" w:hanging="360"/>
      </w:pPr>
      <w:rPr>
        <w:rFonts w:hint="default"/>
        <w:lang w:val="en-US" w:eastAsia="en-US" w:bidi="ar-SA"/>
      </w:rPr>
    </w:lvl>
    <w:lvl w:ilvl="3" w:tplc="942CC07C">
      <w:numFmt w:val="bullet"/>
      <w:lvlText w:val="•"/>
      <w:lvlJc w:val="left"/>
      <w:pPr>
        <w:ind w:left="1952" w:hanging="360"/>
      </w:pPr>
      <w:rPr>
        <w:rFonts w:hint="default"/>
        <w:lang w:val="en-US" w:eastAsia="en-US" w:bidi="ar-SA"/>
      </w:rPr>
    </w:lvl>
    <w:lvl w:ilvl="4" w:tplc="F028B39A">
      <w:numFmt w:val="bullet"/>
      <w:lvlText w:val="•"/>
      <w:lvlJc w:val="left"/>
      <w:pPr>
        <w:ind w:left="2443" w:hanging="360"/>
      </w:pPr>
      <w:rPr>
        <w:rFonts w:hint="default"/>
        <w:lang w:val="en-US" w:eastAsia="en-US" w:bidi="ar-SA"/>
      </w:rPr>
    </w:lvl>
    <w:lvl w:ilvl="5" w:tplc="9962B446">
      <w:numFmt w:val="bullet"/>
      <w:lvlText w:val="•"/>
      <w:lvlJc w:val="left"/>
      <w:pPr>
        <w:ind w:left="2934" w:hanging="360"/>
      </w:pPr>
      <w:rPr>
        <w:rFonts w:hint="default"/>
        <w:lang w:val="en-US" w:eastAsia="en-US" w:bidi="ar-SA"/>
      </w:rPr>
    </w:lvl>
    <w:lvl w:ilvl="6" w:tplc="7D56D5D2">
      <w:numFmt w:val="bullet"/>
      <w:lvlText w:val="•"/>
      <w:lvlJc w:val="left"/>
      <w:pPr>
        <w:ind w:left="3424" w:hanging="360"/>
      </w:pPr>
      <w:rPr>
        <w:rFonts w:hint="default"/>
        <w:lang w:val="en-US" w:eastAsia="en-US" w:bidi="ar-SA"/>
      </w:rPr>
    </w:lvl>
    <w:lvl w:ilvl="7" w:tplc="5F2C98AC">
      <w:numFmt w:val="bullet"/>
      <w:lvlText w:val="•"/>
      <w:lvlJc w:val="left"/>
      <w:pPr>
        <w:ind w:left="3915" w:hanging="360"/>
      </w:pPr>
      <w:rPr>
        <w:rFonts w:hint="default"/>
        <w:lang w:val="en-US" w:eastAsia="en-US" w:bidi="ar-SA"/>
      </w:rPr>
    </w:lvl>
    <w:lvl w:ilvl="8" w:tplc="6592256A">
      <w:numFmt w:val="bullet"/>
      <w:lvlText w:val="•"/>
      <w:lvlJc w:val="left"/>
      <w:pPr>
        <w:ind w:left="4406" w:hanging="360"/>
      </w:pPr>
      <w:rPr>
        <w:rFonts w:hint="default"/>
        <w:lang w:val="en-US" w:eastAsia="en-US" w:bidi="ar-SA"/>
      </w:rPr>
    </w:lvl>
  </w:abstractNum>
  <w:abstractNum w:abstractNumId="43" w15:restartNumberingAfterBreak="0">
    <w:nsid w:val="618D2C3C"/>
    <w:multiLevelType w:val="hybridMultilevel"/>
    <w:tmpl w:val="7572287C"/>
    <w:lvl w:ilvl="0" w:tplc="A330D9A4">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E86CF43E">
      <w:numFmt w:val="bullet"/>
      <w:lvlText w:val="•"/>
      <w:lvlJc w:val="left"/>
      <w:pPr>
        <w:ind w:left="970" w:hanging="360"/>
      </w:pPr>
      <w:rPr>
        <w:rFonts w:hint="default"/>
        <w:lang w:val="en-US" w:eastAsia="en-US" w:bidi="ar-SA"/>
      </w:rPr>
    </w:lvl>
    <w:lvl w:ilvl="2" w:tplc="9F3A1B12">
      <w:numFmt w:val="bullet"/>
      <w:lvlText w:val="•"/>
      <w:lvlJc w:val="left"/>
      <w:pPr>
        <w:ind w:left="1461" w:hanging="360"/>
      </w:pPr>
      <w:rPr>
        <w:rFonts w:hint="default"/>
        <w:lang w:val="en-US" w:eastAsia="en-US" w:bidi="ar-SA"/>
      </w:rPr>
    </w:lvl>
    <w:lvl w:ilvl="3" w:tplc="CD0856DE">
      <w:numFmt w:val="bullet"/>
      <w:lvlText w:val="•"/>
      <w:lvlJc w:val="left"/>
      <w:pPr>
        <w:ind w:left="1952" w:hanging="360"/>
      </w:pPr>
      <w:rPr>
        <w:rFonts w:hint="default"/>
        <w:lang w:val="en-US" w:eastAsia="en-US" w:bidi="ar-SA"/>
      </w:rPr>
    </w:lvl>
    <w:lvl w:ilvl="4" w:tplc="E588486E">
      <w:numFmt w:val="bullet"/>
      <w:lvlText w:val="•"/>
      <w:lvlJc w:val="left"/>
      <w:pPr>
        <w:ind w:left="2443" w:hanging="360"/>
      </w:pPr>
      <w:rPr>
        <w:rFonts w:hint="default"/>
        <w:lang w:val="en-US" w:eastAsia="en-US" w:bidi="ar-SA"/>
      </w:rPr>
    </w:lvl>
    <w:lvl w:ilvl="5" w:tplc="FCF61C92">
      <w:numFmt w:val="bullet"/>
      <w:lvlText w:val="•"/>
      <w:lvlJc w:val="left"/>
      <w:pPr>
        <w:ind w:left="2934" w:hanging="360"/>
      </w:pPr>
      <w:rPr>
        <w:rFonts w:hint="default"/>
        <w:lang w:val="en-US" w:eastAsia="en-US" w:bidi="ar-SA"/>
      </w:rPr>
    </w:lvl>
    <w:lvl w:ilvl="6" w:tplc="6B9CAC94">
      <w:numFmt w:val="bullet"/>
      <w:lvlText w:val="•"/>
      <w:lvlJc w:val="left"/>
      <w:pPr>
        <w:ind w:left="3424" w:hanging="360"/>
      </w:pPr>
      <w:rPr>
        <w:rFonts w:hint="default"/>
        <w:lang w:val="en-US" w:eastAsia="en-US" w:bidi="ar-SA"/>
      </w:rPr>
    </w:lvl>
    <w:lvl w:ilvl="7" w:tplc="3DC892AC">
      <w:numFmt w:val="bullet"/>
      <w:lvlText w:val="•"/>
      <w:lvlJc w:val="left"/>
      <w:pPr>
        <w:ind w:left="3915" w:hanging="360"/>
      </w:pPr>
      <w:rPr>
        <w:rFonts w:hint="default"/>
        <w:lang w:val="en-US" w:eastAsia="en-US" w:bidi="ar-SA"/>
      </w:rPr>
    </w:lvl>
    <w:lvl w:ilvl="8" w:tplc="6DFCB3B8">
      <w:numFmt w:val="bullet"/>
      <w:lvlText w:val="•"/>
      <w:lvlJc w:val="left"/>
      <w:pPr>
        <w:ind w:left="4406" w:hanging="360"/>
      </w:pPr>
      <w:rPr>
        <w:rFonts w:hint="default"/>
        <w:lang w:val="en-US" w:eastAsia="en-US" w:bidi="ar-SA"/>
      </w:rPr>
    </w:lvl>
  </w:abstractNum>
  <w:abstractNum w:abstractNumId="44" w15:restartNumberingAfterBreak="0">
    <w:nsid w:val="63DA7AD6"/>
    <w:multiLevelType w:val="hybridMultilevel"/>
    <w:tmpl w:val="9294CD38"/>
    <w:lvl w:ilvl="0" w:tplc="7DC8E078">
      <w:numFmt w:val="bullet"/>
      <w:lvlText w:val="•"/>
      <w:lvlJc w:val="left"/>
      <w:pPr>
        <w:ind w:left="275" w:hanging="270"/>
      </w:pPr>
      <w:rPr>
        <w:rFonts w:ascii="Arial" w:eastAsia="Arial" w:hAnsi="Arial" w:cs="Arial" w:hint="default"/>
        <w:b w:val="0"/>
        <w:bCs w:val="0"/>
        <w:i w:val="0"/>
        <w:iCs w:val="0"/>
        <w:spacing w:val="0"/>
        <w:w w:val="100"/>
        <w:sz w:val="20"/>
        <w:szCs w:val="20"/>
        <w:lang w:val="en-US" w:eastAsia="en-US" w:bidi="ar-SA"/>
      </w:rPr>
    </w:lvl>
    <w:lvl w:ilvl="1" w:tplc="0AE66682">
      <w:numFmt w:val="bullet"/>
      <w:lvlText w:val="•"/>
      <w:lvlJc w:val="left"/>
      <w:pPr>
        <w:ind w:left="654" w:hanging="270"/>
      </w:pPr>
      <w:rPr>
        <w:rFonts w:hint="default"/>
        <w:lang w:val="en-US" w:eastAsia="en-US" w:bidi="ar-SA"/>
      </w:rPr>
    </w:lvl>
    <w:lvl w:ilvl="2" w:tplc="03065DC2">
      <w:numFmt w:val="bullet"/>
      <w:lvlText w:val="•"/>
      <w:lvlJc w:val="left"/>
      <w:pPr>
        <w:ind w:left="1029" w:hanging="270"/>
      </w:pPr>
      <w:rPr>
        <w:rFonts w:hint="default"/>
        <w:lang w:val="en-US" w:eastAsia="en-US" w:bidi="ar-SA"/>
      </w:rPr>
    </w:lvl>
    <w:lvl w:ilvl="3" w:tplc="3A7406D2">
      <w:numFmt w:val="bullet"/>
      <w:lvlText w:val="•"/>
      <w:lvlJc w:val="left"/>
      <w:pPr>
        <w:ind w:left="1403" w:hanging="270"/>
      </w:pPr>
      <w:rPr>
        <w:rFonts w:hint="default"/>
        <w:lang w:val="en-US" w:eastAsia="en-US" w:bidi="ar-SA"/>
      </w:rPr>
    </w:lvl>
    <w:lvl w:ilvl="4" w:tplc="06066C5C">
      <w:numFmt w:val="bullet"/>
      <w:lvlText w:val="•"/>
      <w:lvlJc w:val="left"/>
      <w:pPr>
        <w:ind w:left="1778" w:hanging="270"/>
      </w:pPr>
      <w:rPr>
        <w:rFonts w:hint="default"/>
        <w:lang w:val="en-US" w:eastAsia="en-US" w:bidi="ar-SA"/>
      </w:rPr>
    </w:lvl>
    <w:lvl w:ilvl="5" w:tplc="97F04608">
      <w:numFmt w:val="bullet"/>
      <w:lvlText w:val="•"/>
      <w:lvlJc w:val="left"/>
      <w:pPr>
        <w:ind w:left="2152" w:hanging="270"/>
      </w:pPr>
      <w:rPr>
        <w:rFonts w:hint="default"/>
        <w:lang w:val="en-US" w:eastAsia="en-US" w:bidi="ar-SA"/>
      </w:rPr>
    </w:lvl>
    <w:lvl w:ilvl="6" w:tplc="20141C90">
      <w:numFmt w:val="bullet"/>
      <w:lvlText w:val="•"/>
      <w:lvlJc w:val="left"/>
      <w:pPr>
        <w:ind w:left="2527" w:hanging="270"/>
      </w:pPr>
      <w:rPr>
        <w:rFonts w:hint="default"/>
        <w:lang w:val="en-US" w:eastAsia="en-US" w:bidi="ar-SA"/>
      </w:rPr>
    </w:lvl>
    <w:lvl w:ilvl="7" w:tplc="3B9E6A56">
      <w:numFmt w:val="bullet"/>
      <w:lvlText w:val="•"/>
      <w:lvlJc w:val="left"/>
      <w:pPr>
        <w:ind w:left="2901" w:hanging="270"/>
      </w:pPr>
      <w:rPr>
        <w:rFonts w:hint="default"/>
        <w:lang w:val="en-US" w:eastAsia="en-US" w:bidi="ar-SA"/>
      </w:rPr>
    </w:lvl>
    <w:lvl w:ilvl="8" w:tplc="EE945E7C">
      <w:numFmt w:val="bullet"/>
      <w:lvlText w:val="•"/>
      <w:lvlJc w:val="left"/>
      <w:pPr>
        <w:ind w:left="3276" w:hanging="270"/>
      </w:pPr>
      <w:rPr>
        <w:rFonts w:hint="default"/>
        <w:lang w:val="en-US" w:eastAsia="en-US" w:bidi="ar-SA"/>
      </w:rPr>
    </w:lvl>
  </w:abstractNum>
  <w:abstractNum w:abstractNumId="45" w15:restartNumberingAfterBreak="0">
    <w:nsid w:val="66B04224"/>
    <w:multiLevelType w:val="hybridMultilevel"/>
    <w:tmpl w:val="8DEE7FD8"/>
    <w:lvl w:ilvl="0" w:tplc="F7505D42">
      <w:numFmt w:val="bullet"/>
      <w:lvlText w:val="•"/>
      <w:lvlJc w:val="left"/>
      <w:pPr>
        <w:ind w:left="936" w:hanging="360"/>
      </w:pPr>
      <w:rPr>
        <w:rFonts w:ascii="Arial" w:eastAsia="Arial" w:hAnsi="Arial" w:cs="Arial" w:hint="default"/>
        <w:b w:val="0"/>
        <w:bCs w:val="0"/>
        <w:i w:val="0"/>
        <w:iCs w:val="0"/>
        <w:spacing w:val="0"/>
        <w:w w:val="100"/>
        <w:sz w:val="20"/>
        <w:szCs w:val="20"/>
        <w:lang w:val="en-US" w:eastAsia="en-US" w:bidi="ar-SA"/>
      </w:rPr>
    </w:lvl>
    <w:lvl w:ilvl="1" w:tplc="4A1A1BA2">
      <w:numFmt w:val="bullet"/>
      <w:lvlText w:val="•"/>
      <w:lvlJc w:val="left"/>
      <w:pPr>
        <w:ind w:left="2034" w:hanging="360"/>
      </w:pPr>
      <w:rPr>
        <w:rFonts w:hint="default"/>
        <w:lang w:val="en-US" w:eastAsia="en-US" w:bidi="ar-SA"/>
      </w:rPr>
    </w:lvl>
    <w:lvl w:ilvl="2" w:tplc="7138E800">
      <w:numFmt w:val="bullet"/>
      <w:lvlText w:val="•"/>
      <w:lvlJc w:val="left"/>
      <w:pPr>
        <w:ind w:left="3128" w:hanging="360"/>
      </w:pPr>
      <w:rPr>
        <w:rFonts w:hint="default"/>
        <w:lang w:val="en-US" w:eastAsia="en-US" w:bidi="ar-SA"/>
      </w:rPr>
    </w:lvl>
    <w:lvl w:ilvl="3" w:tplc="D750B452">
      <w:numFmt w:val="bullet"/>
      <w:lvlText w:val="•"/>
      <w:lvlJc w:val="left"/>
      <w:pPr>
        <w:ind w:left="4222" w:hanging="360"/>
      </w:pPr>
      <w:rPr>
        <w:rFonts w:hint="default"/>
        <w:lang w:val="en-US" w:eastAsia="en-US" w:bidi="ar-SA"/>
      </w:rPr>
    </w:lvl>
    <w:lvl w:ilvl="4" w:tplc="2AD0FC1A">
      <w:numFmt w:val="bullet"/>
      <w:lvlText w:val="•"/>
      <w:lvlJc w:val="left"/>
      <w:pPr>
        <w:ind w:left="5316" w:hanging="360"/>
      </w:pPr>
      <w:rPr>
        <w:rFonts w:hint="default"/>
        <w:lang w:val="en-US" w:eastAsia="en-US" w:bidi="ar-SA"/>
      </w:rPr>
    </w:lvl>
    <w:lvl w:ilvl="5" w:tplc="30B4D03C">
      <w:numFmt w:val="bullet"/>
      <w:lvlText w:val="•"/>
      <w:lvlJc w:val="left"/>
      <w:pPr>
        <w:ind w:left="6410" w:hanging="360"/>
      </w:pPr>
      <w:rPr>
        <w:rFonts w:hint="default"/>
        <w:lang w:val="en-US" w:eastAsia="en-US" w:bidi="ar-SA"/>
      </w:rPr>
    </w:lvl>
    <w:lvl w:ilvl="6" w:tplc="32960B8C">
      <w:numFmt w:val="bullet"/>
      <w:lvlText w:val="•"/>
      <w:lvlJc w:val="left"/>
      <w:pPr>
        <w:ind w:left="7504" w:hanging="360"/>
      </w:pPr>
      <w:rPr>
        <w:rFonts w:hint="default"/>
        <w:lang w:val="en-US" w:eastAsia="en-US" w:bidi="ar-SA"/>
      </w:rPr>
    </w:lvl>
    <w:lvl w:ilvl="7" w:tplc="41FCD970">
      <w:numFmt w:val="bullet"/>
      <w:lvlText w:val="•"/>
      <w:lvlJc w:val="left"/>
      <w:pPr>
        <w:ind w:left="8598" w:hanging="360"/>
      </w:pPr>
      <w:rPr>
        <w:rFonts w:hint="default"/>
        <w:lang w:val="en-US" w:eastAsia="en-US" w:bidi="ar-SA"/>
      </w:rPr>
    </w:lvl>
    <w:lvl w:ilvl="8" w:tplc="4F9ED35A">
      <w:numFmt w:val="bullet"/>
      <w:lvlText w:val="•"/>
      <w:lvlJc w:val="left"/>
      <w:pPr>
        <w:ind w:left="9692" w:hanging="360"/>
      </w:pPr>
      <w:rPr>
        <w:rFonts w:hint="default"/>
        <w:lang w:val="en-US" w:eastAsia="en-US" w:bidi="ar-SA"/>
      </w:rPr>
    </w:lvl>
  </w:abstractNum>
  <w:abstractNum w:abstractNumId="46" w15:restartNumberingAfterBreak="0">
    <w:nsid w:val="68541A6D"/>
    <w:multiLevelType w:val="hybridMultilevel"/>
    <w:tmpl w:val="09E4B8E4"/>
    <w:lvl w:ilvl="0" w:tplc="7804C3D6">
      <w:numFmt w:val="bullet"/>
      <w:lvlText w:val=""/>
      <w:lvlJc w:val="left"/>
      <w:pPr>
        <w:ind w:left="499" w:hanging="360"/>
      </w:pPr>
      <w:rPr>
        <w:rFonts w:ascii="Wingdings" w:eastAsia="Wingdings" w:hAnsi="Wingdings" w:cs="Wingdings" w:hint="default"/>
        <w:b w:val="0"/>
        <w:bCs w:val="0"/>
        <w:i w:val="0"/>
        <w:iCs w:val="0"/>
        <w:spacing w:val="0"/>
        <w:w w:val="99"/>
        <w:sz w:val="28"/>
        <w:szCs w:val="28"/>
        <w:lang w:val="en-US" w:eastAsia="en-US" w:bidi="ar-SA"/>
      </w:rPr>
    </w:lvl>
    <w:lvl w:ilvl="1" w:tplc="A5121DAA">
      <w:numFmt w:val="bullet"/>
      <w:lvlText w:val="•"/>
      <w:lvlJc w:val="left"/>
      <w:pPr>
        <w:ind w:left="1575" w:hanging="360"/>
      </w:pPr>
      <w:rPr>
        <w:rFonts w:hint="default"/>
        <w:lang w:val="en-US" w:eastAsia="en-US" w:bidi="ar-SA"/>
      </w:rPr>
    </w:lvl>
    <w:lvl w:ilvl="2" w:tplc="42FE71C0">
      <w:numFmt w:val="bullet"/>
      <w:lvlText w:val="•"/>
      <w:lvlJc w:val="left"/>
      <w:pPr>
        <w:ind w:left="2650" w:hanging="360"/>
      </w:pPr>
      <w:rPr>
        <w:rFonts w:hint="default"/>
        <w:lang w:val="en-US" w:eastAsia="en-US" w:bidi="ar-SA"/>
      </w:rPr>
    </w:lvl>
    <w:lvl w:ilvl="3" w:tplc="566CE2CE">
      <w:numFmt w:val="bullet"/>
      <w:lvlText w:val="•"/>
      <w:lvlJc w:val="left"/>
      <w:pPr>
        <w:ind w:left="3725" w:hanging="360"/>
      </w:pPr>
      <w:rPr>
        <w:rFonts w:hint="default"/>
        <w:lang w:val="en-US" w:eastAsia="en-US" w:bidi="ar-SA"/>
      </w:rPr>
    </w:lvl>
    <w:lvl w:ilvl="4" w:tplc="ADB690AC">
      <w:numFmt w:val="bullet"/>
      <w:lvlText w:val="•"/>
      <w:lvlJc w:val="left"/>
      <w:pPr>
        <w:ind w:left="4800" w:hanging="360"/>
      </w:pPr>
      <w:rPr>
        <w:rFonts w:hint="default"/>
        <w:lang w:val="en-US" w:eastAsia="en-US" w:bidi="ar-SA"/>
      </w:rPr>
    </w:lvl>
    <w:lvl w:ilvl="5" w:tplc="A6B877AC">
      <w:numFmt w:val="bullet"/>
      <w:lvlText w:val="•"/>
      <w:lvlJc w:val="left"/>
      <w:pPr>
        <w:ind w:left="5875" w:hanging="360"/>
      </w:pPr>
      <w:rPr>
        <w:rFonts w:hint="default"/>
        <w:lang w:val="en-US" w:eastAsia="en-US" w:bidi="ar-SA"/>
      </w:rPr>
    </w:lvl>
    <w:lvl w:ilvl="6" w:tplc="716CC01A">
      <w:numFmt w:val="bullet"/>
      <w:lvlText w:val="•"/>
      <w:lvlJc w:val="left"/>
      <w:pPr>
        <w:ind w:left="6950" w:hanging="360"/>
      </w:pPr>
      <w:rPr>
        <w:rFonts w:hint="default"/>
        <w:lang w:val="en-US" w:eastAsia="en-US" w:bidi="ar-SA"/>
      </w:rPr>
    </w:lvl>
    <w:lvl w:ilvl="7" w:tplc="373A2E5A">
      <w:numFmt w:val="bullet"/>
      <w:lvlText w:val="•"/>
      <w:lvlJc w:val="left"/>
      <w:pPr>
        <w:ind w:left="8025" w:hanging="360"/>
      </w:pPr>
      <w:rPr>
        <w:rFonts w:hint="default"/>
        <w:lang w:val="en-US" w:eastAsia="en-US" w:bidi="ar-SA"/>
      </w:rPr>
    </w:lvl>
    <w:lvl w:ilvl="8" w:tplc="B322C94E">
      <w:numFmt w:val="bullet"/>
      <w:lvlText w:val="•"/>
      <w:lvlJc w:val="left"/>
      <w:pPr>
        <w:ind w:left="9100" w:hanging="360"/>
      </w:pPr>
      <w:rPr>
        <w:rFonts w:hint="default"/>
        <w:lang w:val="en-US" w:eastAsia="en-US" w:bidi="ar-SA"/>
      </w:rPr>
    </w:lvl>
  </w:abstractNum>
  <w:abstractNum w:abstractNumId="47" w15:restartNumberingAfterBreak="0">
    <w:nsid w:val="6873499A"/>
    <w:multiLevelType w:val="hybridMultilevel"/>
    <w:tmpl w:val="DB12E126"/>
    <w:lvl w:ilvl="0" w:tplc="EE0A840C">
      <w:numFmt w:val="bullet"/>
      <w:lvlText w:val=""/>
      <w:lvlJc w:val="left"/>
      <w:pPr>
        <w:ind w:left="769" w:hanging="371"/>
      </w:pPr>
      <w:rPr>
        <w:rFonts w:ascii="Wingdings" w:eastAsia="Wingdings" w:hAnsi="Wingdings" w:cs="Wingdings" w:hint="default"/>
        <w:b w:val="0"/>
        <w:bCs w:val="0"/>
        <w:i w:val="0"/>
        <w:iCs w:val="0"/>
        <w:spacing w:val="0"/>
        <w:w w:val="99"/>
        <w:sz w:val="28"/>
        <w:szCs w:val="28"/>
        <w:lang w:val="en-US" w:eastAsia="en-US" w:bidi="ar-SA"/>
      </w:rPr>
    </w:lvl>
    <w:lvl w:ilvl="1" w:tplc="3678E492">
      <w:numFmt w:val="bullet"/>
      <w:lvlText w:val="•"/>
      <w:lvlJc w:val="left"/>
      <w:pPr>
        <w:ind w:left="1793" w:hanging="371"/>
      </w:pPr>
      <w:rPr>
        <w:rFonts w:hint="default"/>
        <w:lang w:val="en-US" w:eastAsia="en-US" w:bidi="ar-SA"/>
      </w:rPr>
    </w:lvl>
    <w:lvl w:ilvl="2" w:tplc="4FEA15D6">
      <w:numFmt w:val="bullet"/>
      <w:lvlText w:val="•"/>
      <w:lvlJc w:val="left"/>
      <w:pPr>
        <w:ind w:left="2827" w:hanging="371"/>
      </w:pPr>
      <w:rPr>
        <w:rFonts w:hint="default"/>
        <w:lang w:val="en-US" w:eastAsia="en-US" w:bidi="ar-SA"/>
      </w:rPr>
    </w:lvl>
    <w:lvl w:ilvl="3" w:tplc="05AC132A">
      <w:numFmt w:val="bullet"/>
      <w:lvlText w:val="•"/>
      <w:lvlJc w:val="left"/>
      <w:pPr>
        <w:ind w:left="3861" w:hanging="371"/>
      </w:pPr>
      <w:rPr>
        <w:rFonts w:hint="default"/>
        <w:lang w:val="en-US" w:eastAsia="en-US" w:bidi="ar-SA"/>
      </w:rPr>
    </w:lvl>
    <w:lvl w:ilvl="4" w:tplc="7B887D88">
      <w:numFmt w:val="bullet"/>
      <w:lvlText w:val="•"/>
      <w:lvlJc w:val="left"/>
      <w:pPr>
        <w:ind w:left="4895" w:hanging="371"/>
      </w:pPr>
      <w:rPr>
        <w:rFonts w:hint="default"/>
        <w:lang w:val="en-US" w:eastAsia="en-US" w:bidi="ar-SA"/>
      </w:rPr>
    </w:lvl>
    <w:lvl w:ilvl="5" w:tplc="39D86886">
      <w:numFmt w:val="bullet"/>
      <w:lvlText w:val="•"/>
      <w:lvlJc w:val="left"/>
      <w:pPr>
        <w:ind w:left="5929" w:hanging="371"/>
      </w:pPr>
      <w:rPr>
        <w:rFonts w:hint="default"/>
        <w:lang w:val="en-US" w:eastAsia="en-US" w:bidi="ar-SA"/>
      </w:rPr>
    </w:lvl>
    <w:lvl w:ilvl="6" w:tplc="6628A022">
      <w:numFmt w:val="bullet"/>
      <w:lvlText w:val="•"/>
      <w:lvlJc w:val="left"/>
      <w:pPr>
        <w:ind w:left="6963" w:hanging="371"/>
      </w:pPr>
      <w:rPr>
        <w:rFonts w:hint="default"/>
        <w:lang w:val="en-US" w:eastAsia="en-US" w:bidi="ar-SA"/>
      </w:rPr>
    </w:lvl>
    <w:lvl w:ilvl="7" w:tplc="A330054E">
      <w:numFmt w:val="bullet"/>
      <w:lvlText w:val="•"/>
      <w:lvlJc w:val="left"/>
      <w:pPr>
        <w:ind w:left="7997" w:hanging="371"/>
      </w:pPr>
      <w:rPr>
        <w:rFonts w:hint="default"/>
        <w:lang w:val="en-US" w:eastAsia="en-US" w:bidi="ar-SA"/>
      </w:rPr>
    </w:lvl>
    <w:lvl w:ilvl="8" w:tplc="E4228194">
      <w:numFmt w:val="bullet"/>
      <w:lvlText w:val="•"/>
      <w:lvlJc w:val="left"/>
      <w:pPr>
        <w:ind w:left="9031" w:hanging="371"/>
      </w:pPr>
      <w:rPr>
        <w:rFonts w:hint="default"/>
        <w:lang w:val="en-US" w:eastAsia="en-US" w:bidi="ar-SA"/>
      </w:rPr>
    </w:lvl>
  </w:abstractNum>
  <w:abstractNum w:abstractNumId="48" w15:restartNumberingAfterBreak="0">
    <w:nsid w:val="687F1621"/>
    <w:multiLevelType w:val="hybridMultilevel"/>
    <w:tmpl w:val="2638AC32"/>
    <w:lvl w:ilvl="0" w:tplc="9490C9E2">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5846F1EC">
      <w:numFmt w:val="bullet"/>
      <w:lvlText w:val="•"/>
      <w:lvlJc w:val="left"/>
      <w:pPr>
        <w:ind w:left="952" w:hanging="360"/>
      </w:pPr>
      <w:rPr>
        <w:rFonts w:hint="default"/>
        <w:lang w:val="en-US" w:eastAsia="en-US" w:bidi="ar-SA"/>
      </w:rPr>
    </w:lvl>
    <w:lvl w:ilvl="2" w:tplc="A2CCFFE8">
      <w:numFmt w:val="bullet"/>
      <w:lvlText w:val="•"/>
      <w:lvlJc w:val="left"/>
      <w:pPr>
        <w:ind w:left="1445" w:hanging="360"/>
      </w:pPr>
      <w:rPr>
        <w:rFonts w:hint="default"/>
        <w:lang w:val="en-US" w:eastAsia="en-US" w:bidi="ar-SA"/>
      </w:rPr>
    </w:lvl>
    <w:lvl w:ilvl="3" w:tplc="32D21C9E">
      <w:numFmt w:val="bullet"/>
      <w:lvlText w:val="•"/>
      <w:lvlJc w:val="left"/>
      <w:pPr>
        <w:ind w:left="1938" w:hanging="360"/>
      </w:pPr>
      <w:rPr>
        <w:rFonts w:hint="default"/>
        <w:lang w:val="en-US" w:eastAsia="en-US" w:bidi="ar-SA"/>
      </w:rPr>
    </w:lvl>
    <w:lvl w:ilvl="4" w:tplc="2B84DF72">
      <w:numFmt w:val="bullet"/>
      <w:lvlText w:val="•"/>
      <w:lvlJc w:val="left"/>
      <w:pPr>
        <w:ind w:left="2430" w:hanging="360"/>
      </w:pPr>
      <w:rPr>
        <w:rFonts w:hint="default"/>
        <w:lang w:val="en-US" w:eastAsia="en-US" w:bidi="ar-SA"/>
      </w:rPr>
    </w:lvl>
    <w:lvl w:ilvl="5" w:tplc="B42A5DA4">
      <w:numFmt w:val="bullet"/>
      <w:lvlText w:val="•"/>
      <w:lvlJc w:val="left"/>
      <w:pPr>
        <w:ind w:left="2923" w:hanging="360"/>
      </w:pPr>
      <w:rPr>
        <w:rFonts w:hint="default"/>
        <w:lang w:val="en-US" w:eastAsia="en-US" w:bidi="ar-SA"/>
      </w:rPr>
    </w:lvl>
    <w:lvl w:ilvl="6" w:tplc="FAC61B64">
      <w:numFmt w:val="bullet"/>
      <w:lvlText w:val="•"/>
      <w:lvlJc w:val="left"/>
      <w:pPr>
        <w:ind w:left="3416" w:hanging="360"/>
      </w:pPr>
      <w:rPr>
        <w:rFonts w:hint="default"/>
        <w:lang w:val="en-US" w:eastAsia="en-US" w:bidi="ar-SA"/>
      </w:rPr>
    </w:lvl>
    <w:lvl w:ilvl="7" w:tplc="14B24E04">
      <w:numFmt w:val="bullet"/>
      <w:lvlText w:val="•"/>
      <w:lvlJc w:val="left"/>
      <w:pPr>
        <w:ind w:left="3908" w:hanging="360"/>
      </w:pPr>
      <w:rPr>
        <w:rFonts w:hint="default"/>
        <w:lang w:val="en-US" w:eastAsia="en-US" w:bidi="ar-SA"/>
      </w:rPr>
    </w:lvl>
    <w:lvl w:ilvl="8" w:tplc="7FBA638C">
      <w:numFmt w:val="bullet"/>
      <w:lvlText w:val="•"/>
      <w:lvlJc w:val="left"/>
      <w:pPr>
        <w:ind w:left="4401" w:hanging="360"/>
      </w:pPr>
      <w:rPr>
        <w:rFonts w:hint="default"/>
        <w:lang w:val="en-US" w:eastAsia="en-US" w:bidi="ar-SA"/>
      </w:rPr>
    </w:lvl>
  </w:abstractNum>
  <w:abstractNum w:abstractNumId="49" w15:restartNumberingAfterBreak="0">
    <w:nsid w:val="693C7399"/>
    <w:multiLevelType w:val="hybridMultilevel"/>
    <w:tmpl w:val="0E10D696"/>
    <w:lvl w:ilvl="0" w:tplc="E920F612">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DBB09C14">
      <w:numFmt w:val="bullet"/>
      <w:lvlText w:val="•"/>
      <w:lvlJc w:val="left"/>
      <w:pPr>
        <w:ind w:left="1358" w:hanging="281"/>
      </w:pPr>
      <w:rPr>
        <w:rFonts w:hint="default"/>
        <w:lang w:val="en-US" w:eastAsia="en-US" w:bidi="ar-SA"/>
      </w:rPr>
    </w:lvl>
    <w:lvl w:ilvl="2" w:tplc="4C8283F8">
      <w:numFmt w:val="bullet"/>
      <w:lvlText w:val="•"/>
      <w:lvlJc w:val="left"/>
      <w:pPr>
        <w:ind w:left="2357" w:hanging="281"/>
      </w:pPr>
      <w:rPr>
        <w:rFonts w:hint="default"/>
        <w:lang w:val="en-US" w:eastAsia="en-US" w:bidi="ar-SA"/>
      </w:rPr>
    </w:lvl>
    <w:lvl w:ilvl="3" w:tplc="4A588212">
      <w:numFmt w:val="bullet"/>
      <w:lvlText w:val="•"/>
      <w:lvlJc w:val="left"/>
      <w:pPr>
        <w:ind w:left="3355" w:hanging="281"/>
      </w:pPr>
      <w:rPr>
        <w:rFonts w:hint="default"/>
        <w:lang w:val="en-US" w:eastAsia="en-US" w:bidi="ar-SA"/>
      </w:rPr>
    </w:lvl>
    <w:lvl w:ilvl="4" w:tplc="859898EE">
      <w:numFmt w:val="bullet"/>
      <w:lvlText w:val="•"/>
      <w:lvlJc w:val="left"/>
      <w:pPr>
        <w:ind w:left="4354" w:hanging="281"/>
      </w:pPr>
      <w:rPr>
        <w:rFonts w:hint="default"/>
        <w:lang w:val="en-US" w:eastAsia="en-US" w:bidi="ar-SA"/>
      </w:rPr>
    </w:lvl>
    <w:lvl w:ilvl="5" w:tplc="63924B24">
      <w:numFmt w:val="bullet"/>
      <w:lvlText w:val="•"/>
      <w:lvlJc w:val="left"/>
      <w:pPr>
        <w:ind w:left="5352" w:hanging="281"/>
      </w:pPr>
      <w:rPr>
        <w:rFonts w:hint="default"/>
        <w:lang w:val="en-US" w:eastAsia="en-US" w:bidi="ar-SA"/>
      </w:rPr>
    </w:lvl>
    <w:lvl w:ilvl="6" w:tplc="36F83DCC">
      <w:numFmt w:val="bullet"/>
      <w:lvlText w:val="•"/>
      <w:lvlJc w:val="left"/>
      <w:pPr>
        <w:ind w:left="6351" w:hanging="281"/>
      </w:pPr>
      <w:rPr>
        <w:rFonts w:hint="default"/>
        <w:lang w:val="en-US" w:eastAsia="en-US" w:bidi="ar-SA"/>
      </w:rPr>
    </w:lvl>
    <w:lvl w:ilvl="7" w:tplc="1A4EA40A">
      <w:numFmt w:val="bullet"/>
      <w:lvlText w:val="•"/>
      <w:lvlJc w:val="left"/>
      <w:pPr>
        <w:ind w:left="7349" w:hanging="281"/>
      </w:pPr>
      <w:rPr>
        <w:rFonts w:hint="default"/>
        <w:lang w:val="en-US" w:eastAsia="en-US" w:bidi="ar-SA"/>
      </w:rPr>
    </w:lvl>
    <w:lvl w:ilvl="8" w:tplc="90D4929A">
      <w:numFmt w:val="bullet"/>
      <w:lvlText w:val="•"/>
      <w:lvlJc w:val="left"/>
      <w:pPr>
        <w:ind w:left="8348" w:hanging="281"/>
      </w:pPr>
      <w:rPr>
        <w:rFonts w:hint="default"/>
        <w:lang w:val="en-US" w:eastAsia="en-US" w:bidi="ar-SA"/>
      </w:rPr>
    </w:lvl>
  </w:abstractNum>
  <w:abstractNum w:abstractNumId="50" w15:restartNumberingAfterBreak="0">
    <w:nsid w:val="6D5352A9"/>
    <w:multiLevelType w:val="hybridMultilevel"/>
    <w:tmpl w:val="EBACA580"/>
    <w:lvl w:ilvl="0" w:tplc="8BE42318">
      <w:start w:val="1"/>
      <w:numFmt w:val="decimal"/>
      <w:lvlText w:val="%1."/>
      <w:lvlJc w:val="left"/>
      <w:pPr>
        <w:ind w:left="2161" w:hanging="360"/>
        <w:jc w:val="left"/>
      </w:pPr>
      <w:rPr>
        <w:rFonts w:ascii="Calibri" w:eastAsia="Calibri" w:hAnsi="Calibri" w:cs="Calibri" w:hint="default"/>
        <w:b w:val="0"/>
        <w:bCs w:val="0"/>
        <w:i w:val="0"/>
        <w:iCs w:val="0"/>
        <w:spacing w:val="0"/>
        <w:w w:val="100"/>
        <w:sz w:val="20"/>
        <w:szCs w:val="20"/>
        <w:lang w:val="en-US" w:eastAsia="en-US" w:bidi="ar-SA"/>
      </w:rPr>
    </w:lvl>
    <w:lvl w:ilvl="1" w:tplc="922284E0">
      <w:numFmt w:val="bullet"/>
      <w:lvlText w:val="•"/>
      <w:lvlJc w:val="left"/>
      <w:pPr>
        <w:ind w:left="3132" w:hanging="360"/>
      </w:pPr>
      <w:rPr>
        <w:rFonts w:hint="default"/>
        <w:lang w:val="en-US" w:eastAsia="en-US" w:bidi="ar-SA"/>
      </w:rPr>
    </w:lvl>
    <w:lvl w:ilvl="2" w:tplc="17243C7C">
      <w:numFmt w:val="bullet"/>
      <w:lvlText w:val="•"/>
      <w:lvlJc w:val="left"/>
      <w:pPr>
        <w:ind w:left="4104" w:hanging="360"/>
      </w:pPr>
      <w:rPr>
        <w:rFonts w:hint="default"/>
        <w:lang w:val="en-US" w:eastAsia="en-US" w:bidi="ar-SA"/>
      </w:rPr>
    </w:lvl>
    <w:lvl w:ilvl="3" w:tplc="B80048F0">
      <w:numFmt w:val="bullet"/>
      <w:lvlText w:val="•"/>
      <w:lvlJc w:val="left"/>
      <w:pPr>
        <w:ind w:left="5076" w:hanging="360"/>
      </w:pPr>
      <w:rPr>
        <w:rFonts w:hint="default"/>
        <w:lang w:val="en-US" w:eastAsia="en-US" w:bidi="ar-SA"/>
      </w:rPr>
    </w:lvl>
    <w:lvl w:ilvl="4" w:tplc="8D36C0F2">
      <w:numFmt w:val="bullet"/>
      <w:lvlText w:val="•"/>
      <w:lvlJc w:val="left"/>
      <w:pPr>
        <w:ind w:left="6048" w:hanging="360"/>
      </w:pPr>
      <w:rPr>
        <w:rFonts w:hint="default"/>
        <w:lang w:val="en-US" w:eastAsia="en-US" w:bidi="ar-SA"/>
      </w:rPr>
    </w:lvl>
    <w:lvl w:ilvl="5" w:tplc="B6F0C4D8">
      <w:numFmt w:val="bullet"/>
      <w:lvlText w:val="•"/>
      <w:lvlJc w:val="left"/>
      <w:pPr>
        <w:ind w:left="7020" w:hanging="360"/>
      </w:pPr>
      <w:rPr>
        <w:rFonts w:hint="default"/>
        <w:lang w:val="en-US" w:eastAsia="en-US" w:bidi="ar-SA"/>
      </w:rPr>
    </w:lvl>
    <w:lvl w:ilvl="6" w:tplc="1278E6FC">
      <w:numFmt w:val="bullet"/>
      <w:lvlText w:val="•"/>
      <w:lvlJc w:val="left"/>
      <w:pPr>
        <w:ind w:left="7992" w:hanging="360"/>
      </w:pPr>
      <w:rPr>
        <w:rFonts w:hint="default"/>
        <w:lang w:val="en-US" w:eastAsia="en-US" w:bidi="ar-SA"/>
      </w:rPr>
    </w:lvl>
    <w:lvl w:ilvl="7" w:tplc="D0782A00">
      <w:numFmt w:val="bullet"/>
      <w:lvlText w:val="•"/>
      <w:lvlJc w:val="left"/>
      <w:pPr>
        <w:ind w:left="8964" w:hanging="360"/>
      </w:pPr>
      <w:rPr>
        <w:rFonts w:hint="default"/>
        <w:lang w:val="en-US" w:eastAsia="en-US" w:bidi="ar-SA"/>
      </w:rPr>
    </w:lvl>
    <w:lvl w:ilvl="8" w:tplc="9F90C400">
      <w:numFmt w:val="bullet"/>
      <w:lvlText w:val="•"/>
      <w:lvlJc w:val="left"/>
      <w:pPr>
        <w:ind w:left="9936" w:hanging="360"/>
      </w:pPr>
      <w:rPr>
        <w:rFonts w:hint="default"/>
        <w:lang w:val="en-US" w:eastAsia="en-US" w:bidi="ar-SA"/>
      </w:rPr>
    </w:lvl>
  </w:abstractNum>
  <w:abstractNum w:abstractNumId="51" w15:restartNumberingAfterBreak="0">
    <w:nsid w:val="6EE80B39"/>
    <w:multiLevelType w:val="hybridMultilevel"/>
    <w:tmpl w:val="6750FD08"/>
    <w:lvl w:ilvl="0" w:tplc="C794EEAE">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2C90EAE2">
      <w:numFmt w:val="bullet"/>
      <w:lvlText w:val="•"/>
      <w:lvlJc w:val="left"/>
      <w:pPr>
        <w:ind w:left="774" w:hanging="186"/>
      </w:pPr>
      <w:rPr>
        <w:rFonts w:hint="default"/>
        <w:lang w:val="en-US" w:eastAsia="en-US" w:bidi="ar-SA"/>
      </w:rPr>
    </w:lvl>
    <w:lvl w:ilvl="2" w:tplc="7DAE1908">
      <w:numFmt w:val="bullet"/>
      <w:lvlText w:val="•"/>
      <w:lvlJc w:val="left"/>
      <w:pPr>
        <w:ind w:left="1268" w:hanging="186"/>
      </w:pPr>
      <w:rPr>
        <w:rFonts w:hint="default"/>
        <w:lang w:val="en-US" w:eastAsia="en-US" w:bidi="ar-SA"/>
      </w:rPr>
    </w:lvl>
    <w:lvl w:ilvl="3" w:tplc="8730E722">
      <w:numFmt w:val="bullet"/>
      <w:lvlText w:val="•"/>
      <w:lvlJc w:val="left"/>
      <w:pPr>
        <w:ind w:left="1762" w:hanging="186"/>
      </w:pPr>
      <w:rPr>
        <w:rFonts w:hint="default"/>
        <w:lang w:val="en-US" w:eastAsia="en-US" w:bidi="ar-SA"/>
      </w:rPr>
    </w:lvl>
    <w:lvl w:ilvl="4" w:tplc="8B92F6E8">
      <w:numFmt w:val="bullet"/>
      <w:lvlText w:val="•"/>
      <w:lvlJc w:val="left"/>
      <w:pPr>
        <w:ind w:left="2256" w:hanging="186"/>
      </w:pPr>
      <w:rPr>
        <w:rFonts w:hint="default"/>
        <w:lang w:val="en-US" w:eastAsia="en-US" w:bidi="ar-SA"/>
      </w:rPr>
    </w:lvl>
    <w:lvl w:ilvl="5" w:tplc="C1CE8382">
      <w:numFmt w:val="bullet"/>
      <w:lvlText w:val="•"/>
      <w:lvlJc w:val="left"/>
      <w:pPr>
        <w:ind w:left="2750" w:hanging="186"/>
      </w:pPr>
      <w:rPr>
        <w:rFonts w:hint="default"/>
        <w:lang w:val="en-US" w:eastAsia="en-US" w:bidi="ar-SA"/>
      </w:rPr>
    </w:lvl>
    <w:lvl w:ilvl="6" w:tplc="877035FA">
      <w:numFmt w:val="bullet"/>
      <w:lvlText w:val="•"/>
      <w:lvlJc w:val="left"/>
      <w:pPr>
        <w:ind w:left="3244" w:hanging="186"/>
      </w:pPr>
      <w:rPr>
        <w:rFonts w:hint="default"/>
        <w:lang w:val="en-US" w:eastAsia="en-US" w:bidi="ar-SA"/>
      </w:rPr>
    </w:lvl>
    <w:lvl w:ilvl="7" w:tplc="466C04A0">
      <w:numFmt w:val="bullet"/>
      <w:lvlText w:val="•"/>
      <w:lvlJc w:val="left"/>
      <w:pPr>
        <w:ind w:left="3738" w:hanging="186"/>
      </w:pPr>
      <w:rPr>
        <w:rFonts w:hint="default"/>
        <w:lang w:val="en-US" w:eastAsia="en-US" w:bidi="ar-SA"/>
      </w:rPr>
    </w:lvl>
    <w:lvl w:ilvl="8" w:tplc="BB8EA8CC">
      <w:numFmt w:val="bullet"/>
      <w:lvlText w:val="•"/>
      <w:lvlJc w:val="left"/>
      <w:pPr>
        <w:ind w:left="4232" w:hanging="186"/>
      </w:pPr>
      <w:rPr>
        <w:rFonts w:hint="default"/>
        <w:lang w:val="en-US" w:eastAsia="en-US" w:bidi="ar-SA"/>
      </w:rPr>
    </w:lvl>
  </w:abstractNum>
  <w:abstractNum w:abstractNumId="52" w15:restartNumberingAfterBreak="0">
    <w:nsid w:val="6FC77782"/>
    <w:multiLevelType w:val="hybridMultilevel"/>
    <w:tmpl w:val="05BC5042"/>
    <w:lvl w:ilvl="0" w:tplc="4CDCF0A8">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1F5425A6">
      <w:numFmt w:val="bullet"/>
      <w:lvlText w:val="•"/>
      <w:lvlJc w:val="left"/>
      <w:pPr>
        <w:ind w:left="1358" w:hanging="281"/>
      </w:pPr>
      <w:rPr>
        <w:rFonts w:hint="default"/>
        <w:lang w:val="en-US" w:eastAsia="en-US" w:bidi="ar-SA"/>
      </w:rPr>
    </w:lvl>
    <w:lvl w:ilvl="2" w:tplc="DE34352E">
      <w:numFmt w:val="bullet"/>
      <w:lvlText w:val="•"/>
      <w:lvlJc w:val="left"/>
      <w:pPr>
        <w:ind w:left="2357" w:hanging="281"/>
      </w:pPr>
      <w:rPr>
        <w:rFonts w:hint="default"/>
        <w:lang w:val="en-US" w:eastAsia="en-US" w:bidi="ar-SA"/>
      </w:rPr>
    </w:lvl>
    <w:lvl w:ilvl="3" w:tplc="93E8D36A">
      <w:numFmt w:val="bullet"/>
      <w:lvlText w:val="•"/>
      <w:lvlJc w:val="left"/>
      <w:pPr>
        <w:ind w:left="3355" w:hanging="281"/>
      </w:pPr>
      <w:rPr>
        <w:rFonts w:hint="default"/>
        <w:lang w:val="en-US" w:eastAsia="en-US" w:bidi="ar-SA"/>
      </w:rPr>
    </w:lvl>
    <w:lvl w:ilvl="4" w:tplc="17EE5834">
      <w:numFmt w:val="bullet"/>
      <w:lvlText w:val="•"/>
      <w:lvlJc w:val="left"/>
      <w:pPr>
        <w:ind w:left="4354" w:hanging="281"/>
      </w:pPr>
      <w:rPr>
        <w:rFonts w:hint="default"/>
        <w:lang w:val="en-US" w:eastAsia="en-US" w:bidi="ar-SA"/>
      </w:rPr>
    </w:lvl>
    <w:lvl w:ilvl="5" w:tplc="4CBACCEE">
      <w:numFmt w:val="bullet"/>
      <w:lvlText w:val="•"/>
      <w:lvlJc w:val="left"/>
      <w:pPr>
        <w:ind w:left="5352" w:hanging="281"/>
      </w:pPr>
      <w:rPr>
        <w:rFonts w:hint="default"/>
        <w:lang w:val="en-US" w:eastAsia="en-US" w:bidi="ar-SA"/>
      </w:rPr>
    </w:lvl>
    <w:lvl w:ilvl="6" w:tplc="4BB83E60">
      <w:numFmt w:val="bullet"/>
      <w:lvlText w:val="•"/>
      <w:lvlJc w:val="left"/>
      <w:pPr>
        <w:ind w:left="6351" w:hanging="281"/>
      </w:pPr>
      <w:rPr>
        <w:rFonts w:hint="default"/>
        <w:lang w:val="en-US" w:eastAsia="en-US" w:bidi="ar-SA"/>
      </w:rPr>
    </w:lvl>
    <w:lvl w:ilvl="7" w:tplc="4D4CEDB8">
      <w:numFmt w:val="bullet"/>
      <w:lvlText w:val="•"/>
      <w:lvlJc w:val="left"/>
      <w:pPr>
        <w:ind w:left="7349" w:hanging="281"/>
      </w:pPr>
      <w:rPr>
        <w:rFonts w:hint="default"/>
        <w:lang w:val="en-US" w:eastAsia="en-US" w:bidi="ar-SA"/>
      </w:rPr>
    </w:lvl>
    <w:lvl w:ilvl="8" w:tplc="72E2ACD6">
      <w:numFmt w:val="bullet"/>
      <w:lvlText w:val="•"/>
      <w:lvlJc w:val="left"/>
      <w:pPr>
        <w:ind w:left="8348" w:hanging="281"/>
      </w:pPr>
      <w:rPr>
        <w:rFonts w:hint="default"/>
        <w:lang w:val="en-US" w:eastAsia="en-US" w:bidi="ar-SA"/>
      </w:rPr>
    </w:lvl>
  </w:abstractNum>
  <w:abstractNum w:abstractNumId="53" w15:restartNumberingAfterBreak="0">
    <w:nsid w:val="701E7438"/>
    <w:multiLevelType w:val="hybridMultilevel"/>
    <w:tmpl w:val="AC501F1C"/>
    <w:lvl w:ilvl="0" w:tplc="E78C6660">
      <w:start w:val="1"/>
      <w:numFmt w:val="upperRoman"/>
      <w:lvlText w:val="%1."/>
      <w:lvlJc w:val="left"/>
      <w:pPr>
        <w:ind w:left="1448" w:hanging="384"/>
        <w:jc w:val="right"/>
      </w:pPr>
      <w:rPr>
        <w:rFonts w:ascii="Calibri" w:eastAsia="Calibri" w:hAnsi="Calibri" w:cs="Calibri" w:hint="default"/>
        <w:b/>
        <w:bCs/>
        <w:i w:val="0"/>
        <w:iCs w:val="0"/>
        <w:spacing w:val="0"/>
        <w:w w:val="99"/>
        <w:sz w:val="22"/>
        <w:szCs w:val="22"/>
        <w:lang w:val="en-US" w:eastAsia="en-US" w:bidi="ar-SA"/>
      </w:rPr>
    </w:lvl>
    <w:lvl w:ilvl="1" w:tplc="F4748A18">
      <w:start w:val="1"/>
      <w:numFmt w:val="upperLetter"/>
      <w:lvlText w:val="%2."/>
      <w:lvlJc w:val="left"/>
      <w:pPr>
        <w:ind w:left="1414" w:hanging="245"/>
        <w:jc w:val="right"/>
      </w:pPr>
      <w:rPr>
        <w:rFonts w:hint="default"/>
        <w:spacing w:val="0"/>
        <w:w w:val="99"/>
        <w:lang w:val="en-US" w:eastAsia="en-US" w:bidi="ar-SA"/>
      </w:rPr>
    </w:lvl>
    <w:lvl w:ilvl="2" w:tplc="3716BF5C">
      <w:numFmt w:val="bullet"/>
      <w:lvlText w:val="•"/>
      <w:lvlJc w:val="left"/>
      <w:pPr>
        <w:ind w:left="2521" w:hanging="245"/>
      </w:pPr>
      <w:rPr>
        <w:rFonts w:ascii="Arial" w:eastAsia="Arial" w:hAnsi="Arial" w:cs="Arial" w:hint="default"/>
        <w:spacing w:val="0"/>
        <w:w w:val="99"/>
        <w:lang w:val="en-US" w:eastAsia="en-US" w:bidi="ar-SA"/>
      </w:rPr>
    </w:lvl>
    <w:lvl w:ilvl="3" w:tplc="B0CABEB6">
      <w:numFmt w:val="bullet"/>
      <w:lvlText w:val="•"/>
      <w:lvlJc w:val="left"/>
      <w:pPr>
        <w:ind w:left="1780" w:hanging="245"/>
      </w:pPr>
      <w:rPr>
        <w:rFonts w:hint="default"/>
        <w:lang w:val="en-US" w:eastAsia="en-US" w:bidi="ar-SA"/>
      </w:rPr>
    </w:lvl>
    <w:lvl w:ilvl="4" w:tplc="CC9655AA">
      <w:numFmt w:val="bullet"/>
      <w:lvlText w:val="•"/>
      <w:lvlJc w:val="left"/>
      <w:pPr>
        <w:ind w:left="2300" w:hanging="245"/>
      </w:pPr>
      <w:rPr>
        <w:rFonts w:hint="default"/>
        <w:lang w:val="en-US" w:eastAsia="en-US" w:bidi="ar-SA"/>
      </w:rPr>
    </w:lvl>
    <w:lvl w:ilvl="5" w:tplc="CCB01616">
      <w:numFmt w:val="bullet"/>
      <w:lvlText w:val="•"/>
      <w:lvlJc w:val="left"/>
      <w:pPr>
        <w:ind w:left="2520" w:hanging="245"/>
      </w:pPr>
      <w:rPr>
        <w:rFonts w:hint="default"/>
        <w:lang w:val="en-US" w:eastAsia="en-US" w:bidi="ar-SA"/>
      </w:rPr>
    </w:lvl>
    <w:lvl w:ilvl="6" w:tplc="A1DAB52A">
      <w:numFmt w:val="bullet"/>
      <w:lvlText w:val="•"/>
      <w:lvlJc w:val="left"/>
      <w:pPr>
        <w:ind w:left="4392" w:hanging="245"/>
      </w:pPr>
      <w:rPr>
        <w:rFonts w:hint="default"/>
        <w:lang w:val="en-US" w:eastAsia="en-US" w:bidi="ar-SA"/>
      </w:rPr>
    </w:lvl>
    <w:lvl w:ilvl="7" w:tplc="99446A56">
      <w:numFmt w:val="bullet"/>
      <w:lvlText w:val="•"/>
      <w:lvlJc w:val="left"/>
      <w:pPr>
        <w:ind w:left="6264" w:hanging="245"/>
      </w:pPr>
      <w:rPr>
        <w:rFonts w:hint="default"/>
        <w:lang w:val="en-US" w:eastAsia="en-US" w:bidi="ar-SA"/>
      </w:rPr>
    </w:lvl>
    <w:lvl w:ilvl="8" w:tplc="07164170">
      <w:numFmt w:val="bullet"/>
      <w:lvlText w:val="•"/>
      <w:lvlJc w:val="left"/>
      <w:pPr>
        <w:ind w:left="8136" w:hanging="245"/>
      </w:pPr>
      <w:rPr>
        <w:rFonts w:hint="default"/>
        <w:lang w:val="en-US" w:eastAsia="en-US" w:bidi="ar-SA"/>
      </w:rPr>
    </w:lvl>
  </w:abstractNum>
  <w:abstractNum w:abstractNumId="54" w15:restartNumberingAfterBreak="0">
    <w:nsid w:val="705C548D"/>
    <w:multiLevelType w:val="hybridMultilevel"/>
    <w:tmpl w:val="ED58D570"/>
    <w:lvl w:ilvl="0" w:tplc="A95E0DB2">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A426E336">
      <w:numFmt w:val="bullet"/>
      <w:lvlText w:val="•"/>
      <w:lvlJc w:val="left"/>
      <w:pPr>
        <w:ind w:left="970" w:hanging="360"/>
      </w:pPr>
      <w:rPr>
        <w:rFonts w:hint="default"/>
        <w:lang w:val="en-US" w:eastAsia="en-US" w:bidi="ar-SA"/>
      </w:rPr>
    </w:lvl>
    <w:lvl w:ilvl="2" w:tplc="14F67210">
      <w:numFmt w:val="bullet"/>
      <w:lvlText w:val="•"/>
      <w:lvlJc w:val="left"/>
      <w:pPr>
        <w:ind w:left="1461" w:hanging="360"/>
      </w:pPr>
      <w:rPr>
        <w:rFonts w:hint="default"/>
        <w:lang w:val="en-US" w:eastAsia="en-US" w:bidi="ar-SA"/>
      </w:rPr>
    </w:lvl>
    <w:lvl w:ilvl="3" w:tplc="4496AAC8">
      <w:numFmt w:val="bullet"/>
      <w:lvlText w:val="•"/>
      <w:lvlJc w:val="left"/>
      <w:pPr>
        <w:ind w:left="1952" w:hanging="360"/>
      </w:pPr>
      <w:rPr>
        <w:rFonts w:hint="default"/>
        <w:lang w:val="en-US" w:eastAsia="en-US" w:bidi="ar-SA"/>
      </w:rPr>
    </w:lvl>
    <w:lvl w:ilvl="4" w:tplc="2856DC76">
      <w:numFmt w:val="bullet"/>
      <w:lvlText w:val="•"/>
      <w:lvlJc w:val="left"/>
      <w:pPr>
        <w:ind w:left="2443" w:hanging="360"/>
      </w:pPr>
      <w:rPr>
        <w:rFonts w:hint="default"/>
        <w:lang w:val="en-US" w:eastAsia="en-US" w:bidi="ar-SA"/>
      </w:rPr>
    </w:lvl>
    <w:lvl w:ilvl="5" w:tplc="181A190E">
      <w:numFmt w:val="bullet"/>
      <w:lvlText w:val="•"/>
      <w:lvlJc w:val="left"/>
      <w:pPr>
        <w:ind w:left="2934" w:hanging="360"/>
      </w:pPr>
      <w:rPr>
        <w:rFonts w:hint="default"/>
        <w:lang w:val="en-US" w:eastAsia="en-US" w:bidi="ar-SA"/>
      </w:rPr>
    </w:lvl>
    <w:lvl w:ilvl="6" w:tplc="AFF0F82A">
      <w:numFmt w:val="bullet"/>
      <w:lvlText w:val="•"/>
      <w:lvlJc w:val="left"/>
      <w:pPr>
        <w:ind w:left="3424" w:hanging="360"/>
      </w:pPr>
      <w:rPr>
        <w:rFonts w:hint="default"/>
        <w:lang w:val="en-US" w:eastAsia="en-US" w:bidi="ar-SA"/>
      </w:rPr>
    </w:lvl>
    <w:lvl w:ilvl="7" w:tplc="1E180604">
      <w:numFmt w:val="bullet"/>
      <w:lvlText w:val="•"/>
      <w:lvlJc w:val="left"/>
      <w:pPr>
        <w:ind w:left="3915" w:hanging="360"/>
      </w:pPr>
      <w:rPr>
        <w:rFonts w:hint="default"/>
        <w:lang w:val="en-US" w:eastAsia="en-US" w:bidi="ar-SA"/>
      </w:rPr>
    </w:lvl>
    <w:lvl w:ilvl="8" w:tplc="23FAAF08">
      <w:numFmt w:val="bullet"/>
      <w:lvlText w:val="•"/>
      <w:lvlJc w:val="left"/>
      <w:pPr>
        <w:ind w:left="4406" w:hanging="360"/>
      </w:pPr>
      <w:rPr>
        <w:rFonts w:hint="default"/>
        <w:lang w:val="en-US" w:eastAsia="en-US" w:bidi="ar-SA"/>
      </w:rPr>
    </w:lvl>
  </w:abstractNum>
  <w:abstractNum w:abstractNumId="55" w15:restartNumberingAfterBreak="0">
    <w:nsid w:val="71D96A91"/>
    <w:multiLevelType w:val="hybridMultilevel"/>
    <w:tmpl w:val="F7FE6448"/>
    <w:lvl w:ilvl="0" w:tplc="7C403854">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53206388">
      <w:numFmt w:val="bullet"/>
      <w:lvlText w:val="•"/>
      <w:lvlJc w:val="left"/>
      <w:pPr>
        <w:ind w:left="654" w:hanging="270"/>
      </w:pPr>
      <w:rPr>
        <w:rFonts w:hint="default"/>
        <w:lang w:val="en-US" w:eastAsia="en-US" w:bidi="ar-SA"/>
      </w:rPr>
    </w:lvl>
    <w:lvl w:ilvl="2" w:tplc="C36CC11A">
      <w:numFmt w:val="bullet"/>
      <w:lvlText w:val="•"/>
      <w:lvlJc w:val="left"/>
      <w:pPr>
        <w:ind w:left="1029" w:hanging="270"/>
      </w:pPr>
      <w:rPr>
        <w:rFonts w:hint="default"/>
        <w:lang w:val="en-US" w:eastAsia="en-US" w:bidi="ar-SA"/>
      </w:rPr>
    </w:lvl>
    <w:lvl w:ilvl="3" w:tplc="A88A44C4">
      <w:numFmt w:val="bullet"/>
      <w:lvlText w:val="•"/>
      <w:lvlJc w:val="left"/>
      <w:pPr>
        <w:ind w:left="1403" w:hanging="270"/>
      </w:pPr>
      <w:rPr>
        <w:rFonts w:hint="default"/>
        <w:lang w:val="en-US" w:eastAsia="en-US" w:bidi="ar-SA"/>
      </w:rPr>
    </w:lvl>
    <w:lvl w:ilvl="4" w:tplc="A78AD36E">
      <w:numFmt w:val="bullet"/>
      <w:lvlText w:val="•"/>
      <w:lvlJc w:val="left"/>
      <w:pPr>
        <w:ind w:left="1778" w:hanging="270"/>
      </w:pPr>
      <w:rPr>
        <w:rFonts w:hint="default"/>
        <w:lang w:val="en-US" w:eastAsia="en-US" w:bidi="ar-SA"/>
      </w:rPr>
    </w:lvl>
    <w:lvl w:ilvl="5" w:tplc="D5944918">
      <w:numFmt w:val="bullet"/>
      <w:lvlText w:val="•"/>
      <w:lvlJc w:val="left"/>
      <w:pPr>
        <w:ind w:left="2152" w:hanging="270"/>
      </w:pPr>
      <w:rPr>
        <w:rFonts w:hint="default"/>
        <w:lang w:val="en-US" w:eastAsia="en-US" w:bidi="ar-SA"/>
      </w:rPr>
    </w:lvl>
    <w:lvl w:ilvl="6" w:tplc="9E9C6328">
      <w:numFmt w:val="bullet"/>
      <w:lvlText w:val="•"/>
      <w:lvlJc w:val="left"/>
      <w:pPr>
        <w:ind w:left="2527" w:hanging="270"/>
      </w:pPr>
      <w:rPr>
        <w:rFonts w:hint="default"/>
        <w:lang w:val="en-US" w:eastAsia="en-US" w:bidi="ar-SA"/>
      </w:rPr>
    </w:lvl>
    <w:lvl w:ilvl="7" w:tplc="93B281A2">
      <w:numFmt w:val="bullet"/>
      <w:lvlText w:val="•"/>
      <w:lvlJc w:val="left"/>
      <w:pPr>
        <w:ind w:left="2901" w:hanging="270"/>
      </w:pPr>
      <w:rPr>
        <w:rFonts w:hint="default"/>
        <w:lang w:val="en-US" w:eastAsia="en-US" w:bidi="ar-SA"/>
      </w:rPr>
    </w:lvl>
    <w:lvl w:ilvl="8" w:tplc="9B0A4C2A">
      <w:numFmt w:val="bullet"/>
      <w:lvlText w:val="•"/>
      <w:lvlJc w:val="left"/>
      <w:pPr>
        <w:ind w:left="3276" w:hanging="270"/>
      </w:pPr>
      <w:rPr>
        <w:rFonts w:hint="default"/>
        <w:lang w:val="en-US" w:eastAsia="en-US" w:bidi="ar-SA"/>
      </w:rPr>
    </w:lvl>
  </w:abstractNum>
  <w:abstractNum w:abstractNumId="56" w15:restartNumberingAfterBreak="0">
    <w:nsid w:val="724765FF"/>
    <w:multiLevelType w:val="hybridMultilevel"/>
    <w:tmpl w:val="53E27F82"/>
    <w:lvl w:ilvl="0" w:tplc="FE76BDB8">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ACEC87E6">
      <w:numFmt w:val="bullet"/>
      <w:lvlText w:val="•"/>
      <w:lvlJc w:val="left"/>
      <w:pPr>
        <w:ind w:left="1358" w:hanging="281"/>
      </w:pPr>
      <w:rPr>
        <w:rFonts w:hint="default"/>
        <w:lang w:val="en-US" w:eastAsia="en-US" w:bidi="ar-SA"/>
      </w:rPr>
    </w:lvl>
    <w:lvl w:ilvl="2" w:tplc="FBA69C74">
      <w:numFmt w:val="bullet"/>
      <w:lvlText w:val="•"/>
      <w:lvlJc w:val="left"/>
      <w:pPr>
        <w:ind w:left="2357" w:hanging="281"/>
      </w:pPr>
      <w:rPr>
        <w:rFonts w:hint="default"/>
        <w:lang w:val="en-US" w:eastAsia="en-US" w:bidi="ar-SA"/>
      </w:rPr>
    </w:lvl>
    <w:lvl w:ilvl="3" w:tplc="B6EAA7BA">
      <w:numFmt w:val="bullet"/>
      <w:lvlText w:val="•"/>
      <w:lvlJc w:val="left"/>
      <w:pPr>
        <w:ind w:left="3355" w:hanging="281"/>
      </w:pPr>
      <w:rPr>
        <w:rFonts w:hint="default"/>
        <w:lang w:val="en-US" w:eastAsia="en-US" w:bidi="ar-SA"/>
      </w:rPr>
    </w:lvl>
    <w:lvl w:ilvl="4" w:tplc="09EE7468">
      <w:numFmt w:val="bullet"/>
      <w:lvlText w:val="•"/>
      <w:lvlJc w:val="left"/>
      <w:pPr>
        <w:ind w:left="4354" w:hanging="281"/>
      </w:pPr>
      <w:rPr>
        <w:rFonts w:hint="default"/>
        <w:lang w:val="en-US" w:eastAsia="en-US" w:bidi="ar-SA"/>
      </w:rPr>
    </w:lvl>
    <w:lvl w:ilvl="5" w:tplc="37505EF8">
      <w:numFmt w:val="bullet"/>
      <w:lvlText w:val="•"/>
      <w:lvlJc w:val="left"/>
      <w:pPr>
        <w:ind w:left="5352" w:hanging="281"/>
      </w:pPr>
      <w:rPr>
        <w:rFonts w:hint="default"/>
        <w:lang w:val="en-US" w:eastAsia="en-US" w:bidi="ar-SA"/>
      </w:rPr>
    </w:lvl>
    <w:lvl w:ilvl="6" w:tplc="E54C2EE0">
      <w:numFmt w:val="bullet"/>
      <w:lvlText w:val="•"/>
      <w:lvlJc w:val="left"/>
      <w:pPr>
        <w:ind w:left="6351" w:hanging="281"/>
      </w:pPr>
      <w:rPr>
        <w:rFonts w:hint="default"/>
        <w:lang w:val="en-US" w:eastAsia="en-US" w:bidi="ar-SA"/>
      </w:rPr>
    </w:lvl>
    <w:lvl w:ilvl="7" w:tplc="CF72FDB2">
      <w:numFmt w:val="bullet"/>
      <w:lvlText w:val="•"/>
      <w:lvlJc w:val="left"/>
      <w:pPr>
        <w:ind w:left="7349" w:hanging="281"/>
      </w:pPr>
      <w:rPr>
        <w:rFonts w:hint="default"/>
        <w:lang w:val="en-US" w:eastAsia="en-US" w:bidi="ar-SA"/>
      </w:rPr>
    </w:lvl>
    <w:lvl w:ilvl="8" w:tplc="4732CAB4">
      <w:numFmt w:val="bullet"/>
      <w:lvlText w:val="•"/>
      <w:lvlJc w:val="left"/>
      <w:pPr>
        <w:ind w:left="8348" w:hanging="281"/>
      </w:pPr>
      <w:rPr>
        <w:rFonts w:hint="default"/>
        <w:lang w:val="en-US" w:eastAsia="en-US" w:bidi="ar-SA"/>
      </w:rPr>
    </w:lvl>
  </w:abstractNum>
  <w:abstractNum w:abstractNumId="57" w15:restartNumberingAfterBreak="0">
    <w:nsid w:val="72D47822"/>
    <w:multiLevelType w:val="hybridMultilevel"/>
    <w:tmpl w:val="249CE51A"/>
    <w:lvl w:ilvl="0" w:tplc="AD3432CA">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B6E2836A">
      <w:numFmt w:val="bullet"/>
      <w:lvlText w:val="•"/>
      <w:lvlJc w:val="left"/>
      <w:pPr>
        <w:ind w:left="774" w:hanging="186"/>
      </w:pPr>
      <w:rPr>
        <w:rFonts w:hint="default"/>
        <w:lang w:val="en-US" w:eastAsia="en-US" w:bidi="ar-SA"/>
      </w:rPr>
    </w:lvl>
    <w:lvl w:ilvl="2" w:tplc="057CAC3C">
      <w:numFmt w:val="bullet"/>
      <w:lvlText w:val="•"/>
      <w:lvlJc w:val="left"/>
      <w:pPr>
        <w:ind w:left="1268" w:hanging="186"/>
      </w:pPr>
      <w:rPr>
        <w:rFonts w:hint="default"/>
        <w:lang w:val="en-US" w:eastAsia="en-US" w:bidi="ar-SA"/>
      </w:rPr>
    </w:lvl>
    <w:lvl w:ilvl="3" w:tplc="FB7E9A56">
      <w:numFmt w:val="bullet"/>
      <w:lvlText w:val="•"/>
      <w:lvlJc w:val="left"/>
      <w:pPr>
        <w:ind w:left="1762" w:hanging="186"/>
      </w:pPr>
      <w:rPr>
        <w:rFonts w:hint="default"/>
        <w:lang w:val="en-US" w:eastAsia="en-US" w:bidi="ar-SA"/>
      </w:rPr>
    </w:lvl>
    <w:lvl w:ilvl="4" w:tplc="428A2636">
      <w:numFmt w:val="bullet"/>
      <w:lvlText w:val="•"/>
      <w:lvlJc w:val="left"/>
      <w:pPr>
        <w:ind w:left="2256" w:hanging="186"/>
      </w:pPr>
      <w:rPr>
        <w:rFonts w:hint="default"/>
        <w:lang w:val="en-US" w:eastAsia="en-US" w:bidi="ar-SA"/>
      </w:rPr>
    </w:lvl>
    <w:lvl w:ilvl="5" w:tplc="358EE9C8">
      <w:numFmt w:val="bullet"/>
      <w:lvlText w:val="•"/>
      <w:lvlJc w:val="left"/>
      <w:pPr>
        <w:ind w:left="2750" w:hanging="186"/>
      </w:pPr>
      <w:rPr>
        <w:rFonts w:hint="default"/>
        <w:lang w:val="en-US" w:eastAsia="en-US" w:bidi="ar-SA"/>
      </w:rPr>
    </w:lvl>
    <w:lvl w:ilvl="6" w:tplc="228847DC">
      <w:numFmt w:val="bullet"/>
      <w:lvlText w:val="•"/>
      <w:lvlJc w:val="left"/>
      <w:pPr>
        <w:ind w:left="3244" w:hanging="186"/>
      </w:pPr>
      <w:rPr>
        <w:rFonts w:hint="default"/>
        <w:lang w:val="en-US" w:eastAsia="en-US" w:bidi="ar-SA"/>
      </w:rPr>
    </w:lvl>
    <w:lvl w:ilvl="7" w:tplc="1C4C0A3A">
      <w:numFmt w:val="bullet"/>
      <w:lvlText w:val="•"/>
      <w:lvlJc w:val="left"/>
      <w:pPr>
        <w:ind w:left="3738" w:hanging="186"/>
      </w:pPr>
      <w:rPr>
        <w:rFonts w:hint="default"/>
        <w:lang w:val="en-US" w:eastAsia="en-US" w:bidi="ar-SA"/>
      </w:rPr>
    </w:lvl>
    <w:lvl w:ilvl="8" w:tplc="A24E2596">
      <w:numFmt w:val="bullet"/>
      <w:lvlText w:val="•"/>
      <w:lvlJc w:val="left"/>
      <w:pPr>
        <w:ind w:left="4232" w:hanging="186"/>
      </w:pPr>
      <w:rPr>
        <w:rFonts w:hint="default"/>
        <w:lang w:val="en-US" w:eastAsia="en-US" w:bidi="ar-SA"/>
      </w:rPr>
    </w:lvl>
  </w:abstractNum>
  <w:abstractNum w:abstractNumId="58" w15:restartNumberingAfterBreak="0">
    <w:nsid w:val="76F55FC6"/>
    <w:multiLevelType w:val="hybridMultilevel"/>
    <w:tmpl w:val="ECA07AE6"/>
    <w:lvl w:ilvl="0" w:tplc="2C58909C">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29B8F8F2">
      <w:numFmt w:val="bullet"/>
      <w:lvlText w:val="•"/>
      <w:lvlJc w:val="left"/>
      <w:pPr>
        <w:ind w:left="774" w:hanging="186"/>
      </w:pPr>
      <w:rPr>
        <w:rFonts w:hint="default"/>
        <w:lang w:val="en-US" w:eastAsia="en-US" w:bidi="ar-SA"/>
      </w:rPr>
    </w:lvl>
    <w:lvl w:ilvl="2" w:tplc="0E6EF8B2">
      <w:numFmt w:val="bullet"/>
      <w:lvlText w:val="•"/>
      <w:lvlJc w:val="left"/>
      <w:pPr>
        <w:ind w:left="1268" w:hanging="186"/>
      </w:pPr>
      <w:rPr>
        <w:rFonts w:hint="default"/>
        <w:lang w:val="en-US" w:eastAsia="en-US" w:bidi="ar-SA"/>
      </w:rPr>
    </w:lvl>
    <w:lvl w:ilvl="3" w:tplc="7130A4B6">
      <w:numFmt w:val="bullet"/>
      <w:lvlText w:val="•"/>
      <w:lvlJc w:val="left"/>
      <w:pPr>
        <w:ind w:left="1762" w:hanging="186"/>
      </w:pPr>
      <w:rPr>
        <w:rFonts w:hint="default"/>
        <w:lang w:val="en-US" w:eastAsia="en-US" w:bidi="ar-SA"/>
      </w:rPr>
    </w:lvl>
    <w:lvl w:ilvl="4" w:tplc="84A657A0">
      <w:numFmt w:val="bullet"/>
      <w:lvlText w:val="•"/>
      <w:lvlJc w:val="left"/>
      <w:pPr>
        <w:ind w:left="2256" w:hanging="186"/>
      </w:pPr>
      <w:rPr>
        <w:rFonts w:hint="default"/>
        <w:lang w:val="en-US" w:eastAsia="en-US" w:bidi="ar-SA"/>
      </w:rPr>
    </w:lvl>
    <w:lvl w:ilvl="5" w:tplc="F10271A6">
      <w:numFmt w:val="bullet"/>
      <w:lvlText w:val="•"/>
      <w:lvlJc w:val="left"/>
      <w:pPr>
        <w:ind w:left="2750" w:hanging="186"/>
      </w:pPr>
      <w:rPr>
        <w:rFonts w:hint="default"/>
        <w:lang w:val="en-US" w:eastAsia="en-US" w:bidi="ar-SA"/>
      </w:rPr>
    </w:lvl>
    <w:lvl w:ilvl="6" w:tplc="8CCE41DA">
      <w:numFmt w:val="bullet"/>
      <w:lvlText w:val="•"/>
      <w:lvlJc w:val="left"/>
      <w:pPr>
        <w:ind w:left="3244" w:hanging="186"/>
      </w:pPr>
      <w:rPr>
        <w:rFonts w:hint="default"/>
        <w:lang w:val="en-US" w:eastAsia="en-US" w:bidi="ar-SA"/>
      </w:rPr>
    </w:lvl>
    <w:lvl w:ilvl="7" w:tplc="C28E49AE">
      <w:numFmt w:val="bullet"/>
      <w:lvlText w:val="•"/>
      <w:lvlJc w:val="left"/>
      <w:pPr>
        <w:ind w:left="3738" w:hanging="186"/>
      </w:pPr>
      <w:rPr>
        <w:rFonts w:hint="default"/>
        <w:lang w:val="en-US" w:eastAsia="en-US" w:bidi="ar-SA"/>
      </w:rPr>
    </w:lvl>
    <w:lvl w:ilvl="8" w:tplc="1AD24298">
      <w:numFmt w:val="bullet"/>
      <w:lvlText w:val="•"/>
      <w:lvlJc w:val="left"/>
      <w:pPr>
        <w:ind w:left="4232" w:hanging="186"/>
      </w:pPr>
      <w:rPr>
        <w:rFonts w:hint="default"/>
        <w:lang w:val="en-US" w:eastAsia="en-US" w:bidi="ar-SA"/>
      </w:rPr>
    </w:lvl>
  </w:abstractNum>
  <w:abstractNum w:abstractNumId="59" w15:restartNumberingAfterBreak="0">
    <w:nsid w:val="78825A81"/>
    <w:multiLevelType w:val="hybridMultilevel"/>
    <w:tmpl w:val="87A2B76C"/>
    <w:lvl w:ilvl="0" w:tplc="4A54D196">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23ACC05E">
      <w:numFmt w:val="bullet"/>
      <w:lvlText w:val="•"/>
      <w:lvlJc w:val="left"/>
      <w:pPr>
        <w:ind w:left="654" w:hanging="270"/>
      </w:pPr>
      <w:rPr>
        <w:rFonts w:hint="default"/>
        <w:lang w:val="en-US" w:eastAsia="en-US" w:bidi="ar-SA"/>
      </w:rPr>
    </w:lvl>
    <w:lvl w:ilvl="2" w:tplc="5C50E8B0">
      <w:numFmt w:val="bullet"/>
      <w:lvlText w:val="•"/>
      <w:lvlJc w:val="left"/>
      <w:pPr>
        <w:ind w:left="1029" w:hanging="270"/>
      </w:pPr>
      <w:rPr>
        <w:rFonts w:hint="default"/>
        <w:lang w:val="en-US" w:eastAsia="en-US" w:bidi="ar-SA"/>
      </w:rPr>
    </w:lvl>
    <w:lvl w:ilvl="3" w:tplc="279A878A">
      <w:numFmt w:val="bullet"/>
      <w:lvlText w:val="•"/>
      <w:lvlJc w:val="left"/>
      <w:pPr>
        <w:ind w:left="1403" w:hanging="270"/>
      </w:pPr>
      <w:rPr>
        <w:rFonts w:hint="default"/>
        <w:lang w:val="en-US" w:eastAsia="en-US" w:bidi="ar-SA"/>
      </w:rPr>
    </w:lvl>
    <w:lvl w:ilvl="4" w:tplc="3A0C4DEA">
      <w:numFmt w:val="bullet"/>
      <w:lvlText w:val="•"/>
      <w:lvlJc w:val="left"/>
      <w:pPr>
        <w:ind w:left="1778" w:hanging="270"/>
      </w:pPr>
      <w:rPr>
        <w:rFonts w:hint="default"/>
        <w:lang w:val="en-US" w:eastAsia="en-US" w:bidi="ar-SA"/>
      </w:rPr>
    </w:lvl>
    <w:lvl w:ilvl="5" w:tplc="91C0E6BC">
      <w:numFmt w:val="bullet"/>
      <w:lvlText w:val="•"/>
      <w:lvlJc w:val="left"/>
      <w:pPr>
        <w:ind w:left="2152" w:hanging="270"/>
      </w:pPr>
      <w:rPr>
        <w:rFonts w:hint="default"/>
        <w:lang w:val="en-US" w:eastAsia="en-US" w:bidi="ar-SA"/>
      </w:rPr>
    </w:lvl>
    <w:lvl w:ilvl="6" w:tplc="4C0CD390">
      <w:numFmt w:val="bullet"/>
      <w:lvlText w:val="•"/>
      <w:lvlJc w:val="left"/>
      <w:pPr>
        <w:ind w:left="2527" w:hanging="270"/>
      </w:pPr>
      <w:rPr>
        <w:rFonts w:hint="default"/>
        <w:lang w:val="en-US" w:eastAsia="en-US" w:bidi="ar-SA"/>
      </w:rPr>
    </w:lvl>
    <w:lvl w:ilvl="7" w:tplc="C908E50A">
      <w:numFmt w:val="bullet"/>
      <w:lvlText w:val="•"/>
      <w:lvlJc w:val="left"/>
      <w:pPr>
        <w:ind w:left="2901" w:hanging="270"/>
      </w:pPr>
      <w:rPr>
        <w:rFonts w:hint="default"/>
        <w:lang w:val="en-US" w:eastAsia="en-US" w:bidi="ar-SA"/>
      </w:rPr>
    </w:lvl>
    <w:lvl w:ilvl="8" w:tplc="3530E876">
      <w:numFmt w:val="bullet"/>
      <w:lvlText w:val="•"/>
      <w:lvlJc w:val="left"/>
      <w:pPr>
        <w:ind w:left="3276" w:hanging="270"/>
      </w:pPr>
      <w:rPr>
        <w:rFonts w:hint="default"/>
        <w:lang w:val="en-US" w:eastAsia="en-US" w:bidi="ar-SA"/>
      </w:rPr>
    </w:lvl>
  </w:abstractNum>
  <w:abstractNum w:abstractNumId="60" w15:restartNumberingAfterBreak="0">
    <w:nsid w:val="7A5A155B"/>
    <w:multiLevelType w:val="hybridMultilevel"/>
    <w:tmpl w:val="007E5052"/>
    <w:lvl w:ilvl="0" w:tplc="EDD811EC">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016CF248">
      <w:numFmt w:val="bullet"/>
      <w:lvlText w:val="o"/>
      <w:lvlJc w:val="left"/>
      <w:pPr>
        <w:ind w:left="459" w:hanging="221"/>
      </w:pPr>
      <w:rPr>
        <w:rFonts w:ascii="Courier New" w:eastAsia="Courier New" w:hAnsi="Courier New" w:cs="Courier New" w:hint="default"/>
        <w:b w:val="0"/>
        <w:bCs w:val="0"/>
        <w:i w:val="0"/>
        <w:iCs w:val="0"/>
        <w:spacing w:val="0"/>
        <w:w w:val="100"/>
        <w:sz w:val="20"/>
        <w:szCs w:val="20"/>
        <w:lang w:val="en-US" w:eastAsia="en-US" w:bidi="ar-SA"/>
      </w:rPr>
    </w:lvl>
    <w:lvl w:ilvl="2" w:tplc="6F0C942A">
      <w:numFmt w:val="bullet"/>
      <w:lvlText w:val="•"/>
      <w:lvlJc w:val="left"/>
      <w:pPr>
        <w:ind w:left="988" w:hanging="221"/>
      </w:pPr>
      <w:rPr>
        <w:rFonts w:hint="default"/>
        <w:lang w:val="en-US" w:eastAsia="en-US" w:bidi="ar-SA"/>
      </w:rPr>
    </w:lvl>
    <w:lvl w:ilvl="3" w:tplc="A5A682CA">
      <w:numFmt w:val="bullet"/>
      <w:lvlText w:val="•"/>
      <w:lvlJc w:val="left"/>
      <w:pPr>
        <w:ind w:left="1517" w:hanging="221"/>
      </w:pPr>
      <w:rPr>
        <w:rFonts w:hint="default"/>
        <w:lang w:val="en-US" w:eastAsia="en-US" w:bidi="ar-SA"/>
      </w:rPr>
    </w:lvl>
    <w:lvl w:ilvl="4" w:tplc="E134431E">
      <w:numFmt w:val="bullet"/>
      <w:lvlText w:val="•"/>
      <w:lvlJc w:val="left"/>
      <w:pPr>
        <w:ind w:left="2046" w:hanging="221"/>
      </w:pPr>
      <w:rPr>
        <w:rFonts w:hint="default"/>
        <w:lang w:val="en-US" w:eastAsia="en-US" w:bidi="ar-SA"/>
      </w:rPr>
    </w:lvl>
    <w:lvl w:ilvl="5" w:tplc="24CE5694">
      <w:numFmt w:val="bullet"/>
      <w:lvlText w:val="•"/>
      <w:lvlJc w:val="left"/>
      <w:pPr>
        <w:ind w:left="2575" w:hanging="221"/>
      </w:pPr>
      <w:rPr>
        <w:rFonts w:hint="default"/>
        <w:lang w:val="en-US" w:eastAsia="en-US" w:bidi="ar-SA"/>
      </w:rPr>
    </w:lvl>
    <w:lvl w:ilvl="6" w:tplc="CC22B8E2">
      <w:numFmt w:val="bullet"/>
      <w:lvlText w:val="•"/>
      <w:lvlJc w:val="left"/>
      <w:pPr>
        <w:ind w:left="3104" w:hanging="221"/>
      </w:pPr>
      <w:rPr>
        <w:rFonts w:hint="default"/>
        <w:lang w:val="en-US" w:eastAsia="en-US" w:bidi="ar-SA"/>
      </w:rPr>
    </w:lvl>
    <w:lvl w:ilvl="7" w:tplc="36248A4E">
      <w:numFmt w:val="bullet"/>
      <w:lvlText w:val="•"/>
      <w:lvlJc w:val="left"/>
      <w:pPr>
        <w:ind w:left="3633" w:hanging="221"/>
      </w:pPr>
      <w:rPr>
        <w:rFonts w:hint="default"/>
        <w:lang w:val="en-US" w:eastAsia="en-US" w:bidi="ar-SA"/>
      </w:rPr>
    </w:lvl>
    <w:lvl w:ilvl="8" w:tplc="7910019A">
      <w:numFmt w:val="bullet"/>
      <w:lvlText w:val="•"/>
      <w:lvlJc w:val="left"/>
      <w:pPr>
        <w:ind w:left="4162" w:hanging="221"/>
      </w:pPr>
      <w:rPr>
        <w:rFonts w:hint="default"/>
        <w:lang w:val="en-US" w:eastAsia="en-US" w:bidi="ar-SA"/>
      </w:rPr>
    </w:lvl>
  </w:abstractNum>
  <w:num w:numId="1" w16cid:durableId="1619986090">
    <w:abstractNumId w:val="45"/>
  </w:num>
  <w:num w:numId="2" w16cid:durableId="1404336813">
    <w:abstractNumId w:val="48"/>
  </w:num>
  <w:num w:numId="3" w16cid:durableId="142360150">
    <w:abstractNumId w:val="25"/>
  </w:num>
  <w:num w:numId="4" w16cid:durableId="735468726">
    <w:abstractNumId w:val="11"/>
  </w:num>
  <w:num w:numId="5" w16cid:durableId="933053906">
    <w:abstractNumId w:val="38"/>
  </w:num>
  <w:num w:numId="6" w16cid:durableId="38019042">
    <w:abstractNumId w:val="18"/>
  </w:num>
  <w:num w:numId="7" w16cid:durableId="601496819">
    <w:abstractNumId w:val="39"/>
  </w:num>
  <w:num w:numId="8" w16cid:durableId="1430613561">
    <w:abstractNumId w:val="21"/>
  </w:num>
  <w:num w:numId="9" w16cid:durableId="1799835564">
    <w:abstractNumId w:val="9"/>
  </w:num>
  <w:num w:numId="10" w16cid:durableId="392706071">
    <w:abstractNumId w:val="30"/>
  </w:num>
  <w:num w:numId="11" w16cid:durableId="1352339990">
    <w:abstractNumId w:val="35"/>
  </w:num>
  <w:num w:numId="12" w16cid:durableId="1782186733">
    <w:abstractNumId w:val="14"/>
  </w:num>
  <w:num w:numId="13" w16cid:durableId="2136828355">
    <w:abstractNumId w:val="28"/>
  </w:num>
  <w:num w:numId="14" w16cid:durableId="459614989">
    <w:abstractNumId w:val="54"/>
  </w:num>
  <w:num w:numId="15" w16cid:durableId="1793088490">
    <w:abstractNumId w:val="29"/>
  </w:num>
  <w:num w:numId="16" w16cid:durableId="1202282139">
    <w:abstractNumId w:val="24"/>
  </w:num>
  <w:num w:numId="17" w16cid:durableId="798571561">
    <w:abstractNumId w:val="37"/>
  </w:num>
  <w:num w:numId="18" w16cid:durableId="1437674322">
    <w:abstractNumId w:val="16"/>
  </w:num>
  <w:num w:numId="19" w16cid:durableId="1907522433">
    <w:abstractNumId w:val="43"/>
  </w:num>
  <w:num w:numId="20" w16cid:durableId="1026831787">
    <w:abstractNumId w:val="13"/>
  </w:num>
  <w:num w:numId="21" w16cid:durableId="1376269768">
    <w:abstractNumId w:val="32"/>
  </w:num>
  <w:num w:numId="22" w16cid:durableId="1807968966">
    <w:abstractNumId w:val="42"/>
  </w:num>
  <w:num w:numId="23" w16cid:durableId="1640260761">
    <w:abstractNumId w:val="34"/>
  </w:num>
  <w:num w:numId="24" w16cid:durableId="120390481">
    <w:abstractNumId w:val="46"/>
  </w:num>
  <w:num w:numId="25" w16cid:durableId="974484725">
    <w:abstractNumId w:val="47"/>
  </w:num>
  <w:num w:numId="26" w16cid:durableId="1537503624">
    <w:abstractNumId w:val="51"/>
  </w:num>
  <w:num w:numId="27" w16cid:durableId="1391079944">
    <w:abstractNumId w:val="8"/>
  </w:num>
  <w:num w:numId="28" w16cid:durableId="10301136">
    <w:abstractNumId w:val="57"/>
  </w:num>
  <w:num w:numId="29" w16cid:durableId="5833665">
    <w:abstractNumId w:val="55"/>
  </w:num>
  <w:num w:numId="30" w16cid:durableId="493227488">
    <w:abstractNumId w:val="60"/>
  </w:num>
  <w:num w:numId="31" w16cid:durableId="837383248">
    <w:abstractNumId w:val="44"/>
  </w:num>
  <w:num w:numId="32" w16cid:durableId="24453525">
    <w:abstractNumId w:val="41"/>
  </w:num>
  <w:num w:numId="33" w16cid:durableId="1628584438">
    <w:abstractNumId w:val="19"/>
  </w:num>
  <w:num w:numId="34" w16cid:durableId="939944629">
    <w:abstractNumId w:val="59"/>
  </w:num>
  <w:num w:numId="35" w16cid:durableId="94060177">
    <w:abstractNumId w:val="6"/>
  </w:num>
  <w:num w:numId="36" w16cid:durableId="94568560">
    <w:abstractNumId w:val="22"/>
  </w:num>
  <w:num w:numId="37" w16cid:durableId="902835129">
    <w:abstractNumId w:val="7"/>
  </w:num>
  <w:num w:numId="38" w16cid:durableId="590893259">
    <w:abstractNumId w:val="10"/>
  </w:num>
  <w:num w:numId="39" w16cid:durableId="1031764830">
    <w:abstractNumId w:val="27"/>
  </w:num>
  <w:num w:numId="40" w16cid:durableId="677655911">
    <w:abstractNumId w:val="0"/>
  </w:num>
  <w:num w:numId="41" w16cid:durableId="1857503720">
    <w:abstractNumId w:val="40"/>
  </w:num>
  <w:num w:numId="42" w16cid:durableId="1039666725">
    <w:abstractNumId w:val="23"/>
  </w:num>
  <w:num w:numId="43" w16cid:durableId="1013262746">
    <w:abstractNumId w:val="58"/>
  </w:num>
  <w:num w:numId="44" w16cid:durableId="557059220">
    <w:abstractNumId w:val="12"/>
  </w:num>
  <w:num w:numId="45" w16cid:durableId="1564297558">
    <w:abstractNumId w:val="17"/>
  </w:num>
  <w:num w:numId="46" w16cid:durableId="275066163">
    <w:abstractNumId w:val="3"/>
  </w:num>
  <w:num w:numId="47" w16cid:durableId="957223797">
    <w:abstractNumId w:val="31"/>
  </w:num>
  <w:num w:numId="48" w16cid:durableId="1538346438">
    <w:abstractNumId w:val="4"/>
  </w:num>
  <w:num w:numId="49" w16cid:durableId="1854147254">
    <w:abstractNumId w:val="33"/>
  </w:num>
  <w:num w:numId="50" w16cid:durableId="1209687851">
    <w:abstractNumId w:val="1"/>
  </w:num>
  <w:num w:numId="51" w16cid:durableId="1718505740">
    <w:abstractNumId w:val="52"/>
  </w:num>
  <w:num w:numId="52" w16cid:durableId="181628774">
    <w:abstractNumId w:val="56"/>
  </w:num>
  <w:num w:numId="53" w16cid:durableId="35349598">
    <w:abstractNumId w:val="15"/>
  </w:num>
  <w:num w:numId="54" w16cid:durableId="176239503">
    <w:abstractNumId w:val="49"/>
  </w:num>
  <w:num w:numId="55" w16cid:durableId="1773623971">
    <w:abstractNumId w:val="20"/>
  </w:num>
  <w:num w:numId="56" w16cid:durableId="936791317">
    <w:abstractNumId w:val="50"/>
  </w:num>
  <w:num w:numId="57" w16cid:durableId="270472568">
    <w:abstractNumId w:val="2"/>
  </w:num>
  <w:num w:numId="58" w16cid:durableId="496113712">
    <w:abstractNumId w:val="26"/>
  </w:num>
  <w:num w:numId="59" w16cid:durableId="938565901">
    <w:abstractNumId w:val="36"/>
  </w:num>
  <w:num w:numId="60" w16cid:durableId="1238058235">
    <w:abstractNumId w:val="5"/>
  </w:num>
  <w:num w:numId="61" w16cid:durableId="938560248">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1" w:cryptProviderType="rsaAES" w:cryptAlgorithmClass="hash" w:cryptAlgorithmType="typeAny" w:cryptAlgorithmSid="14" w:cryptSpinCount="100000" w:hash="HeDzHF+GFGn6aKKKegJmFzZxwBjsUoR5Nk5M3FOAnjiLrQRqo9gC10XRMkvuH++yYm9MLG5wMyhJCood/KDNew==" w:salt="57LlBEgv5AsLo+fNNP8Q0A=="/>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7499E"/>
    <w:rsid w:val="00033AE7"/>
    <w:rsid w:val="000D25C4"/>
    <w:rsid w:val="00181F4E"/>
    <w:rsid w:val="001E38C4"/>
    <w:rsid w:val="001F7195"/>
    <w:rsid w:val="0024289D"/>
    <w:rsid w:val="00260A01"/>
    <w:rsid w:val="002E091B"/>
    <w:rsid w:val="00394332"/>
    <w:rsid w:val="003D1534"/>
    <w:rsid w:val="0045366F"/>
    <w:rsid w:val="004E192A"/>
    <w:rsid w:val="005373F6"/>
    <w:rsid w:val="005859A1"/>
    <w:rsid w:val="00596851"/>
    <w:rsid w:val="005B1B8D"/>
    <w:rsid w:val="005D3A46"/>
    <w:rsid w:val="005D4264"/>
    <w:rsid w:val="0067499E"/>
    <w:rsid w:val="006C5B06"/>
    <w:rsid w:val="00733FA8"/>
    <w:rsid w:val="00923D62"/>
    <w:rsid w:val="00947390"/>
    <w:rsid w:val="00947C11"/>
    <w:rsid w:val="00992EB9"/>
    <w:rsid w:val="009A36BB"/>
    <w:rsid w:val="00A02EF4"/>
    <w:rsid w:val="00A07B7C"/>
    <w:rsid w:val="00A75AC7"/>
    <w:rsid w:val="00AE3CFB"/>
    <w:rsid w:val="00B120DC"/>
    <w:rsid w:val="00B83294"/>
    <w:rsid w:val="00C317F7"/>
    <w:rsid w:val="00C63CAA"/>
    <w:rsid w:val="00CC7F3E"/>
    <w:rsid w:val="00CD338E"/>
    <w:rsid w:val="00E01A32"/>
    <w:rsid w:val="00EA0EFC"/>
    <w:rsid w:val="00FA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7372A"/>
  <w15:docId w15:val="{02CE133F-9DA6-494F-81ED-71C89023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31" w:right="380"/>
      <w:jc w:val="center"/>
      <w:outlineLvl w:val="0"/>
    </w:pPr>
    <w:rPr>
      <w:rFonts w:ascii="Arial" w:eastAsia="Arial" w:hAnsi="Arial" w:cs="Arial"/>
      <w:b/>
      <w:bCs/>
      <w:sz w:val="28"/>
      <w:szCs w:val="28"/>
    </w:rPr>
  </w:style>
  <w:style w:type="paragraph" w:styleId="Heading2">
    <w:name w:val="heading 2"/>
    <w:basedOn w:val="Normal"/>
    <w:uiPriority w:val="9"/>
    <w:unhideWhenUsed/>
    <w:qFormat/>
    <w:pPr>
      <w:spacing w:before="21" w:after="24"/>
      <w:ind w:left="331" w:right="572"/>
      <w:jc w:val="center"/>
      <w:outlineLvl w:val="1"/>
    </w:pPr>
    <w:rPr>
      <w:b/>
      <w:bCs/>
      <w:sz w:val="24"/>
      <w:szCs w:val="24"/>
    </w:rPr>
  </w:style>
  <w:style w:type="paragraph" w:styleId="Heading3">
    <w:name w:val="heading 3"/>
    <w:basedOn w:val="Normal"/>
    <w:uiPriority w:val="9"/>
    <w:unhideWhenUsed/>
    <w:qFormat/>
    <w:pPr>
      <w:ind w:left="1784" w:hanging="359"/>
      <w:outlineLvl w:val="2"/>
    </w:pPr>
    <w:rPr>
      <w:sz w:val="24"/>
      <w:szCs w:val="24"/>
      <w:u w:val="single" w:color="000000"/>
    </w:rPr>
  </w:style>
  <w:style w:type="paragraph" w:styleId="Heading4">
    <w:name w:val="heading 4"/>
    <w:basedOn w:val="Normal"/>
    <w:uiPriority w:val="9"/>
    <w:unhideWhenUsed/>
    <w:qFormat/>
    <w:pPr>
      <w:ind w:left="1064"/>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6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A0EFC"/>
    <w:rPr>
      <w:color w:val="0000FF" w:themeColor="hyperlink"/>
      <w:u w:val="single"/>
    </w:rPr>
  </w:style>
  <w:style w:type="character" w:styleId="UnresolvedMention">
    <w:name w:val="Unresolved Mention"/>
    <w:basedOn w:val="DefaultParagraphFont"/>
    <w:uiPriority w:val="99"/>
    <w:semiHidden/>
    <w:unhideWhenUsed/>
    <w:rsid w:val="00EA0EFC"/>
    <w:rPr>
      <w:color w:val="605E5C"/>
      <w:shd w:val="clear" w:color="auto" w:fill="E1DFDD"/>
    </w:rPr>
  </w:style>
  <w:style w:type="paragraph" w:customStyle="1" w:styleId="paragraph">
    <w:name w:val="paragraph"/>
    <w:basedOn w:val="Normal"/>
    <w:rsid w:val="001E38C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E38C4"/>
  </w:style>
  <w:style w:type="character" w:customStyle="1" w:styleId="eop">
    <w:name w:val="eop"/>
    <w:basedOn w:val="DefaultParagraphFont"/>
    <w:rsid w:val="001E38C4"/>
  </w:style>
  <w:style w:type="character" w:styleId="FollowedHyperlink">
    <w:name w:val="FollowedHyperlink"/>
    <w:basedOn w:val="DefaultParagraphFont"/>
    <w:uiPriority w:val="99"/>
    <w:semiHidden/>
    <w:unhideWhenUsed/>
    <w:rsid w:val="000D25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2.xml"/><Relationship Id="rId21" Type="http://schemas.openxmlformats.org/officeDocument/2006/relationships/hyperlink" Target="http://oar-public.fas.harvard.edu/" TargetMode="External"/><Relationship Id="rId42" Type="http://schemas.openxmlformats.org/officeDocument/2006/relationships/hyperlink" Target="https://osp.finance.harvard.edu/procurement" TargetMode="External"/><Relationship Id="rId63" Type="http://schemas.openxmlformats.org/officeDocument/2006/relationships/hyperlink" Target="https://internal.procurement.harvard.edu/resources" TargetMode="External"/><Relationship Id="rId84" Type="http://schemas.openxmlformats.org/officeDocument/2006/relationships/hyperlink" Target="https://internal.procurement.harvard.edu/goods-services" TargetMode="External"/><Relationship Id="rId138" Type="http://schemas.openxmlformats.org/officeDocument/2006/relationships/image" Target="media/image5.jpeg"/><Relationship Id="rId107" Type="http://schemas.openxmlformats.org/officeDocument/2006/relationships/hyperlink" Target="https://policies.fad.harvard.edu/credit-card-policy" TargetMode="External"/><Relationship Id="rId11" Type="http://schemas.openxmlformats.org/officeDocument/2006/relationships/image" Target="media/image1.jpeg"/><Relationship Id="rId32" Type="http://schemas.openxmlformats.org/officeDocument/2006/relationships/hyperlink" Target="http://policies.fad.harvard.edu/pages/travel-0" TargetMode="External"/><Relationship Id="rId53" Type="http://schemas.openxmlformats.org/officeDocument/2006/relationships/hyperlink" Target="https://library.harvard.edu/services-tools/general-records-schedule" TargetMode="External"/><Relationship Id="rId74" Type="http://schemas.openxmlformats.org/officeDocument/2006/relationships/hyperlink" Target="http://policies.fad.harvard.edu/pages/business_expense_reimbursements" TargetMode="External"/><Relationship Id="rId128" Type="http://schemas.openxmlformats.org/officeDocument/2006/relationships/header" Target="header5.xml"/><Relationship Id="rId5" Type="http://schemas.openxmlformats.org/officeDocument/2006/relationships/numbering" Target="numbering.xml"/><Relationship Id="rId90" Type="http://schemas.openxmlformats.org/officeDocument/2006/relationships/hyperlink" Target="https://internal.procurement.harvard.edu/contract-templates" TargetMode="External"/><Relationship Id="rId95" Type="http://schemas.openxmlformats.org/officeDocument/2006/relationships/hyperlink" Target="https://osp.finance.harvard.edu/Negotiating-and-Signing-Authority-for-Agreements-Related-to-Research" TargetMode="External"/><Relationship Id="rId22" Type="http://schemas.openxmlformats.org/officeDocument/2006/relationships/hyperlink" Target="https://www.ehs.harvard.edu/programs/chemical-facility-anti-terrorism-standard-cfats" TargetMode="External"/><Relationship Id="rId27" Type="http://schemas.openxmlformats.org/officeDocument/2006/relationships/hyperlink" Target="http://policies.fad.harvard.edu/pages/independent-contractors" TargetMode="External"/><Relationship Id="rId43" Type="http://schemas.openxmlformats.org/officeDocument/2006/relationships/hyperlink" Target="https://internal.procurement.harvard.edu/forms" TargetMode="External"/><Relationship Id="rId48" Type="http://schemas.openxmlformats.org/officeDocument/2006/relationships/hyperlink" Target="https://massspec.fas.harvard.edu/" TargetMode="External"/><Relationship Id="rId64" Type="http://schemas.openxmlformats.org/officeDocument/2006/relationships/hyperlink" Target="https://internal.procurement.harvard.edu/contract-templates" TargetMode="External"/><Relationship Id="rId69" Type="http://schemas.openxmlformats.org/officeDocument/2006/relationships/hyperlink" Target="https://policies.fad.harvard.edu/credit-card-policy" TargetMode="External"/><Relationship Id="rId113" Type="http://schemas.openxmlformats.org/officeDocument/2006/relationships/hyperlink" Target="https://ogc.harvard.edu/pages/conflict-interest" TargetMode="External"/><Relationship Id="rId118" Type="http://schemas.openxmlformats.org/officeDocument/2006/relationships/footer" Target="footer2.xml"/><Relationship Id="rId134" Type="http://schemas.openxmlformats.org/officeDocument/2006/relationships/footer" Target="footer7.xml"/><Relationship Id="rId139" Type="http://schemas.openxmlformats.org/officeDocument/2006/relationships/header" Target="header8.xml"/><Relationship Id="rId80" Type="http://schemas.openxmlformats.org/officeDocument/2006/relationships/hyperlink" Target="https://www.gsa.gov/policy-regulations/regulations/federal-acquisition-regulation-far" TargetMode="External"/><Relationship Id="rId85" Type="http://schemas.openxmlformats.org/officeDocument/2006/relationships/hyperlink" Target="https://hwpi.harvard.edu/internalcontrols/business-cycle-controls-matrices" TargetMode="External"/><Relationship Id="rId12" Type="http://schemas.openxmlformats.org/officeDocument/2006/relationships/hyperlink" Target="https://internalcontrols.oc.finance.harvard.edu/" TargetMode="External"/><Relationship Id="rId17" Type="http://schemas.openxmlformats.org/officeDocument/2006/relationships/hyperlink" Target="https://policies.fad.harvard.edu/responsibilities-purchasers-preparers-and-approvers" TargetMode="External"/><Relationship Id="rId33" Type="http://schemas.openxmlformats.org/officeDocument/2006/relationships/hyperlink" Target="mailto:ap_supplieronboarding@harvard.edu" TargetMode="External"/><Relationship Id="rId38" Type="http://schemas.openxmlformats.org/officeDocument/2006/relationships/hyperlink" Target="https://policies.fad.harvard.edu/pages/independent-contractors" TargetMode="External"/><Relationship Id="rId59" Type="http://schemas.openxmlformats.org/officeDocument/2006/relationships/hyperlink" Target="https://internal.procurement.harvard.edu/resources" TargetMode="External"/><Relationship Id="rId103" Type="http://schemas.openxmlformats.org/officeDocument/2006/relationships/hyperlink" Target="https://internal.procurement.harvard.edu/tax-forms" TargetMode="External"/><Relationship Id="rId108" Type="http://schemas.openxmlformats.org/officeDocument/2006/relationships/hyperlink" Target="http://vpr.harvard.edu/pages/financial-conflict-interest-policy" TargetMode="External"/><Relationship Id="rId124" Type="http://schemas.openxmlformats.org/officeDocument/2006/relationships/hyperlink" Target="https://internal.procurement.harvard.edu/resources" TargetMode="External"/><Relationship Id="rId129" Type="http://schemas.openxmlformats.org/officeDocument/2006/relationships/footer" Target="footer5.xml"/><Relationship Id="rId54" Type="http://schemas.openxmlformats.org/officeDocument/2006/relationships/hyperlink" Target="https://internal.procurement.harvard.edu/contract-templates" TargetMode="External"/><Relationship Id="rId70" Type="http://schemas.openxmlformats.org/officeDocument/2006/relationships/hyperlink" Target="https://internal.procurement.harvard.edu/resources" TargetMode="External"/><Relationship Id="rId75" Type="http://schemas.openxmlformats.org/officeDocument/2006/relationships/hyperlink" Target="https://b2p.procurement.harvard.edu/faqs-0" TargetMode="External"/><Relationship Id="rId91" Type="http://schemas.openxmlformats.org/officeDocument/2006/relationships/hyperlink" Target="https://grs.harvard.edu/administration-records" TargetMode="External"/><Relationship Id="rId96" Type="http://schemas.openxmlformats.org/officeDocument/2006/relationships/hyperlink" Target="http://ari.hms.harvard.edu/" TargetMode="External"/><Relationship Id="rId140" Type="http://schemas.openxmlformats.org/officeDocument/2006/relationships/footer" Target="footer8.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hs.harvard.edu/programs/controlled-substances" TargetMode="External"/><Relationship Id="rId28" Type="http://schemas.openxmlformats.org/officeDocument/2006/relationships/hyperlink" Target="https://www.ehs.harvard.edu/programs/radioactive-materials-purchasing" TargetMode="External"/><Relationship Id="rId49" Type="http://schemas.openxmlformats.org/officeDocument/2006/relationships/hyperlink" Target="https://electron-microscopy.hms.harvard.edu/" TargetMode="External"/><Relationship Id="rId114" Type="http://schemas.openxmlformats.org/officeDocument/2006/relationships/hyperlink" Target="http://ari.hms.harvard.edu/" TargetMode="External"/><Relationship Id="rId119" Type="http://schemas.openxmlformats.org/officeDocument/2006/relationships/hyperlink" Target="https://osp.finance.harvard.edu/subrecipient-vs-contractor-guidance" TargetMode="External"/><Relationship Id="rId44" Type="http://schemas.openxmlformats.org/officeDocument/2006/relationships/hyperlink" Target="http://finance.fas.harvard.edu/files/fas_finance/files/2016_stockroom_catalog_-_harvard_biolabs_stockroom_v3_083016.pdf" TargetMode="External"/><Relationship Id="rId60" Type="http://schemas.openxmlformats.org/officeDocument/2006/relationships/hyperlink" Target="https://grs.harvard.edu/finance-records" TargetMode="External"/><Relationship Id="rId65" Type="http://schemas.openxmlformats.org/officeDocument/2006/relationships/hyperlink" Target="https://policies.fad.harvard.edu/pages/independent-contractors" TargetMode="External"/><Relationship Id="rId81" Type="http://schemas.openxmlformats.org/officeDocument/2006/relationships/hyperlink" Target="https://www.gsa.gov/policy-regulations/regulations/federal-acquisition-regulation-far" TargetMode="External"/><Relationship Id="rId86" Type="http://schemas.openxmlformats.org/officeDocument/2006/relationships/hyperlink" Target="http://vpr.harvard.edu/pages/financial-conflict-interest-policy" TargetMode="External"/><Relationship Id="rId130" Type="http://schemas.openxmlformats.org/officeDocument/2006/relationships/hyperlink" Target="https://osp.finance.harvard.edu/files/osp/files/subrecipient-vs.-contractor-vendordec-2014.pdf" TargetMode="External"/><Relationship Id="rId135" Type="http://schemas.openxmlformats.org/officeDocument/2006/relationships/image" Target="media/image2.jpeg"/><Relationship Id="rId13" Type="http://schemas.openxmlformats.org/officeDocument/2006/relationships/hyperlink" Target="mailto:procurement@harvard.edu" TargetMode="External"/><Relationship Id="rId18" Type="http://schemas.openxmlformats.org/officeDocument/2006/relationships/hyperlink" Target="https://trainingportal.harvard.edu/Saba/Web_spf/NA1PRD0068/app/me/learningeventdetail/cours000000000003094?regId=regdw000000001790119&amp;learnerId=emplo000000000072116&amp;context=user&amp;returnurl=catalog%252Fsearch%253FsearchText%253Droppa%2526filter%253D%257B%257D" TargetMode="External"/><Relationship Id="rId39" Type="http://schemas.openxmlformats.org/officeDocument/2006/relationships/hyperlink" Target="http://internal.procurement.harvard.edu/tax-forms" TargetMode="External"/><Relationship Id="rId109" Type="http://schemas.openxmlformats.org/officeDocument/2006/relationships/hyperlink" Target="https://policies.fad.harvard.edu/pages/tax-compliance-external-revenue-generating-activities" TargetMode="External"/><Relationship Id="rId34" Type="http://schemas.openxmlformats.org/officeDocument/2006/relationships/hyperlink" Target="mailto:procurement@harvard.edu" TargetMode="External"/><Relationship Id="rId50" Type="http://schemas.openxmlformats.org/officeDocument/2006/relationships/hyperlink" Target="https://library.harvard.edu/services-tools/reproductions" TargetMode="External"/><Relationship Id="rId55" Type="http://schemas.openxmlformats.org/officeDocument/2006/relationships/hyperlink" Target="mailto:procurement@harvard.edu" TargetMode="External"/><Relationship Id="rId76" Type="http://schemas.openxmlformats.org/officeDocument/2006/relationships/hyperlink" Target="https://hr.harvard.edu/staff-personnel-manual/general-employment-policies/conflicts-interest-or-commitment" TargetMode="External"/><Relationship Id="rId97" Type="http://schemas.openxmlformats.org/officeDocument/2006/relationships/hyperlink" Target="http://ogc.harvard.edu/pages/model-documents" TargetMode="External"/><Relationship Id="rId104" Type="http://schemas.openxmlformats.org/officeDocument/2006/relationships/hyperlink" Target="https://internal.procurement.harvard.edu/tax-forms" TargetMode="External"/><Relationship Id="rId120" Type="http://schemas.openxmlformats.org/officeDocument/2006/relationships/hyperlink" Target="https://internal.procurement.harvard.edu/resources" TargetMode="External"/><Relationship Id="rId125" Type="http://schemas.openxmlformats.org/officeDocument/2006/relationships/header" Target="header4.xml"/><Relationship Id="rId141" Type="http://schemas.openxmlformats.org/officeDocument/2006/relationships/image" Target="media/image6.jpeg"/><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cfr.gov/cgi-bin/text-idx?SID=2654677612fad635db758122c7af9f3d&amp;mc=true&amp;node=se2.1.200_1320&amp;rgn=div8" TargetMode="External"/><Relationship Id="rId92" Type="http://schemas.openxmlformats.org/officeDocument/2006/relationships/hyperlink" Target="https://grs.harvard.edu/administration-records" TargetMode="External"/><Relationship Id="rId2" Type="http://schemas.openxmlformats.org/officeDocument/2006/relationships/customXml" Target="../customXml/item2.xml"/><Relationship Id="rId29" Type="http://schemas.openxmlformats.org/officeDocument/2006/relationships/hyperlink" Target="https://www.ehs.harvard.edu/programs/select-agents" TargetMode="External"/><Relationship Id="rId24" Type="http://schemas.openxmlformats.org/officeDocument/2006/relationships/hyperlink" Target="https://policies.fad.harvard.edu/pages/employee-gifts-and-celebratory-events" TargetMode="External"/><Relationship Id="rId40" Type="http://schemas.openxmlformats.org/officeDocument/2006/relationships/hyperlink" Target="https://internal.procurement.harvard.edu/summary-information" TargetMode="External"/><Relationship Id="rId45" Type="http://schemas.openxmlformats.org/officeDocument/2006/relationships/hyperlink" Target="http://www.universityevents.harvard.edu/explore-venues" TargetMode="External"/><Relationship Id="rId66" Type="http://schemas.openxmlformats.org/officeDocument/2006/relationships/hyperlink" Target="https://internal.procurement.harvard.edu/resources" TargetMode="External"/><Relationship Id="rId87" Type="http://schemas.openxmlformats.org/officeDocument/2006/relationships/hyperlink" Target="https://hr.harvard.edu/staff-personnel-manual/general-employment-policies/conflicts-interest-or-commitment" TargetMode="External"/><Relationship Id="rId110" Type="http://schemas.openxmlformats.org/officeDocument/2006/relationships/hyperlink" Target="https://internal.procurement.harvard.edu/forms" TargetMode="External"/><Relationship Id="rId115" Type="http://schemas.openxmlformats.org/officeDocument/2006/relationships/hyperlink" Target="http://vpr.harvard.edu/pages/financial-conflict-interest-policy" TargetMode="External"/><Relationship Id="rId131" Type="http://schemas.openxmlformats.org/officeDocument/2006/relationships/header" Target="header6.xml"/><Relationship Id="rId136" Type="http://schemas.openxmlformats.org/officeDocument/2006/relationships/image" Target="media/image3.jpeg"/><Relationship Id="rId61" Type="http://schemas.openxmlformats.org/officeDocument/2006/relationships/hyperlink" Target="https://grs.harvard.edu/finance-records" TargetMode="External"/><Relationship Id="rId82" Type="http://schemas.openxmlformats.org/officeDocument/2006/relationships/hyperlink" Target="https://policies.fad.harvard.edu/pages/facilities-and-equipment" TargetMode="External"/><Relationship Id="rId19" Type="http://schemas.openxmlformats.org/officeDocument/2006/relationships/hyperlink" Target="https://www.ehs.harvard.edu/programs/air-emission-sources" TargetMode="External"/><Relationship Id="rId14" Type="http://schemas.openxmlformats.org/officeDocument/2006/relationships/hyperlink" Target="mailto:financialpolicy@harvard.edu" TargetMode="External"/><Relationship Id="rId30" Type="http://schemas.openxmlformats.org/officeDocument/2006/relationships/hyperlink" Target="https://policies.fad.harvard.edu/credit-card-policy" TargetMode="External"/><Relationship Id="rId35" Type="http://schemas.openxmlformats.org/officeDocument/2006/relationships/hyperlink" Target="https://internal.procurement.harvard.edu/resources" TargetMode="External"/><Relationship Id="rId56" Type="http://schemas.openxmlformats.org/officeDocument/2006/relationships/hyperlink" Target="https://internal.procurement.harvard.edu/resources" TargetMode="External"/><Relationship Id="rId77" Type="http://schemas.openxmlformats.org/officeDocument/2006/relationships/hyperlink" Target="https://internal.procurement.harvard.edu/contract-templates" TargetMode="External"/><Relationship Id="rId100" Type="http://schemas.openxmlformats.org/officeDocument/2006/relationships/hyperlink" Target="https://policies.fad.harvard.edu/responsibilities-purchasers-preparers-and-approvers" TargetMode="External"/><Relationship Id="rId105" Type="http://schemas.openxmlformats.org/officeDocument/2006/relationships/hyperlink" Target="https://www.gpo.gov/fdsys/granule/CFR-2017-title2-vol1/CFR-2017-title2-vol1-part200" TargetMode="External"/><Relationship Id="rId12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vmo.huit.harvard.edu/resources-0" TargetMode="External"/><Relationship Id="rId72" Type="http://schemas.openxmlformats.org/officeDocument/2006/relationships/hyperlink" Target="http://policies.fad.harvard.edu/pages/financial-systems-access" TargetMode="External"/><Relationship Id="rId93" Type="http://schemas.openxmlformats.org/officeDocument/2006/relationships/hyperlink" Target="https://internal.procurement.harvard.edu/resources" TargetMode="External"/><Relationship Id="rId98" Type="http://schemas.openxmlformats.org/officeDocument/2006/relationships/hyperlink" Target="https://internal.procurement.harvard.edu/preferred-vendors" TargetMode="External"/><Relationship Id="rId121" Type="http://schemas.openxmlformats.org/officeDocument/2006/relationships/header" Target="header3.xml"/><Relationship Id="rId142" Type="http://schemas.openxmlformats.org/officeDocument/2006/relationships/image" Target="media/image7.jpeg"/><Relationship Id="rId3" Type="http://schemas.openxmlformats.org/officeDocument/2006/relationships/customXml" Target="../customXml/item3.xml"/><Relationship Id="rId25" Type="http://schemas.openxmlformats.org/officeDocument/2006/relationships/hyperlink" Target="https://osp.finance.harvard.edu/human-subjects-research" TargetMode="External"/><Relationship Id="rId46" Type="http://schemas.openxmlformats.org/officeDocument/2006/relationships/hyperlink" Target="https://www.rc.fas.harvard.edu/about/mission/" TargetMode="External"/><Relationship Id="rId67" Type="http://schemas.openxmlformats.org/officeDocument/2006/relationships/hyperlink" Target="http://internal.procurement.harvard.edu/files/procurement/files/sustainable_purchasing_guidelines.pdf" TargetMode="External"/><Relationship Id="rId116" Type="http://schemas.openxmlformats.org/officeDocument/2006/relationships/hyperlink" Target="https://bpb-us-e1.wpmucdn.com/websites.harvard.edu/dist/6/18/files/2020/07/icoi_policy.pdf" TargetMode="External"/><Relationship Id="rId137" Type="http://schemas.openxmlformats.org/officeDocument/2006/relationships/image" Target="media/image4.jpeg"/><Relationship Id="rId20" Type="http://schemas.openxmlformats.org/officeDocument/2006/relationships/hyperlink" Target="https://oc.finance.harvard.edu/bureau-alcohol-tobacco-and-firearms-atf-special-tax-registration-and-renewal-tax-stamp" TargetMode="External"/><Relationship Id="rId41" Type="http://schemas.openxmlformats.org/officeDocument/2006/relationships/hyperlink" Target="https://osp.finance.harvard.edu/sponsored-expenditures-guidelines" TargetMode="External"/><Relationship Id="rId62" Type="http://schemas.openxmlformats.org/officeDocument/2006/relationships/hyperlink" Target="mailto:spcontracts@harvard.edu" TargetMode="External"/><Relationship Id="rId83" Type="http://schemas.openxmlformats.org/officeDocument/2006/relationships/hyperlink" Target="https://policies.fad.harvard.edu/pages/facilities-and-equipment" TargetMode="External"/><Relationship Id="rId88" Type="http://schemas.openxmlformats.org/officeDocument/2006/relationships/hyperlink" Target="https://hr.harvard.edu/staff-personnel-manual/general-employment-policies/conflicts-interest-or-commitment" TargetMode="External"/><Relationship Id="rId111" Type="http://schemas.openxmlformats.org/officeDocument/2006/relationships/hyperlink" Target="https://internal.procurement.harvard.edu/forms" TargetMode="External"/><Relationship Id="rId132" Type="http://schemas.openxmlformats.org/officeDocument/2006/relationships/footer" Target="footer6.xml"/><Relationship Id="rId15" Type="http://schemas.openxmlformats.org/officeDocument/2006/relationships/header" Target="header1.xml"/><Relationship Id="rId36" Type="http://schemas.openxmlformats.org/officeDocument/2006/relationships/hyperlink" Target="https://travel.harvard.edu/booking-your-travel" TargetMode="External"/><Relationship Id="rId57" Type="http://schemas.openxmlformats.org/officeDocument/2006/relationships/hyperlink" Target="https://internal.procurement.harvard.edu/resources" TargetMode="External"/><Relationship Id="rId106" Type="http://schemas.openxmlformats.org/officeDocument/2006/relationships/hyperlink" Target="https://www.gpo.gov/fdsys/granule/CFR-2014-title2-vol1/CFR-2014-title2-vol1-sec200-318" TargetMode="External"/><Relationship Id="rId127" Type="http://schemas.openxmlformats.org/officeDocument/2006/relationships/hyperlink" Target="https://policies.fad.harvard.edu/procurement" TargetMode="External"/><Relationship Id="rId10" Type="http://schemas.openxmlformats.org/officeDocument/2006/relationships/endnotes" Target="endnotes.xml"/><Relationship Id="rId31" Type="http://schemas.openxmlformats.org/officeDocument/2006/relationships/hyperlink" Target="https://policies.fad.harvard.edu/staff-mobile-phone-policy" TargetMode="External"/><Relationship Id="rId52" Type="http://schemas.openxmlformats.org/officeDocument/2006/relationships/hyperlink" Target="https://www.neb.com/freezer-programs/freezers/harvard-university-vwr" TargetMode="External"/><Relationship Id="rId73" Type="http://schemas.openxmlformats.org/officeDocument/2006/relationships/hyperlink" Target="https://policies.fad.harvard.edu/accounting-leases" TargetMode="External"/><Relationship Id="rId78" Type="http://schemas.openxmlformats.org/officeDocument/2006/relationships/hyperlink" Target="https://osp.finance.harvard.edu/cost-transfer-policy" TargetMode="External"/><Relationship Id="rId94" Type="http://schemas.openxmlformats.org/officeDocument/2006/relationships/hyperlink" Target="http://policies.fad.harvard.edu/pages/independent-contractors" TargetMode="External"/><Relationship Id="rId99" Type="http://schemas.openxmlformats.org/officeDocument/2006/relationships/hyperlink" Target="https://internal.procurement.harvard.edu/preferred-vendors" TargetMode="External"/><Relationship Id="rId101" Type="http://schemas.openxmlformats.org/officeDocument/2006/relationships/hyperlink" Target="http://osp.finance.harvard.edu/subrecipient-vs-contractor-guidance" TargetMode="External"/><Relationship Id="rId122" Type="http://schemas.openxmlformats.org/officeDocument/2006/relationships/footer" Target="footer3.xml"/><Relationship Id="rId143"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policies.fad.harvard.edu/pages/human-subject-payments" TargetMode="External"/><Relationship Id="rId47" Type="http://schemas.openxmlformats.org/officeDocument/2006/relationships/hyperlink" Target="https://cns.fas.harvard.edu/about" TargetMode="External"/><Relationship Id="rId68" Type="http://schemas.openxmlformats.org/officeDocument/2006/relationships/hyperlink" Target="https://www.ecfr.gov/cgi-bin/text-idx?SID=2654677612fad635db758122c7af9f3d&amp;mc=true&amp;node=se2.1.200_1320&amp;rgn=div8" TargetMode="External"/><Relationship Id="rId89" Type="http://schemas.openxmlformats.org/officeDocument/2006/relationships/hyperlink" Target="http://www.procurement.harvard.edu/terms_list.shtml" TargetMode="External"/><Relationship Id="rId112" Type="http://schemas.openxmlformats.org/officeDocument/2006/relationships/hyperlink" Target="https://policies.fad.harvard.edu/pages/fraud" TargetMode="External"/><Relationship Id="rId133" Type="http://schemas.openxmlformats.org/officeDocument/2006/relationships/header" Target="header7.xml"/><Relationship Id="rId16" Type="http://schemas.openxmlformats.org/officeDocument/2006/relationships/footer" Target="footer1.xml"/><Relationship Id="rId37" Type="http://schemas.openxmlformats.org/officeDocument/2006/relationships/hyperlink" Target="https://internal.procurement.finance.harvard.edu/contracting-services" TargetMode="External"/><Relationship Id="rId58" Type="http://schemas.openxmlformats.org/officeDocument/2006/relationships/hyperlink" Target="https://policies.fad.harvard.edu/procurement" TargetMode="External"/><Relationship Id="rId79" Type="http://schemas.openxmlformats.org/officeDocument/2006/relationships/hyperlink" Target="https://osp.finance.harvard.edu/cost-transfer-policy" TargetMode="External"/><Relationship Id="rId102" Type="http://schemas.openxmlformats.org/officeDocument/2006/relationships/hyperlink" Target="https://internal.procurement.harvard.edu/resources" TargetMode="External"/><Relationship Id="rId123" Type="http://schemas.openxmlformats.org/officeDocument/2006/relationships/hyperlink" Target="https://policies.fad.harvard.edu/procurement" TargetMode="External"/><Relationship Id="rId144"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0bd765493994cd38fdac879da55ce5ce">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d58a0baaa328a16192f84f6db5537c19"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EEBD9-847A-45D8-BEFD-73643A79636D}">
  <ds:schemaRefs>
    <ds:schemaRef ds:uri="http://schemas.microsoft.com/sharepoint/v3/contenttype/forms"/>
  </ds:schemaRefs>
</ds:datastoreItem>
</file>

<file path=customXml/itemProps2.xml><?xml version="1.0" encoding="utf-8"?>
<ds:datastoreItem xmlns:ds="http://schemas.openxmlformats.org/officeDocument/2006/customXml" ds:itemID="{137EC85A-3D24-4873-9AD6-446DAFA9D29C}">
  <ds:schemaRefs>
    <ds:schemaRef ds:uri="http://schemas.openxmlformats.org/officeDocument/2006/bibliography"/>
  </ds:schemaRefs>
</ds:datastoreItem>
</file>

<file path=customXml/itemProps3.xml><?xml version="1.0" encoding="utf-8"?>
<ds:datastoreItem xmlns:ds="http://schemas.openxmlformats.org/officeDocument/2006/customXml" ds:itemID="{BE4DEA64-37E3-4EC1-B3EB-C4B67322C3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A33D43-B556-4910-A66C-A073CF8E6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24</Pages>
  <Words>11217</Words>
  <Characters>63937</Characters>
  <Application>Microsoft Office Word</Application>
  <DocSecurity>8</DocSecurity>
  <Lines>532</Lines>
  <Paragraphs>150</Paragraphs>
  <ScaleCrop>false</ScaleCrop>
  <Company/>
  <LinksUpToDate>false</LinksUpToDate>
  <CharactersWithSpaces>75004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- 3.28.25_procurement_policy_with_appendices_Clean_March_2025</dc:title>
  <dc:creator>alb7017</dc:creator>
  <cp:lastModifiedBy>Kittredge, Karen J.</cp:lastModifiedBy>
  <cp:revision>30</cp:revision>
  <dcterms:created xsi:type="dcterms:W3CDTF">2026-01-27T15:55:00Z</dcterms:created>
  <dcterms:modified xsi:type="dcterms:W3CDTF">2026-01-27T17:05:00Z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PScript5.dll Version 5.2.2</vt:lpwstr>
  </property>
  <property fmtid="{D5CDD505-2E9C-101B-9397-08002B2CF9AE}" pid="4" name="LastSaved">
    <vt:filetime>2026-01-27T00:00:00Z</vt:filetime>
  </property>
  <property fmtid="{D5CDD505-2E9C-101B-9397-08002B2CF9AE}" pid="5" name="Producer">
    <vt:lpwstr>Acrobat Distiller 25.0 (Windows)</vt:lpwstr>
  </property>
  <property fmtid="{D5CDD505-2E9C-101B-9397-08002B2CF9AE}" pid="6" name="ContentTypeId">
    <vt:lpwstr>0x010100124F1C1D1B19F74C917C8617E2F071DA</vt:lpwstr>
  </property>
</Properties>
</file>